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120EC" w14:textId="77777777" w:rsidR="00793067" w:rsidRPr="0029323B" w:rsidRDefault="00793067" w:rsidP="005E55D7">
      <w:pPr>
        <w:pStyle w:val="ConsPlusNormal"/>
        <w:spacing w:line="360" w:lineRule="auto"/>
        <w:ind w:left="10490" w:firstLine="0"/>
        <w:jc w:val="center"/>
        <w:outlineLvl w:val="1"/>
        <w:rPr>
          <w:rFonts w:ascii="Times New Roman" w:hAnsi="Times New Roman" w:cs="Times New Roman"/>
          <w:sz w:val="28"/>
          <w:szCs w:val="24"/>
        </w:rPr>
      </w:pPr>
      <w:r w:rsidRPr="0029323B">
        <w:rPr>
          <w:rFonts w:ascii="Times New Roman" w:hAnsi="Times New Roman" w:cs="Times New Roman"/>
          <w:sz w:val="28"/>
          <w:szCs w:val="24"/>
        </w:rPr>
        <w:t>Приложение 1</w:t>
      </w:r>
    </w:p>
    <w:p w14:paraId="7648C49D" w14:textId="77777777" w:rsidR="00793067" w:rsidRPr="0029323B" w:rsidRDefault="00793067" w:rsidP="005943A8">
      <w:pPr>
        <w:pStyle w:val="ConsPlusNormal"/>
        <w:ind w:left="9923" w:firstLine="0"/>
        <w:jc w:val="center"/>
        <w:rPr>
          <w:rFonts w:ascii="Times New Roman" w:hAnsi="Times New Roman" w:cs="Times New Roman"/>
          <w:sz w:val="28"/>
          <w:szCs w:val="24"/>
        </w:rPr>
      </w:pPr>
      <w:r w:rsidRPr="0029323B">
        <w:rPr>
          <w:rFonts w:ascii="Times New Roman" w:hAnsi="Times New Roman" w:cs="Times New Roman"/>
          <w:sz w:val="28"/>
          <w:szCs w:val="24"/>
        </w:rPr>
        <w:t>к Порядку разработки, реализации</w:t>
      </w:r>
    </w:p>
    <w:p w14:paraId="60ABB4CB" w14:textId="77777777" w:rsidR="00793067" w:rsidRPr="0029323B" w:rsidRDefault="00793067" w:rsidP="005943A8">
      <w:pPr>
        <w:pStyle w:val="ConsPlusNormal"/>
        <w:ind w:left="9923" w:firstLine="0"/>
        <w:jc w:val="center"/>
        <w:rPr>
          <w:rFonts w:ascii="Times New Roman" w:hAnsi="Times New Roman" w:cs="Times New Roman"/>
          <w:sz w:val="28"/>
          <w:szCs w:val="24"/>
        </w:rPr>
      </w:pPr>
      <w:r w:rsidRPr="0029323B">
        <w:rPr>
          <w:rFonts w:ascii="Times New Roman" w:hAnsi="Times New Roman" w:cs="Times New Roman"/>
          <w:sz w:val="28"/>
          <w:szCs w:val="24"/>
        </w:rPr>
        <w:t>и оценки эффективности</w:t>
      </w:r>
    </w:p>
    <w:p w14:paraId="3643B008" w14:textId="77777777" w:rsidR="00793067" w:rsidRPr="0029323B" w:rsidRDefault="00793067" w:rsidP="005943A8">
      <w:pPr>
        <w:pStyle w:val="ConsPlusNormal"/>
        <w:ind w:left="9923" w:firstLine="0"/>
        <w:jc w:val="center"/>
        <w:rPr>
          <w:rFonts w:ascii="Times New Roman" w:hAnsi="Times New Roman" w:cs="Times New Roman"/>
          <w:sz w:val="28"/>
          <w:szCs w:val="24"/>
        </w:rPr>
      </w:pPr>
      <w:r w:rsidRPr="0029323B">
        <w:rPr>
          <w:rFonts w:ascii="Times New Roman" w:hAnsi="Times New Roman" w:cs="Times New Roman"/>
          <w:sz w:val="28"/>
          <w:szCs w:val="24"/>
        </w:rPr>
        <w:t>муниципальных программ</w:t>
      </w:r>
    </w:p>
    <w:p w14:paraId="5DC4E60A" w14:textId="77777777" w:rsidR="00793067" w:rsidRPr="0029323B" w:rsidRDefault="005943A8" w:rsidP="005943A8">
      <w:pPr>
        <w:pStyle w:val="ConsPlusNormal"/>
        <w:ind w:left="9923" w:firstLine="0"/>
        <w:jc w:val="center"/>
        <w:rPr>
          <w:b/>
          <w:sz w:val="32"/>
          <w:szCs w:val="28"/>
        </w:rPr>
      </w:pPr>
      <w:r>
        <w:rPr>
          <w:rFonts w:ascii="Times New Roman" w:hAnsi="Times New Roman" w:cs="Times New Roman"/>
          <w:sz w:val="28"/>
          <w:szCs w:val="24"/>
        </w:rPr>
        <w:t>Тоншаевского муниципального округа</w:t>
      </w:r>
      <w:r w:rsidR="001F07D0">
        <w:rPr>
          <w:rFonts w:ascii="Times New Roman" w:hAnsi="Times New Roman" w:cs="Times New Roman"/>
          <w:sz w:val="28"/>
          <w:szCs w:val="24"/>
        </w:rPr>
        <w:t xml:space="preserve"> </w:t>
      </w:r>
      <w:r w:rsidR="00793067" w:rsidRPr="005E09ED">
        <w:rPr>
          <w:rFonts w:ascii="Times New Roman" w:hAnsi="Times New Roman" w:cs="Times New Roman"/>
          <w:sz w:val="28"/>
          <w:szCs w:val="28"/>
        </w:rPr>
        <w:t>Нижегородской области</w:t>
      </w:r>
      <w:r w:rsidR="00793067" w:rsidRPr="005E09ED">
        <w:rPr>
          <w:rFonts w:ascii="Times New Roman" w:hAnsi="Times New Roman" w:cs="Times New Roman"/>
          <w:b/>
          <w:sz w:val="28"/>
          <w:szCs w:val="28"/>
        </w:rPr>
        <w:t xml:space="preserve"> </w:t>
      </w:r>
    </w:p>
    <w:p w14:paraId="65BA043E" w14:textId="77777777" w:rsidR="00793067" w:rsidRDefault="00793067" w:rsidP="005E55D7">
      <w:pPr>
        <w:autoSpaceDE w:val="0"/>
        <w:jc w:val="center"/>
        <w:rPr>
          <w:rFonts w:cs="Arial"/>
          <w:b/>
          <w:szCs w:val="28"/>
        </w:rPr>
      </w:pPr>
    </w:p>
    <w:p w14:paraId="2C41ACF8" w14:textId="77777777" w:rsidR="00793067" w:rsidRPr="00403136" w:rsidRDefault="00793067" w:rsidP="005E55D7">
      <w:pPr>
        <w:autoSpaceDE w:val="0"/>
        <w:jc w:val="center"/>
        <w:rPr>
          <w:rFonts w:cs="Arial"/>
          <w:b/>
          <w:szCs w:val="28"/>
        </w:rPr>
      </w:pPr>
      <w:r w:rsidRPr="00403136">
        <w:rPr>
          <w:rFonts w:cs="Arial"/>
          <w:b/>
          <w:szCs w:val="28"/>
        </w:rPr>
        <w:t>Форма</w:t>
      </w:r>
    </w:p>
    <w:p w14:paraId="6E9575E4" w14:textId="77777777" w:rsidR="00793067" w:rsidRDefault="00793067" w:rsidP="005E55D7">
      <w:pPr>
        <w:autoSpaceDE w:val="0"/>
        <w:jc w:val="center"/>
        <w:rPr>
          <w:rFonts w:cs="Arial"/>
          <w:b/>
          <w:szCs w:val="28"/>
        </w:rPr>
      </w:pPr>
      <w:r w:rsidRPr="00403136">
        <w:rPr>
          <w:rFonts w:cs="Arial"/>
          <w:b/>
          <w:szCs w:val="28"/>
        </w:rPr>
        <w:t>мониторинга финансирования и итогов</w:t>
      </w:r>
      <w:r>
        <w:rPr>
          <w:rFonts w:cs="Arial"/>
          <w:b/>
          <w:szCs w:val="28"/>
        </w:rPr>
        <w:t xml:space="preserve"> </w:t>
      </w:r>
      <w:r w:rsidRPr="00403136">
        <w:rPr>
          <w:rFonts w:cs="Arial"/>
          <w:b/>
          <w:szCs w:val="28"/>
        </w:rPr>
        <w:t>реализации муниципальной программы</w:t>
      </w:r>
    </w:p>
    <w:p w14:paraId="76D896D3" w14:textId="77777777" w:rsidR="005943A8" w:rsidRPr="00403136" w:rsidRDefault="005943A8" w:rsidP="005E55D7">
      <w:pPr>
        <w:autoSpaceDE w:val="0"/>
        <w:jc w:val="center"/>
        <w:rPr>
          <w:rFonts w:cs="Arial"/>
          <w:b/>
          <w:szCs w:val="28"/>
        </w:rPr>
      </w:pPr>
    </w:p>
    <w:tbl>
      <w:tblPr>
        <w:tblW w:w="15299" w:type="dxa"/>
        <w:jc w:val="center"/>
        <w:tblLayout w:type="fixed"/>
        <w:tblLook w:val="00A0" w:firstRow="1" w:lastRow="0" w:firstColumn="1" w:lastColumn="0" w:noHBand="0" w:noVBand="0"/>
      </w:tblPr>
      <w:tblGrid>
        <w:gridCol w:w="983"/>
        <w:gridCol w:w="53"/>
        <w:gridCol w:w="2356"/>
        <w:gridCol w:w="851"/>
        <w:gridCol w:w="992"/>
        <w:gridCol w:w="1495"/>
        <w:gridCol w:w="1253"/>
        <w:gridCol w:w="1253"/>
        <w:gridCol w:w="1196"/>
        <w:gridCol w:w="1324"/>
        <w:gridCol w:w="1984"/>
        <w:gridCol w:w="851"/>
        <w:gridCol w:w="708"/>
      </w:tblGrid>
      <w:tr w:rsidR="00793067" w:rsidRPr="0038321A" w14:paraId="740D0E51" w14:textId="77777777" w:rsidTr="00E75D05">
        <w:trPr>
          <w:trHeight w:val="510"/>
          <w:jc w:val="center"/>
        </w:trPr>
        <w:tc>
          <w:tcPr>
            <w:tcW w:w="5235" w:type="dxa"/>
            <w:gridSpan w:val="5"/>
            <w:tcBorders>
              <w:top w:val="single" w:sz="8" w:space="0" w:color="000000"/>
              <w:left w:val="single" w:sz="8" w:space="0" w:color="000000"/>
              <w:bottom w:val="single" w:sz="8" w:space="0" w:color="000000"/>
              <w:right w:val="single" w:sz="8" w:space="0" w:color="000000"/>
            </w:tcBorders>
            <w:vAlign w:val="center"/>
          </w:tcPr>
          <w:p w14:paraId="6E1F052D" w14:textId="77777777" w:rsidR="00793067" w:rsidRPr="0038321A" w:rsidRDefault="00793067" w:rsidP="0038321A">
            <w:pPr>
              <w:rPr>
                <w:color w:val="000000"/>
                <w:sz w:val="20"/>
              </w:rPr>
            </w:pPr>
            <w:r w:rsidRPr="0038321A">
              <w:rPr>
                <w:color w:val="000000"/>
                <w:sz w:val="20"/>
              </w:rPr>
              <w:t>Наименование программы (подпрограммы)</w:t>
            </w:r>
          </w:p>
        </w:tc>
        <w:tc>
          <w:tcPr>
            <w:tcW w:w="10064" w:type="dxa"/>
            <w:gridSpan w:val="8"/>
            <w:tcBorders>
              <w:top w:val="single" w:sz="8" w:space="0" w:color="000000"/>
              <w:left w:val="nil"/>
              <w:bottom w:val="single" w:sz="8" w:space="0" w:color="000000"/>
              <w:right w:val="single" w:sz="8" w:space="0" w:color="000000"/>
            </w:tcBorders>
            <w:vAlign w:val="center"/>
          </w:tcPr>
          <w:p w14:paraId="3716782C" w14:textId="77777777" w:rsidR="00793067" w:rsidRPr="0010518B" w:rsidRDefault="00650032" w:rsidP="00650032">
            <w:pPr>
              <w:rPr>
                <w:b/>
                <w:bCs/>
                <w:color w:val="000000"/>
                <w:sz w:val="22"/>
                <w:szCs w:val="22"/>
              </w:rPr>
            </w:pPr>
            <w:r w:rsidRPr="00650032">
              <w:rPr>
                <w:b/>
                <w:bCs/>
                <w:color w:val="000000"/>
                <w:sz w:val="22"/>
                <w:szCs w:val="22"/>
              </w:rPr>
              <w:t xml:space="preserve">Об утверждении муниципальной программы «Управление муниципальными финансами Тоншаевского муниципального </w:t>
            </w:r>
            <w:r>
              <w:rPr>
                <w:b/>
                <w:bCs/>
                <w:color w:val="000000"/>
                <w:sz w:val="22"/>
                <w:szCs w:val="22"/>
              </w:rPr>
              <w:t>округа</w:t>
            </w:r>
            <w:r w:rsidRPr="00650032">
              <w:rPr>
                <w:b/>
                <w:bCs/>
                <w:color w:val="000000"/>
                <w:sz w:val="22"/>
                <w:szCs w:val="22"/>
              </w:rPr>
              <w:t xml:space="preserve"> Нижегородской области</w:t>
            </w:r>
            <w:r>
              <w:rPr>
                <w:b/>
                <w:bCs/>
                <w:color w:val="000000"/>
                <w:sz w:val="22"/>
                <w:szCs w:val="22"/>
              </w:rPr>
              <w:t>»</w:t>
            </w:r>
          </w:p>
        </w:tc>
      </w:tr>
      <w:tr w:rsidR="00793067" w:rsidRPr="0038321A" w14:paraId="0CECD0A2" w14:textId="77777777" w:rsidTr="00E75D05">
        <w:trPr>
          <w:trHeight w:val="315"/>
          <w:jc w:val="center"/>
        </w:trPr>
        <w:tc>
          <w:tcPr>
            <w:tcW w:w="5235" w:type="dxa"/>
            <w:gridSpan w:val="5"/>
            <w:tcBorders>
              <w:top w:val="single" w:sz="8" w:space="0" w:color="000000"/>
              <w:left w:val="single" w:sz="8" w:space="0" w:color="000000"/>
              <w:bottom w:val="single" w:sz="8" w:space="0" w:color="000000"/>
              <w:right w:val="single" w:sz="8" w:space="0" w:color="000000"/>
            </w:tcBorders>
            <w:vAlign w:val="center"/>
          </w:tcPr>
          <w:p w14:paraId="33EB2D91" w14:textId="77777777" w:rsidR="00793067" w:rsidRPr="0038321A" w:rsidRDefault="00793067" w:rsidP="0038321A">
            <w:pPr>
              <w:jc w:val="both"/>
              <w:rPr>
                <w:color w:val="000000"/>
                <w:sz w:val="20"/>
              </w:rPr>
            </w:pPr>
            <w:r w:rsidRPr="0038321A">
              <w:rPr>
                <w:color w:val="000000"/>
                <w:sz w:val="20"/>
              </w:rPr>
              <w:t>Реквизиты программы</w:t>
            </w:r>
          </w:p>
        </w:tc>
        <w:tc>
          <w:tcPr>
            <w:tcW w:w="10064" w:type="dxa"/>
            <w:gridSpan w:val="8"/>
            <w:tcBorders>
              <w:top w:val="single" w:sz="8" w:space="0" w:color="000000"/>
              <w:left w:val="nil"/>
              <w:bottom w:val="single" w:sz="8" w:space="0" w:color="000000"/>
              <w:right w:val="single" w:sz="8" w:space="0" w:color="000000"/>
            </w:tcBorders>
            <w:vAlign w:val="center"/>
          </w:tcPr>
          <w:p w14:paraId="603FDC21" w14:textId="082186B8" w:rsidR="00793067" w:rsidRPr="0010518B" w:rsidRDefault="00793067" w:rsidP="00E80E80">
            <w:pPr>
              <w:rPr>
                <w:b/>
                <w:color w:val="000000"/>
                <w:sz w:val="22"/>
                <w:szCs w:val="22"/>
              </w:rPr>
            </w:pPr>
            <w:r w:rsidRPr="0010518B">
              <w:rPr>
                <w:color w:val="000000"/>
                <w:sz w:val="22"/>
                <w:szCs w:val="22"/>
              </w:rPr>
              <w:t> </w:t>
            </w:r>
            <w:r>
              <w:rPr>
                <w:b/>
                <w:color w:val="000000"/>
                <w:sz w:val="22"/>
                <w:szCs w:val="22"/>
              </w:rPr>
              <w:t xml:space="preserve">Постановление </w:t>
            </w:r>
            <w:r w:rsidRPr="0010518B">
              <w:rPr>
                <w:b/>
                <w:color w:val="000000"/>
                <w:sz w:val="22"/>
                <w:szCs w:val="22"/>
              </w:rPr>
              <w:t xml:space="preserve">Администрации Тоншаевского муниципального района </w:t>
            </w:r>
            <w:r>
              <w:rPr>
                <w:b/>
                <w:color w:val="000000"/>
                <w:sz w:val="22"/>
                <w:szCs w:val="22"/>
              </w:rPr>
              <w:t xml:space="preserve">№ </w:t>
            </w:r>
            <w:r w:rsidR="0075015B">
              <w:rPr>
                <w:b/>
                <w:color w:val="000000"/>
                <w:sz w:val="22"/>
                <w:szCs w:val="22"/>
              </w:rPr>
              <w:t>1197</w:t>
            </w:r>
            <w:r>
              <w:rPr>
                <w:b/>
                <w:color w:val="000000"/>
                <w:sz w:val="22"/>
                <w:szCs w:val="22"/>
              </w:rPr>
              <w:t xml:space="preserve"> от 2</w:t>
            </w:r>
            <w:r w:rsidR="0075015B">
              <w:rPr>
                <w:b/>
                <w:color w:val="000000"/>
                <w:sz w:val="22"/>
                <w:szCs w:val="22"/>
              </w:rPr>
              <w:t>6</w:t>
            </w:r>
            <w:r>
              <w:rPr>
                <w:b/>
                <w:color w:val="000000"/>
                <w:sz w:val="22"/>
                <w:szCs w:val="22"/>
              </w:rPr>
              <w:t>.1</w:t>
            </w:r>
            <w:r w:rsidR="0075015B">
              <w:rPr>
                <w:b/>
                <w:color w:val="000000"/>
                <w:sz w:val="22"/>
                <w:szCs w:val="22"/>
              </w:rPr>
              <w:t>0</w:t>
            </w:r>
            <w:r>
              <w:rPr>
                <w:b/>
                <w:color w:val="000000"/>
                <w:sz w:val="22"/>
                <w:szCs w:val="22"/>
              </w:rPr>
              <w:t>.20</w:t>
            </w:r>
            <w:r w:rsidR="0075015B">
              <w:rPr>
                <w:b/>
                <w:color w:val="000000"/>
                <w:sz w:val="22"/>
                <w:szCs w:val="22"/>
              </w:rPr>
              <w:t>22</w:t>
            </w:r>
            <w:r>
              <w:rPr>
                <w:b/>
                <w:color w:val="000000"/>
                <w:sz w:val="22"/>
                <w:szCs w:val="22"/>
              </w:rPr>
              <w:t>г (</w:t>
            </w:r>
            <w:r w:rsidRPr="0010518B">
              <w:rPr>
                <w:b/>
                <w:color w:val="000000"/>
                <w:sz w:val="22"/>
                <w:szCs w:val="22"/>
              </w:rPr>
              <w:t xml:space="preserve">с учетом </w:t>
            </w:r>
            <w:r>
              <w:rPr>
                <w:b/>
                <w:color w:val="000000"/>
                <w:sz w:val="22"/>
                <w:szCs w:val="22"/>
              </w:rPr>
              <w:t xml:space="preserve">изменения </w:t>
            </w:r>
            <w:r w:rsidRPr="00DC2531">
              <w:rPr>
                <w:b/>
                <w:sz w:val="22"/>
                <w:szCs w:val="22"/>
              </w:rPr>
              <w:t xml:space="preserve">№ </w:t>
            </w:r>
            <w:r w:rsidR="00E80E80">
              <w:rPr>
                <w:b/>
                <w:sz w:val="22"/>
                <w:szCs w:val="22"/>
              </w:rPr>
              <w:t>49</w:t>
            </w:r>
            <w:r w:rsidRPr="002D6644">
              <w:rPr>
                <w:b/>
                <w:sz w:val="22"/>
                <w:szCs w:val="22"/>
              </w:rPr>
              <w:t xml:space="preserve"> от </w:t>
            </w:r>
            <w:r w:rsidR="002D6644" w:rsidRPr="002D6644">
              <w:rPr>
                <w:b/>
                <w:sz w:val="22"/>
                <w:szCs w:val="22"/>
              </w:rPr>
              <w:t>2</w:t>
            </w:r>
            <w:r w:rsidR="00E80E80">
              <w:rPr>
                <w:b/>
                <w:sz w:val="22"/>
                <w:szCs w:val="22"/>
              </w:rPr>
              <w:t>3</w:t>
            </w:r>
            <w:r w:rsidR="005E09ED" w:rsidRPr="002D6644">
              <w:rPr>
                <w:b/>
                <w:sz w:val="22"/>
                <w:szCs w:val="22"/>
              </w:rPr>
              <w:t>.</w:t>
            </w:r>
            <w:r w:rsidR="005558F5" w:rsidRPr="002D6644">
              <w:rPr>
                <w:b/>
                <w:sz w:val="22"/>
                <w:szCs w:val="22"/>
              </w:rPr>
              <w:t>0</w:t>
            </w:r>
            <w:r w:rsidR="00E80E80">
              <w:rPr>
                <w:b/>
                <w:sz w:val="22"/>
                <w:szCs w:val="22"/>
              </w:rPr>
              <w:t>1</w:t>
            </w:r>
            <w:r w:rsidR="005E09ED" w:rsidRPr="002D6644">
              <w:rPr>
                <w:b/>
                <w:sz w:val="22"/>
                <w:szCs w:val="22"/>
              </w:rPr>
              <w:t>.202</w:t>
            </w:r>
            <w:r w:rsidR="00E80E80">
              <w:rPr>
                <w:b/>
                <w:sz w:val="22"/>
                <w:szCs w:val="22"/>
              </w:rPr>
              <w:t>6</w:t>
            </w:r>
            <w:r w:rsidRPr="002D6644">
              <w:rPr>
                <w:b/>
                <w:sz w:val="22"/>
                <w:szCs w:val="22"/>
              </w:rPr>
              <w:t>г</w:t>
            </w:r>
            <w:r w:rsidRPr="002D6644">
              <w:rPr>
                <w:b/>
                <w:color w:val="000000"/>
                <w:sz w:val="22"/>
                <w:szCs w:val="22"/>
              </w:rPr>
              <w:t>)</w:t>
            </w:r>
          </w:p>
        </w:tc>
      </w:tr>
      <w:tr w:rsidR="00793067" w:rsidRPr="0038321A" w14:paraId="3DD225DB" w14:textId="77777777" w:rsidTr="00E75D05">
        <w:trPr>
          <w:trHeight w:val="315"/>
          <w:jc w:val="center"/>
        </w:trPr>
        <w:tc>
          <w:tcPr>
            <w:tcW w:w="5235" w:type="dxa"/>
            <w:gridSpan w:val="5"/>
            <w:tcBorders>
              <w:top w:val="single" w:sz="8" w:space="0" w:color="000000"/>
              <w:left w:val="single" w:sz="8" w:space="0" w:color="000000"/>
              <w:bottom w:val="single" w:sz="8" w:space="0" w:color="000000"/>
              <w:right w:val="single" w:sz="8" w:space="0" w:color="000000"/>
            </w:tcBorders>
            <w:vAlign w:val="center"/>
          </w:tcPr>
          <w:p w14:paraId="740C86E1" w14:textId="77777777" w:rsidR="00793067" w:rsidRPr="0038321A" w:rsidRDefault="00793067" w:rsidP="0038321A">
            <w:pPr>
              <w:jc w:val="both"/>
              <w:rPr>
                <w:color w:val="000000"/>
                <w:sz w:val="20"/>
              </w:rPr>
            </w:pPr>
            <w:r w:rsidRPr="0038321A">
              <w:rPr>
                <w:color w:val="000000"/>
                <w:sz w:val="20"/>
              </w:rPr>
              <w:t>Муниципальный заказчик-координатор</w:t>
            </w:r>
          </w:p>
        </w:tc>
        <w:tc>
          <w:tcPr>
            <w:tcW w:w="10064" w:type="dxa"/>
            <w:gridSpan w:val="8"/>
            <w:tcBorders>
              <w:top w:val="single" w:sz="8" w:space="0" w:color="000000"/>
              <w:left w:val="nil"/>
              <w:bottom w:val="single" w:sz="8" w:space="0" w:color="000000"/>
              <w:right w:val="single" w:sz="8" w:space="0" w:color="000000"/>
            </w:tcBorders>
            <w:vAlign w:val="center"/>
          </w:tcPr>
          <w:p w14:paraId="1F9F5024" w14:textId="77777777" w:rsidR="00793067" w:rsidRPr="0010518B" w:rsidRDefault="00793067" w:rsidP="00650032">
            <w:pPr>
              <w:rPr>
                <w:b/>
                <w:bCs/>
                <w:color w:val="000000"/>
                <w:sz w:val="22"/>
                <w:szCs w:val="22"/>
              </w:rPr>
            </w:pPr>
            <w:r w:rsidRPr="0010518B">
              <w:rPr>
                <w:b/>
                <w:bCs/>
                <w:color w:val="000000"/>
                <w:sz w:val="22"/>
                <w:szCs w:val="22"/>
              </w:rPr>
              <w:t xml:space="preserve">Управление финансов Администрации Тоншаевского </w:t>
            </w:r>
            <w:r w:rsidR="00650032">
              <w:rPr>
                <w:b/>
                <w:bCs/>
                <w:color w:val="000000"/>
                <w:sz w:val="22"/>
                <w:szCs w:val="22"/>
              </w:rPr>
              <w:t>округа</w:t>
            </w:r>
          </w:p>
        </w:tc>
      </w:tr>
      <w:tr w:rsidR="00793067" w:rsidRPr="0038321A" w14:paraId="5945AF13" w14:textId="77777777" w:rsidTr="00E75D05">
        <w:trPr>
          <w:trHeight w:val="315"/>
          <w:jc w:val="center"/>
        </w:trPr>
        <w:tc>
          <w:tcPr>
            <w:tcW w:w="5235" w:type="dxa"/>
            <w:gridSpan w:val="5"/>
            <w:tcBorders>
              <w:top w:val="single" w:sz="8" w:space="0" w:color="000000"/>
              <w:left w:val="single" w:sz="8" w:space="0" w:color="000000"/>
              <w:bottom w:val="single" w:sz="8" w:space="0" w:color="000000"/>
              <w:right w:val="single" w:sz="8" w:space="0" w:color="000000"/>
            </w:tcBorders>
            <w:vAlign w:val="center"/>
          </w:tcPr>
          <w:p w14:paraId="420325EA" w14:textId="77777777" w:rsidR="00793067" w:rsidRPr="0038321A" w:rsidRDefault="00793067" w:rsidP="0038321A">
            <w:pPr>
              <w:jc w:val="both"/>
              <w:rPr>
                <w:color w:val="000000"/>
                <w:sz w:val="20"/>
              </w:rPr>
            </w:pPr>
            <w:r w:rsidRPr="0038321A">
              <w:rPr>
                <w:color w:val="000000"/>
                <w:sz w:val="20"/>
              </w:rPr>
              <w:t>Сроки и этапы реализации программы</w:t>
            </w:r>
          </w:p>
        </w:tc>
        <w:tc>
          <w:tcPr>
            <w:tcW w:w="10064" w:type="dxa"/>
            <w:gridSpan w:val="8"/>
            <w:tcBorders>
              <w:top w:val="single" w:sz="8" w:space="0" w:color="000000"/>
              <w:left w:val="nil"/>
              <w:bottom w:val="single" w:sz="8" w:space="0" w:color="000000"/>
              <w:right w:val="single" w:sz="8" w:space="0" w:color="000000"/>
            </w:tcBorders>
            <w:vAlign w:val="center"/>
          </w:tcPr>
          <w:p w14:paraId="0DD2564E" w14:textId="427F736A" w:rsidR="00793067" w:rsidRPr="0010518B" w:rsidRDefault="00E80E80" w:rsidP="00E80E80">
            <w:pPr>
              <w:jc w:val="both"/>
              <w:rPr>
                <w:b/>
                <w:bCs/>
                <w:color w:val="000000"/>
                <w:sz w:val="22"/>
                <w:szCs w:val="22"/>
              </w:rPr>
            </w:pPr>
            <w:r>
              <w:rPr>
                <w:b/>
                <w:bCs/>
                <w:color w:val="000000"/>
                <w:sz w:val="22"/>
                <w:szCs w:val="22"/>
              </w:rPr>
              <w:t>2022-</w:t>
            </w:r>
            <w:r w:rsidR="001F2EAC">
              <w:rPr>
                <w:b/>
                <w:bCs/>
                <w:color w:val="000000"/>
                <w:sz w:val="22"/>
                <w:szCs w:val="22"/>
              </w:rPr>
              <w:t>202</w:t>
            </w:r>
            <w:r>
              <w:rPr>
                <w:b/>
                <w:bCs/>
                <w:color w:val="000000"/>
                <w:sz w:val="22"/>
                <w:szCs w:val="22"/>
              </w:rPr>
              <w:t>8</w:t>
            </w:r>
            <w:r w:rsidR="00793067" w:rsidRPr="0010518B">
              <w:rPr>
                <w:b/>
                <w:bCs/>
                <w:color w:val="000000"/>
                <w:sz w:val="22"/>
                <w:szCs w:val="22"/>
              </w:rPr>
              <w:t xml:space="preserve"> </w:t>
            </w:r>
            <w:proofErr w:type="spellStart"/>
            <w:r>
              <w:rPr>
                <w:b/>
                <w:bCs/>
                <w:color w:val="000000"/>
                <w:sz w:val="22"/>
                <w:szCs w:val="22"/>
              </w:rPr>
              <w:t>гг</w:t>
            </w:r>
            <w:proofErr w:type="spellEnd"/>
          </w:p>
        </w:tc>
      </w:tr>
      <w:tr w:rsidR="00111D74" w:rsidRPr="0038321A" w14:paraId="40733D53" w14:textId="77777777" w:rsidTr="00E75D05">
        <w:trPr>
          <w:trHeight w:val="1725"/>
          <w:jc w:val="center"/>
        </w:trPr>
        <w:tc>
          <w:tcPr>
            <w:tcW w:w="1036" w:type="dxa"/>
            <w:gridSpan w:val="2"/>
            <w:vMerge w:val="restart"/>
            <w:tcBorders>
              <w:top w:val="nil"/>
              <w:left w:val="single" w:sz="8" w:space="0" w:color="000000"/>
              <w:bottom w:val="single" w:sz="8" w:space="0" w:color="000000"/>
              <w:right w:val="single" w:sz="8" w:space="0" w:color="000000"/>
            </w:tcBorders>
            <w:vAlign w:val="center"/>
          </w:tcPr>
          <w:p w14:paraId="615A4358" w14:textId="77777777" w:rsidR="00111D74" w:rsidRPr="0038321A" w:rsidRDefault="00111D74" w:rsidP="0038321A">
            <w:pPr>
              <w:jc w:val="center"/>
              <w:rPr>
                <w:color w:val="000000"/>
                <w:sz w:val="20"/>
              </w:rPr>
            </w:pPr>
            <w:r w:rsidRPr="0038321A">
              <w:rPr>
                <w:color w:val="000000"/>
                <w:sz w:val="20"/>
              </w:rPr>
              <w:t>N п/п</w:t>
            </w:r>
          </w:p>
        </w:tc>
        <w:tc>
          <w:tcPr>
            <w:tcW w:w="2356" w:type="dxa"/>
            <w:vMerge w:val="restart"/>
            <w:tcBorders>
              <w:top w:val="single" w:sz="8" w:space="0" w:color="000000"/>
              <w:left w:val="single" w:sz="8" w:space="0" w:color="000000"/>
              <w:bottom w:val="single" w:sz="8" w:space="0" w:color="000000"/>
              <w:right w:val="single" w:sz="8" w:space="0" w:color="000000"/>
            </w:tcBorders>
            <w:vAlign w:val="center"/>
          </w:tcPr>
          <w:p w14:paraId="5ED65FD5" w14:textId="77777777" w:rsidR="00111D74" w:rsidRPr="0038321A" w:rsidRDefault="00111D74" w:rsidP="0038321A">
            <w:pPr>
              <w:jc w:val="center"/>
              <w:rPr>
                <w:color w:val="000000"/>
                <w:sz w:val="20"/>
              </w:rPr>
            </w:pPr>
            <w:r w:rsidRPr="0038321A">
              <w:rPr>
                <w:color w:val="000000"/>
                <w:sz w:val="20"/>
              </w:rPr>
              <w:t>Наименование мероприятия</w:t>
            </w:r>
          </w:p>
        </w:tc>
        <w:tc>
          <w:tcPr>
            <w:tcW w:w="851" w:type="dxa"/>
            <w:vMerge w:val="restart"/>
            <w:tcBorders>
              <w:top w:val="nil"/>
              <w:left w:val="single" w:sz="8" w:space="0" w:color="000000"/>
              <w:bottom w:val="single" w:sz="8" w:space="0" w:color="000000"/>
              <w:right w:val="single" w:sz="8" w:space="0" w:color="000000"/>
            </w:tcBorders>
            <w:vAlign w:val="center"/>
          </w:tcPr>
          <w:p w14:paraId="6127588D" w14:textId="77777777" w:rsidR="00111D74" w:rsidRPr="0038321A" w:rsidRDefault="00111D74" w:rsidP="0038321A">
            <w:pPr>
              <w:jc w:val="center"/>
              <w:rPr>
                <w:color w:val="000000"/>
                <w:sz w:val="20"/>
              </w:rPr>
            </w:pPr>
            <w:r w:rsidRPr="0038321A">
              <w:rPr>
                <w:color w:val="000000"/>
                <w:sz w:val="20"/>
              </w:rPr>
              <w:t>Категория расходов</w:t>
            </w:r>
          </w:p>
        </w:tc>
        <w:tc>
          <w:tcPr>
            <w:tcW w:w="992" w:type="dxa"/>
            <w:vMerge w:val="restart"/>
            <w:tcBorders>
              <w:top w:val="nil"/>
              <w:left w:val="single" w:sz="8" w:space="0" w:color="000000"/>
              <w:bottom w:val="single" w:sz="8" w:space="0" w:color="000000"/>
              <w:right w:val="single" w:sz="8" w:space="0" w:color="000000"/>
            </w:tcBorders>
            <w:vAlign w:val="center"/>
          </w:tcPr>
          <w:p w14:paraId="3D7D01D3" w14:textId="0A03CA71" w:rsidR="00111D74" w:rsidRPr="0038321A" w:rsidRDefault="00111D74" w:rsidP="0038321A">
            <w:pPr>
              <w:jc w:val="center"/>
              <w:rPr>
                <w:color w:val="000000"/>
                <w:sz w:val="20"/>
              </w:rPr>
            </w:pPr>
            <w:proofErr w:type="spellStart"/>
            <w:r w:rsidRPr="0038321A">
              <w:rPr>
                <w:color w:val="000000"/>
                <w:sz w:val="20"/>
              </w:rPr>
              <w:t>Соиспол</w:t>
            </w:r>
            <w:r w:rsidR="007A5946">
              <w:rPr>
                <w:color w:val="000000"/>
                <w:sz w:val="20"/>
              </w:rPr>
              <w:t>-</w:t>
            </w:r>
            <w:r w:rsidRPr="0038321A">
              <w:rPr>
                <w:color w:val="000000"/>
                <w:sz w:val="20"/>
              </w:rPr>
              <w:t>нители</w:t>
            </w:r>
            <w:proofErr w:type="spellEnd"/>
          </w:p>
        </w:tc>
        <w:tc>
          <w:tcPr>
            <w:tcW w:w="1495" w:type="dxa"/>
            <w:vMerge w:val="restart"/>
            <w:tcBorders>
              <w:top w:val="nil"/>
              <w:left w:val="single" w:sz="8" w:space="0" w:color="000000"/>
              <w:bottom w:val="single" w:sz="8" w:space="0" w:color="000000"/>
              <w:right w:val="single" w:sz="8" w:space="0" w:color="000000"/>
            </w:tcBorders>
            <w:vAlign w:val="center"/>
          </w:tcPr>
          <w:p w14:paraId="7FBBC501" w14:textId="77777777" w:rsidR="00111D74" w:rsidRPr="0038321A" w:rsidRDefault="00111D74" w:rsidP="0038321A">
            <w:pPr>
              <w:jc w:val="center"/>
              <w:rPr>
                <w:color w:val="000000"/>
                <w:sz w:val="20"/>
              </w:rPr>
            </w:pPr>
            <w:r w:rsidRPr="0038321A">
              <w:rPr>
                <w:color w:val="000000"/>
                <w:sz w:val="20"/>
              </w:rPr>
              <w:t> </w:t>
            </w:r>
          </w:p>
        </w:tc>
        <w:tc>
          <w:tcPr>
            <w:tcW w:w="1253" w:type="dxa"/>
            <w:vMerge w:val="restart"/>
            <w:tcBorders>
              <w:top w:val="nil"/>
              <w:left w:val="single" w:sz="8" w:space="0" w:color="000000"/>
              <w:bottom w:val="single" w:sz="8" w:space="0" w:color="000000"/>
              <w:right w:val="single" w:sz="8" w:space="0" w:color="000000"/>
            </w:tcBorders>
            <w:vAlign w:val="center"/>
          </w:tcPr>
          <w:p w14:paraId="6181B0E5" w14:textId="3C5F85F2" w:rsidR="00111D74" w:rsidRPr="00F6264F" w:rsidRDefault="00111D74" w:rsidP="0038321A">
            <w:pPr>
              <w:jc w:val="center"/>
              <w:rPr>
                <w:color w:val="000000"/>
                <w:sz w:val="20"/>
              </w:rPr>
            </w:pPr>
            <w:r w:rsidRPr="00F6264F">
              <w:rPr>
                <w:color w:val="000000"/>
                <w:sz w:val="20"/>
              </w:rPr>
              <w:t>Уточнен</w:t>
            </w:r>
            <w:r w:rsidR="007A5946" w:rsidRPr="00F6264F">
              <w:rPr>
                <w:color w:val="000000"/>
                <w:sz w:val="20"/>
              </w:rPr>
              <w:t>-</w:t>
            </w:r>
            <w:proofErr w:type="spellStart"/>
            <w:r w:rsidRPr="00F6264F">
              <w:rPr>
                <w:color w:val="000000"/>
                <w:sz w:val="20"/>
              </w:rPr>
              <w:t>ный</w:t>
            </w:r>
            <w:proofErr w:type="spellEnd"/>
            <w:r w:rsidRPr="00F6264F">
              <w:rPr>
                <w:color w:val="000000"/>
                <w:sz w:val="20"/>
              </w:rPr>
              <w:t xml:space="preserve"> план бюджетных </w:t>
            </w:r>
            <w:proofErr w:type="spellStart"/>
            <w:r w:rsidRPr="00F6264F">
              <w:rPr>
                <w:color w:val="000000"/>
                <w:sz w:val="20"/>
              </w:rPr>
              <w:t>ассигнова</w:t>
            </w:r>
            <w:r w:rsidR="007A5946" w:rsidRPr="00F6264F">
              <w:rPr>
                <w:color w:val="000000"/>
                <w:sz w:val="20"/>
              </w:rPr>
              <w:t>-</w:t>
            </w:r>
            <w:r w:rsidRPr="00F6264F">
              <w:rPr>
                <w:color w:val="000000"/>
                <w:sz w:val="20"/>
              </w:rPr>
              <w:t>ний</w:t>
            </w:r>
            <w:proofErr w:type="spellEnd"/>
            <w:r w:rsidRPr="00F6264F">
              <w:rPr>
                <w:color w:val="000000"/>
                <w:sz w:val="20"/>
              </w:rPr>
              <w:t xml:space="preserve"> на год, тыс. рублей</w:t>
            </w:r>
          </w:p>
        </w:tc>
        <w:tc>
          <w:tcPr>
            <w:tcW w:w="1253" w:type="dxa"/>
            <w:vMerge w:val="restart"/>
            <w:tcBorders>
              <w:top w:val="nil"/>
              <w:left w:val="single" w:sz="8" w:space="0" w:color="000000"/>
              <w:bottom w:val="single" w:sz="8" w:space="0" w:color="000000"/>
              <w:right w:val="single" w:sz="8" w:space="0" w:color="000000"/>
            </w:tcBorders>
            <w:vAlign w:val="center"/>
          </w:tcPr>
          <w:p w14:paraId="476C3302" w14:textId="6C12A435" w:rsidR="00111D74" w:rsidRPr="00F6264F" w:rsidRDefault="00111D74" w:rsidP="0038321A">
            <w:pPr>
              <w:jc w:val="center"/>
              <w:rPr>
                <w:color w:val="000000"/>
                <w:sz w:val="20"/>
              </w:rPr>
            </w:pPr>
            <w:r w:rsidRPr="00F6264F">
              <w:rPr>
                <w:color w:val="000000"/>
                <w:sz w:val="20"/>
              </w:rPr>
              <w:t>Уточнен</w:t>
            </w:r>
            <w:r w:rsidR="007A5946" w:rsidRPr="00F6264F">
              <w:rPr>
                <w:color w:val="000000"/>
                <w:sz w:val="20"/>
              </w:rPr>
              <w:t>-</w:t>
            </w:r>
            <w:proofErr w:type="spellStart"/>
            <w:r w:rsidRPr="00F6264F">
              <w:rPr>
                <w:color w:val="000000"/>
                <w:sz w:val="20"/>
              </w:rPr>
              <w:t>ный</w:t>
            </w:r>
            <w:proofErr w:type="spellEnd"/>
            <w:r w:rsidRPr="00F6264F">
              <w:rPr>
                <w:color w:val="000000"/>
                <w:sz w:val="20"/>
              </w:rPr>
              <w:t xml:space="preserve"> план бюджетных </w:t>
            </w:r>
            <w:proofErr w:type="spellStart"/>
            <w:r w:rsidRPr="00F6264F">
              <w:rPr>
                <w:color w:val="000000"/>
                <w:sz w:val="20"/>
              </w:rPr>
              <w:t>ассигнова</w:t>
            </w:r>
            <w:r w:rsidR="007A5946" w:rsidRPr="00F6264F">
              <w:rPr>
                <w:color w:val="000000"/>
                <w:sz w:val="20"/>
              </w:rPr>
              <w:t>-</w:t>
            </w:r>
            <w:r w:rsidRPr="00F6264F">
              <w:rPr>
                <w:color w:val="000000"/>
                <w:sz w:val="20"/>
              </w:rPr>
              <w:t>ний</w:t>
            </w:r>
            <w:proofErr w:type="spellEnd"/>
            <w:r w:rsidRPr="00F6264F">
              <w:rPr>
                <w:color w:val="000000"/>
                <w:sz w:val="20"/>
              </w:rPr>
              <w:t xml:space="preserve"> на отчетный период, тыс. рублей</w:t>
            </w:r>
          </w:p>
        </w:tc>
        <w:tc>
          <w:tcPr>
            <w:tcW w:w="1196" w:type="dxa"/>
            <w:vMerge w:val="restart"/>
            <w:tcBorders>
              <w:top w:val="nil"/>
              <w:left w:val="single" w:sz="8" w:space="0" w:color="000000"/>
              <w:bottom w:val="single" w:sz="8" w:space="0" w:color="000000"/>
              <w:right w:val="single" w:sz="8" w:space="0" w:color="000000"/>
            </w:tcBorders>
            <w:vAlign w:val="center"/>
          </w:tcPr>
          <w:p w14:paraId="1CEDAA32" w14:textId="051763C6" w:rsidR="00111D74" w:rsidRPr="00F6264F" w:rsidRDefault="00111D74" w:rsidP="0038321A">
            <w:pPr>
              <w:jc w:val="center"/>
              <w:rPr>
                <w:color w:val="000000"/>
                <w:sz w:val="20"/>
              </w:rPr>
            </w:pPr>
            <w:proofErr w:type="spellStart"/>
            <w:r w:rsidRPr="00F6264F">
              <w:rPr>
                <w:color w:val="000000"/>
                <w:sz w:val="20"/>
              </w:rPr>
              <w:t>Фактичес</w:t>
            </w:r>
            <w:proofErr w:type="spellEnd"/>
            <w:r w:rsidR="007A5946" w:rsidRPr="00F6264F">
              <w:rPr>
                <w:color w:val="000000"/>
                <w:sz w:val="20"/>
              </w:rPr>
              <w:t>-</w:t>
            </w:r>
            <w:r w:rsidRPr="00F6264F">
              <w:rPr>
                <w:color w:val="000000"/>
                <w:sz w:val="20"/>
              </w:rPr>
              <w:t xml:space="preserve">кое </w:t>
            </w:r>
            <w:proofErr w:type="spellStart"/>
            <w:r w:rsidRPr="00F6264F">
              <w:rPr>
                <w:color w:val="000000"/>
                <w:sz w:val="20"/>
              </w:rPr>
              <w:t>поступле</w:t>
            </w:r>
            <w:r w:rsidR="007A5946" w:rsidRPr="00F6264F">
              <w:rPr>
                <w:color w:val="000000"/>
                <w:sz w:val="20"/>
              </w:rPr>
              <w:t>-</w:t>
            </w:r>
            <w:r w:rsidRPr="00F6264F">
              <w:rPr>
                <w:color w:val="000000"/>
                <w:sz w:val="20"/>
              </w:rPr>
              <w:t>ние</w:t>
            </w:r>
            <w:proofErr w:type="spellEnd"/>
            <w:r w:rsidRPr="00F6264F">
              <w:rPr>
                <w:color w:val="000000"/>
                <w:sz w:val="20"/>
              </w:rPr>
              <w:t xml:space="preserve"> на счет за отчетный период, тыс. рублей</w:t>
            </w:r>
          </w:p>
        </w:tc>
        <w:tc>
          <w:tcPr>
            <w:tcW w:w="1324" w:type="dxa"/>
            <w:vMerge w:val="restart"/>
            <w:tcBorders>
              <w:top w:val="nil"/>
              <w:left w:val="nil"/>
              <w:right w:val="nil"/>
            </w:tcBorders>
            <w:vAlign w:val="center"/>
          </w:tcPr>
          <w:p w14:paraId="64A70B2A" w14:textId="6D5B4924" w:rsidR="00111D74" w:rsidRPr="00F6264F" w:rsidRDefault="00111D74" w:rsidP="00450D15">
            <w:pPr>
              <w:jc w:val="center"/>
              <w:rPr>
                <w:color w:val="000000"/>
                <w:sz w:val="20"/>
              </w:rPr>
            </w:pPr>
            <w:r w:rsidRPr="00F6264F">
              <w:rPr>
                <w:color w:val="000000"/>
                <w:sz w:val="20"/>
              </w:rPr>
              <w:t xml:space="preserve">Исполнение </w:t>
            </w:r>
            <w:proofErr w:type="spellStart"/>
            <w:proofErr w:type="gramStart"/>
            <w:r w:rsidRPr="00F6264F">
              <w:rPr>
                <w:color w:val="000000"/>
                <w:sz w:val="20"/>
              </w:rPr>
              <w:t>финансиро</w:t>
            </w:r>
            <w:r w:rsidR="007A5946" w:rsidRPr="00F6264F">
              <w:rPr>
                <w:color w:val="000000"/>
                <w:sz w:val="20"/>
              </w:rPr>
              <w:t>-</w:t>
            </w:r>
            <w:r w:rsidRPr="00F6264F">
              <w:rPr>
                <w:color w:val="000000"/>
                <w:sz w:val="20"/>
              </w:rPr>
              <w:t>вания</w:t>
            </w:r>
            <w:proofErr w:type="spellEnd"/>
            <w:proofErr w:type="gramEnd"/>
            <w:r w:rsidRPr="00F6264F">
              <w:rPr>
                <w:color w:val="000000"/>
                <w:sz w:val="20"/>
              </w:rPr>
              <w:t xml:space="preserve"> за отчетный период (кассовые </w:t>
            </w:r>
          </w:p>
          <w:p w14:paraId="776443A3" w14:textId="77777777" w:rsidR="00111D74" w:rsidRPr="00F6264F" w:rsidRDefault="00111D74" w:rsidP="0038321A">
            <w:pPr>
              <w:jc w:val="center"/>
              <w:rPr>
                <w:color w:val="000000"/>
                <w:sz w:val="20"/>
              </w:rPr>
            </w:pPr>
            <w:r w:rsidRPr="00F6264F">
              <w:rPr>
                <w:color w:val="000000"/>
                <w:sz w:val="20"/>
              </w:rPr>
              <w:t>расходы), тыс. рублей</w:t>
            </w:r>
          </w:p>
        </w:tc>
        <w:tc>
          <w:tcPr>
            <w:tcW w:w="1984" w:type="dxa"/>
            <w:vMerge w:val="restart"/>
            <w:tcBorders>
              <w:top w:val="nil"/>
              <w:left w:val="single" w:sz="8" w:space="0" w:color="000000"/>
              <w:bottom w:val="single" w:sz="8" w:space="0" w:color="000000"/>
              <w:right w:val="single" w:sz="8" w:space="0" w:color="000000"/>
            </w:tcBorders>
            <w:vAlign w:val="center"/>
          </w:tcPr>
          <w:p w14:paraId="5C83CE4E" w14:textId="77777777" w:rsidR="00111D74" w:rsidRPr="0038321A" w:rsidRDefault="00111D74" w:rsidP="0038321A">
            <w:pPr>
              <w:jc w:val="center"/>
              <w:rPr>
                <w:color w:val="000000"/>
                <w:sz w:val="20"/>
              </w:rPr>
            </w:pPr>
            <w:r w:rsidRPr="0038321A">
              <w:rPr>
                <w:color w:val="000000"/>
                <w:sz w:val="20"/>
              </w:rPr>
              <w:t>Причины неисполнения фактического поступления на счет</w:t>
            </w:r>
          </w:p>
        </w:tc>
        <w:tc>
          <w:tcPr>
            <w:tcW w:w="1559" w:type="dxa"/>
            <w:gridSpan w:val="2"/>
            <w:tcBorders>
              <w:top w:val="single" w:sz="8" w:space="0" w:color="000000"/>
              <w:left w:val="nil"/>
              <w:bottom w:val="single" w:sz="8" w:space="0" w:color="000000"/>
              <w:right w:val="single" w:sz="8" w:space="0" w:color="000000"/>
            </w:tcBorders>
            <w:vAlign w:val="center"/>
          </w:tcPr>
          <w:p w14:paraId="478E7D8C" w14:textId="77777777" w:rsidR="00111D74" w:rsidRPr="0038321A" w:rsidRDefault="00111D74" w:rsidP="0038321A">
            <w:pPr>
              <w:jc w:val="center"/>
              <w:rPr>
                <w:color w:val="000000"/>
                <w:sz w:val="20"/>
              </w:rPr>
            </w:pPr>
            <w:r w:rsidRPr="0038321A">
              <w:rPr>
                <w:color w:val="000000"/>
                <w:sz w:val="20"/>
              </w:rPr>
              <w:t>Результаты проведения мероприятия (индикаторы целей и непосредственные результаты)</w:t>
            </w:r>
          </w:p>
        </w:tc>
      </w:tr>
      <w:tr w:rsidR="00111D74" w:rsidRPr="0038321A" w14:paraId="24AC029E" w14:textId="77777777" w:rsidTr="00E75D05">
        <w:trPr>
          <w:trHeight w:val="283"/>
          <w:jc w:val="center"/>
        </w:trPr>
        <w:tc>
          <w:tcPr>
            <w:tcW w:w="1036" w:type="dxa"/>
            <w:gridSpan w:val="2"/>
            <w:vMerge/>
            <w:tcBorders>
              <w:top w:val="nil"/>
              <w:left w:val="single" w:sz="8" w:space="0" w:color="000000"/>
              <w:bottom w:val="single" w:sz="8" w:space="0" w:color="000000"/>
              <w:right w:val="single" w:sz="8" w:space="0" w:color="000000"/>
            </w:tcBorders>
            <w:vAlign w:val="center"/>
          </w:tcPr>
          <w:p w14:paraId="20046E59" w14:textId="77777777" w:rsidR="00111D74" w:rsidRPr="0038321A" w:rsidRDefault="00111D74" w:rsidP="0038321A">
            <w:pPr>
              <w:rPr>
                <w:color w:val="000000"/>
                <w:sz w:val="20"/>
              </w:rPr>
            </w:pPr>
          </w:p>
        </w:tc>
        <w:tc>
          <w:tcPr>
            <w:tcW w:w="2356" w:type="dxa"/>
            <w:vMerge/>
            <w:tcBorders>
              <w:top w:val="single" w:sz="8" w:space="0" w:color="000000"/>
              <w:left w:val="single" w:sz="8" w:space="0" w:color="000000"/>
              <w:bottom w:val="single" w:sz="8" w:space="0" w:color="000000"/>
              <w:right w:val="single" w:sz="8" w:space="0" w:color="000000"/>
            </w:tcBorders>
            <w:vAlign w:val="center"/>
          </w:tcPr>
          <w:p w14:paraId="650A13F6" w14:textId="77777777" w:rsidR="00111D74" w:rsidRPr="0038321A" w:rsidRDefault="00111D74" w:rsidP="0038321A">
            <w:pPr>
              <w:rPr>
                <w:color w:val="000000"/>
                <w:sz w:val="20"/>
              </w:rPr>
            </w:pPr>
          </w:p>
        </w:tc>
        <w:tc>
          <w:tcPr>
            <w:tcW w:w="851" w:type="dxa"/>
            <w:vMerge/>
            <w:tcBorders>
              <w:top w:val="nil"/>
              <w:left w:val="single" w:sz="8" w:space="0" w:color="000000"/>
              <w:bottom w:val="single" w:sz="8" w:space="0" w:color="000000"/>
              <w:right w:val="single" w:sz="8" w:space="0" w:color="000000"/>
            </w:tcBorders>
            <w:vAlign w:val="center"/>
          </w:tcPr>
          <w:p w14:paraId="4EACB715" w14:textId="77777777" w:rsidR="00111D74" w:rsidRPr="0038321A" w:rsidRDefault="00111D74" w:rsidP="0038321A">
            <w:pPr>
              <w:rPr>
                <w:color w:val="000000"/>
                <w:sz w:val="20"/>
              </w:rPr>
            </w:pPr>
          </w:p>
        </w:tc>
        <w:tc>
          <w:tcPr>
            <w:tcW w:w="992" w:type="dxa"/>
            <w:vMerge/>
            <w:tcBorders>
              <w:top w:val="nil"/>
              <w:left w:val="single" w:sz="8" w:space="0" w:color="000000"/>
              <w:bottom w:val="single" w:sz="8" w:space="0" w:color="000000"/>
              <w:right w:val="single" w:sz="8" w:space="0" w:color="000000"/>
            </w:tcBorders>
            <w:vAlign w:val="center"/>
          </w:tcPr>
          <w:p w14:paraId="52F87DFD" w14:textId="77777777" w:rsidR="00111D74" w:rsidRPr="0038321A" w:rsidRDefault="00111D74" w:rsidP="0038321A">
            <w:pPr>
              <w:rPr>
                <w:color w:val="000000"/>
                <w:sz w:val="20"/>
              </w:rPr>
            </w:pPr>
          </w:p>
        </w:tc>
        <w:tc>
          <w:tcPr>
            <w:tcW w:w="1495" w:type="dxa"/>
            <w:vMerge/>
            <w:tcBorders>
              <w:top w:val="nil"/>
              <w:left w:val="single" w:sz="8" w:space="0" w:color="000000"/>
              <w:bottom w:val="single" w:sz="8" w:space="0" w:color="000000"/>
              <w:right w:val="single" w:sz="8" w:space="0" w:color="000000"/>
            </w:tcBorders>
            <w:vAlign w:val="center"/>
          </w:tcPr>
          <w:p w14:paraId="22063930" w14:textId="77777777" w:rsidR="00111D74" w:rsidRPr="0038321A" w:rsidRDefault="00111D74" w:rsidP="0038321A">
            <w:pPr>
              <w:rPr>
                <w:color w:val="000000"/>
                <w:sz w:val="20"/>
              </w:rPr>
            </w:pPr>
          </w:p>
        </w:tc>
        <w:tc>
          <w:tcPr>
            <w:tcW w:w="1253" w:type="dxa"/>
            <w:vMerge/>
            <w:tcBorders>
              <w:top w:val="nil"/>
              <w:left w:val="single" w:sz="8" w:space="0" w:color="000000"/>
              <w:bottom w:val="single" w:sz="8" w:space="0" w:color="000000"/>
              <w:right w:val="single" w:sz="8" w:space="0" w:color="000000"/>
            </w:tcBorders>
            <w:vAlign w:val="center"/>
          </w:tcPr>
          <w:p w14:paraId="63CCBDF4" w14:textId="77777777" w:rsidR="00111D74" w:rsidRPr="00F6264F" w:rsidRDefault="00111D74" w:rsidP="0038321A">
            <w:pPr>
              <w:rPr>
                <w:color w:val="000000"/>
                <w:sz w:val="20"/>
              </w:rPr>
            </w:pPr>
          </w:p>
        </w:tc>
        <w:tc>
          <w:tcPr>
            <w:tcW w:w="1253" w:type="dxa"/>
            <w:vMerge/>
            <w:tcBorders>
              <w:top w:val="nil"/>
              <w:left w:val="single" w:sz="8" w:space="0" w:color="000000"/>
              <w:bottom w:val="single" w:sz="8" w:space="0" w:color="000000"/>
              <w:right w:val="single" w:sz="8" w:space="0" w:color="000000"/>
            </w:tcBorders>
            <w:vAlign w:val="center"/>
          </w:tcPr>
          <w:p w14:paraId="40A01979" w14:textId="77777777" w:rsidR="00111D74" w:rsidRPr="00F6264F" w:rsidRDefault="00111D74" w:rsidP="0038321A">
            <w:pPr>
              <w:rPr>
                <w:color w:val="000000"/>
                <w:sz w:val="20"/>
              </w:rPr>
            </w:pPr>
          </w:p>
        </w:tc>
        <w:tc>
          <w:tcPr>
            <w:tcW w:w="1196" w:type="dxa"/>
            <w:vMerge/>
            <w:tcBorders>
              <w:top w:val="nil"/>
              <w:left w:val="single" w:sz="8" w:space="0" w:color="000000"/>
              <w:bottom w:val="single" w:sz="8" w:space="0" w:color="000000"/>
              <w:right w:val="single" w:sz="8" w:space="0" w:color="000000"/>
            </w:tcBorders>
            <w:vAlign w:val="center"/>
          </w:tcPr>
          <w:p w14:paraId="58FE1D02" w14:textId="77777777" w:rsidR="00111D74" w:rsidRPr="00F6264F" w:rsidRDefault="00111D74" w:rsidP="0038321A">
            <w:pPr>
              <w:rPr>
                <w:color w:val="000000"/>
                <w:sz w:val="20"/>
              </w:rPr>
            </w:pPr>
          </w:p>
        </w:tc>
        <w:tc>
          <w:tcPr>
            <w:tcW w:w="1324" w:type="dxa"/>
            <w:vMerge/>
            <w:tcBorders>
              <w:left w:val="nil"/>
              <w:bottom w:val="single" w:sz="8" w:space="0" w:color="000000"/>
              <w:right w:val="nil"/>
            </w:tcBorders>
            <w:vAlign w:val="center"/>
          </w:tcPr>
          <w:p w14:paraId="27ABBEB4" w14:textId="77777777" w:rsidR="00111D74" w:rsidRPr="00F6264F" w:rsidRDefault="00111D74" w:rsidP="0038321A">
            <w:pPr>
              <w:jc w:val="center"/>
              <w:rPr>
                <w:color w:val="000000"/>
                <w:sz w:val="20"/>
              </w:rPr>
            </w:pPr>
          </w:p>
        </w:tc>
        <w:tc>
          <w:tcPr>
            <w:tcW w:w="1984" w:type="dxa"/>
            <w:vMerge/>
            <w:tcBorders>
              <w:top w:val="nil"/>
              <w:left w:val="single" w:sz="8" w:space="0" w:color="000000"/>
              <w:bottom w:val="single" w:sz="8" w:space="0" w:color="000000"/>
              <w:right w:val="single" w:sz="8" w:space="0" w:color="000000"/>
            </w:tcBorders>
            <w:vAlign w:val="center"/>
          </w:tcPr>
          <w:p w14:paraId="02BFC53A" w14:textId="77777777" w:rsidR="00111D74" w:rsidRPr="0038321A" w:rsidRDefault="00111D74" w:rsidP="0038321A">
            <w:pPr>
              <w:rPr>
                <w:color w:val="000000"/>
                <w:sz w:val="20"/>
              </w:rPr>
            </w:pPr>
          </w:p>
        </w:tc>
        <w:tc>
          <w:tcPr>
            <w:tcW w:w="851" w:type="dxa"/>
            <w:tcBorders>
              <w:top w:val="nil"/>
              <w:left w:val="nil"/>
              <w:bottom w:val="single" w:sz="8" w:space="0" w:color="000000"/>
              <w:right w:val="single" w:sz="8" w:space="0" w:color="000000"/>
            </w:tcBorders>
            <w:vAlign w:val="center"/>
          </w:tcPr>
          <w:p w14:paraId="11FE00A3" w14:textId="77777777" w:rsidR="00111D74" w:rsidRPr="0038321A" w:rsidRDefault="00111D74" w:rsidP="0038321A">
            <w:pPr>
              <w:jc w:val="center"/>
              <w:rPr>
                <w:color w:val="000000"/>
                <w:sz w:val="20"/>
              </w:rPr>
            </w:pPr>
            <w:r w:rsidRPr="0038321A">
              <w:rPr>
                <w:color w:val="000000"/>
                <w:sz w:val="20"/>
              </w:rPr>
              <w:t>план</w:t>
            </w:r>
          </w:p>
        </w:tc>
        <w:tc>
          <w:tcPr>
            <w:tcW w:w="708" w:type="dxa"/>
            <w:tcBorders>
              <w:top w:val="nil"/>
              <w:left w:val="nil"/>
              <w:bottom w:val="single" w:sz="8" w:space="0" w:color="000000"/>
              <w:right w:val="single" w:sz="8" w:space="0" w:color="000000"/>
            </w:tcBorders>
            <w:vAlign w:val="center"/>
          </w:tcPr>
          <w:p w14:paraId="586B3A64" w14:textId="77777777" w:rsidR="00111D74" w:rsidRPr="0038321A" w:rsidRDefault="00111D74" w:rsidP="0038321A">
            <w:pPr>
              <w:jc w:val="center"/>
              <w:rPr>
                <w:color w:val="000000"/>
                <w:sz w:val="20"/>
              </w:rPr>
            </w:pPr>
            <w:r w:rsidRPr="0038321A">
              <w:rPr>
                <w:color w:val="000000"/>
                <w:sz w:val="20"/>
              </w:rPr>
              <w:t>факт</w:t>
            </w:r>
          </w:p>
        </w:tc>
      </w:tr>
      <w:tr w:rsidR="00F45B2A" w:rsidRPr="0038321A" w14:paraId="46D1A8AE" w14:textId="77777777" w:rsidTr="00E75D05">
        <w:trPr>
          <w:trHeight w:val="255"/>
          <w:jc w:val="center"/>
        </w:trPr>
        <w:tc>
          <w:tcPr>
            <w:tcW w:w="5235" w:type="dxa"/>
            <w:gridSpan w:val="5"/>
            <w:vMerge w:val="restart"/>
            <w:tcBorders>
              <w:top w:val="single" w:sz="8" w:space="0" w:color="000000"/>
              <w:left w:val="single" w:sz="8" w:space="0" w:color="000000"/>
              <w:right w:val="single" w:sz="8" w:space="0" w:color="000000"/>
            </w:tcBorders>
            <w:vAlign w:val="center"/>
          </w:tcPr>
          <w:p w14:paraId="75ED3DA3" w14:textId="77777777" w:rsidR="00F45B2A" w:rsidRPr="0038321A" w:rsidRDefault="00F45B2A" w:rsidP="00F45B2A">
            <w:pPr>
              <w:jc w:val="both"/>
              <w:rPr>
                <w:color w:val="000000"/>
                <w:sz w:val="20"/>
              </w:rPr>
            </w:pPr>
            <w:r w:rsidRPr="0038321A">
              <w:rPr>
                <w:color w:val="000000"/>
                <w:sz w:val="20"/>
              </w:rPr>
              <w:t>Муниципальная программа, в целом</w:t>
            </w:r>
          </w:p>
        </w:tc>
        <w:tc>
          <w:tcPr>
            <w:tcW w:w="1495" w:type="dxa"/>
            <w:tcBorders>
              <w:top w:val="nil"/>
              <w:left w:val="nil"/>
              <w:bottom w:val="single" w:sz="8" w:space="0" w:color="000000"/>
              <w:right w:val="single" w:sz="8" w:space="0" w:color="000000"/>
            </w:tcBorders>
            <w:vAlign w:val="center"/>
          </w:tcPr>
          <w:p w14:paraId="2962990B" w14:textId="77777777" w:rsidR="00F45B2A" w:rsidRPr="0038321A" w:rsidRDefault="00F45B2A" w:rsidP="00F45B2A">
            <w:pPr>
              <w:jc w:val="both"/>
              <w:rPr>
                <w:color w:val="000000"/>
                <w:sz w:val="20"/>
              </w:rPr>
            </w:pPr>
            <w:r w:rsidRPr="0038321A">
              <w:rPr>
                <w:color w:val="000000"/>
                <w:sz w:val="20"/>
              </w:rPr>
              <w:t>Всего,</w:t>
            </w:r>
          </w:p>
        </w:tc>
        <w:tc>
          <w:tcPr>
            <w:tcW w:w="1253" w:type="dxa"/>
            <w:tcBorders>
              <w:top w:val="nil"/>
              <w:left w:val="nil"/>
              <w:bottom w:val="single" w:sz="8" w:space="0" w:color="000000"/>
              <w:right w:val="single" w:sz="8" w:space="0" w:color="000000"/>
            </w:tcBorders>
            <w:vAlign w:val="center"/>
          </w:tcPr>
          <w:p w14:paraId="4695F42B" w14:textId="60266268" w:rsidR="00F45B2A" w:rsidRPr="00F6264F" w:rsidRDefault="00F45B2A" w:rsidP="00F45B2A">
            <w:pPr>
              <w:jc w:val="center"/>
              <w:rPr>
                <w:color w:val="000000"/>
                <w:sz w:val="20"/>
              </w:rPr>
            </w:pPr>
            <w:r w:rsidRPr="00F6264F">
              <w:rPr>
                <w:color w:val="000000"/>
                <w:sz w:val="20"/>
              </w:rPr>
              <w:t>1</w:t>
            </w:r>
            <w:r>
              <w:rPr>
                <w:color w:val="000000"/>
                <w:sz w:val="20"/>
              </w:rPr>
              <w:t>6</w:t>
            </w:r>
            <w:r w:rsidRPr="00F6264F">
              <w:rPr>
                <w:color w:val="000000"/>
                <w:sz w:val="20"/>
              </w:rPr>
              <w:t xml:space="preserve"> </w:t>
            </w:r>
            <w:r>
              <w:rPr>
                <w:color w:val="000000"/>
                <w:sz w:val="20"/>
              </w:rPr>
              <w:t>335</w:t>
            </w:r>
            <w:r w:rsidRPr="00F6264F">
              <w:rPr>
                <w:color w:val="000000"/>
                <w:sz w:val="20"/>
              </w:rPr>
              <w:t>,</w:t>
            </w:r>
            <w:r>
              <w:rPr>
                <w:color w:val="000000"/>
                <w:sz w:val="20"/>
              </w:rPr>
              <w:t>36</w:t>
            </w:r>
          </w:p>
        </w:tc>
        <w:tc>
          <w:tcPr>
            <w:tcW w:w="1253" w:type="dxa"/>
            <w:tcBorders>
              <w:top w:val="nil"/>
              <w:left w:val="nil"/>
              <w:bottom w:val="single" w:sz="8" w:space="0" w:color="000000"/>
              <w:right w:val="single" w:sz="8" w:space="0" w:color="000000"/>
            </w:tcBorders>
            <w:vAlign w:val="center"/>
          </w:tcPr>
          <w:p w14:paraId="01C4DFCE" w14:textId="456ACC7A" w:rsidR="00F45B2A" w:rsidRPr="00F6264F" w:rsidRDefault="00F45B2A" w:rsidP="00321132">
            <w:pPr>
              <w:jc w:val="center"/>
              <w:rPr>
                <w:color w:val="000000"/>
                <w:sz w:val="20"/>
              </w:rPr>
            </w:pPr>
            <w:r w:rsidRPr="00F6264F">
              <w:rPr>
                <w:color w:val="000000"/>
                <w:sz w:val="20"/>
              </w:rPr>
              <w:t>1</w:t>
            </w:r>
            <w:r>
              <w:rPr>
                <w:color w:val="000000"/>
                <w:sz w:val="20"/>
              </w:rPr>
              <w:t>6</w:t>
            </w:r>
            <w:r w:rsidRPr="00F6264F">
              <w:rPr>
                <w:color w:val="000000"/>
                <w:sz w:val="20"/>
              </w:rPr>
              <w:t xml:space="preserve"> </w:t>
            </w:r>
            <w:r>
              <w:rPr>
                <w:color w:val="000000"/>
                <w:sz w:val="20"/>
              </w:rPr>
              <w:t>3</w:t>
            </w:r>
            <w:r w:rsidR="00321132">
              <w:rPr>
                <w:color w:val="000000"/>
                <w:sz w:val="20"/>
              </w:rPr>
              <w:t>01</w:t>
            </w:r>
            <w:r w:rsidRPr="00F6264F">
              <w:rPr>
                <w:color w:val="000000"/>
                <w:sz w:val="20"/>
              </w:rPr>
              <w:t>,</w:t>
            </w:r>
            <w:r>
              <w:rPr>
                <w:color w:val="000000"/>
                <w:sz w:val="20"/>
              </w:rPr>
              <w:t>36</w:t>
            </w:r>
          </w:p>
        </w:tc>
        <w:tc>
          <w:tcPr>
            <w:tcW w:w="1196" w:type="dxa"/>
            <w:tcBorders>
              <w:top w:val="nil"/>
              <w:left w:val="nil"/>
              <w:bottom w:val="single" w:sz="8" w:space="0" w:color="000000"/>
              <w:right w:val="single" w:sz="8" w:space="0" w:color="000000"/>
            </w:tcBorders>
            <w:vAlign w:val="center"/>
          </w:tcPr>
          <w:p w14:paraId="78CA8E91" w14:textId="4515ADE9" w:rsidR="00F45B2A" w:rsidRPr="00F6264F" w:rsidRDefault="00F45B2A" w:rsidP="00321132">
            <w:pPr>
              <w:jc w:val="center"/>
              <w:rPr>
                <w:color w:val="000000"/>
                <w:sz w:val="20"/>
              </w:rPr>
            </w:pPr>
            <w:r w:rsidRPr="00F6264F">
              <w:rPr>
                <w:color w:val="000000"/>
                <w:sz w:val="20"/>
                <w:lang w:val="en-US"/>
              </w:rPr>
              <w:t>1</w:t>
            </w:r>
            <w:r w:rsidR="00321132">
              <w:rPr>
                <w:color w:val="000000"/>
                <w:sz w:val="20"/>
              </w:rPr>
              <w:t>6</w:t>
            </w:r>
            <w:r w:rsidRPr="00F6264F">
              <w:rPr>
                <w:color w:val="000000"/>
                <w:sz w:val="20"/>
                <w:lang w:val="en-US"/>
              </w:rPr>
              <w:t> </w:t>
            </w:r>
            <w:r w:rsidR="00321132">
              <w:rPr>
                <w:color w:val="000000"/>
                <w:sz w:val="20"/>
              </w:rPr>
              <w:t>296</w:t>
            </w:r>
            <w:r w:rsidRPr="00F6264F">
              <w:rPr>
                <w:color w:val="000000"/>
                <w:sz w:val="20"/>
              </w:rPr>
              <w:t>,</w:t>
            </w:r>
            <w:r w:rsidR="00321132">
              <w:rPr>
                <w:color w:val="000000"/>
                <w:sz w:val="20"/>
              </w:rPr>
              <w:t>59</w:t>
            </w:r>
          </w:p>
        </w:tc>
        <w:tc>
          <w:tcPr>
            <w:tcW w:w="1324" w:type="dxa"/>
            <w:tcBorders>
              <w:top w:val="nil"/>
              <w:left w:val="nil"/>
              <w:bottom w:val="single" w:sz="8" w:space="0" w:color="000000"/>
              <w:right w:val="single" w:sz="8" w:space="0" w:color="000000"/>
            </w:tcBorders>
            <w:vAlign w:val="center"/>
          </w:tcPr>
          <w:p w14:paraId="0DCC3B61" w14:textId="75088312" w:rsidR="00F45B2A" w:rsidRPr="00F6264F" w:rsidRDefault="00F45B2A" w:rsidP="00321132">
            <w:pPr>
              <w:jc w:val="center"/>
              <w:rPr>
                <w:color w:val="000000"/>
                <w:sz w:val="20"/>
                <w:lang w:val="en-US"/>
              </w:rPr>
            </w:pPr>
            <w:r w:rsidRPr="00F6264F">
              <w:rPr>
                <w:color w:val="000000"/>
                <w:sz w:val="20"/>
                <w:lang w:val="en-US"/>
              </w:rPr>
              <w:t>1</w:t>
            </w:r>
            <w:r w:rsidR="00321132">
              <w:rPr>
                <w:color w:val="000000"/>
                <w:sz w:val="20"/>
              </w:rPr>
              <w:t>6</w:t>
            </w:r>
            <w:r w:rsidRPr="00F6264F">
              <w:rPr>
                <w:color w:val="000000"/>
                <w:sz w:val="20"/>
                <w:lang w:val="en-US"/>
              </w:rPr>
              <w:t> </w:t>
            </w:r>
            <w:r w:rsidR="00321132">
              <w:rPr>
                <w:color w:val="000000"/>
                <w:sz w:val="20"/>
              </w:rPr>
              <w:t>296</w:t>
            </w:r>
            <w:r w:rsidRPr="00F6264F">
              <w:rPr>
                <w:color w:val="000000"/>
                <w:sz w:val="20"/>
              </w:rPr>
              <w:t>,</w:t>
            </w:r>
            <w:r w:rsidR="00321132">
              <w:rPr>
                <w:color w:val="000000"/>
                <w:sz w:val="20"/>
              </w:rPr>
              <w:t>59</w:t>
            </w:r>
          </w:p>
        </w:tc>
        <w:tc>
          <w:tcPr>
            <w:tcW w:w="1984" w:type="dxa"/>
            <w:tcBorders>
              <w:top w:val="nil"/>
              <w:left w:val="nil"/>
              <w:bottom w:val="single" w:sz="8" w:space="0" w:color="000000"/>
              <w:right w:val="single" w:sz="8" w:space="0" w:color="000000"/>
            </w:tcBorders>
            <w:vAlign w:val="center"/>
          </w:tcPr>
          <w:p w14:paraId="6F0EB59A" w14:textId="6813EC55" w:rsidR="00F45B2A" w:rsidRPr="0038321A" w:rsidRDefault="00F45B2A" w:rsidP="00F45B2A">
            <w:pPr>
              <w:jc w:val="center"/>
              <w:rPr>
                <w:color w:val="000000"/>
                <w:sz w:val="20"/>
              </w:rPr>
            </w:pPr>
          </w:p>
        </w:tc>
        <w:tc>
          <w:tcPr>
            <w:tcW w:w="851" w:type="dxa"/>
            <w:tcBorders>
              <w:top w:val="single" w:sz="8" w:space="0" w:color="000000"/>
              <w:left w:val="nil"/>
              <w:bottom w:val="single" w:sz="6" w:space="0" w:color="000000"/>
              <w:right w:val="single" w:sz="6" w:space="0" w:color="000000"/>
            </w:tcBorders>
            <w:vAlign w:val="center"/>
          </w:tcPr>
          <w:p w14:paraId="2259CC15" w14:textId="77777777" w:rsidR="00F45B2A" w:rsidRPr="0038321A" w:rsidRDefault="00F45B2A" w:rsidP="00F45B2A">
            <w:pPr>
              <w:jc w:val="center"/>
              <w:rPr>
                <w:color w:val="000000"/>
                <w:sz w:val="20"/>
              </w:rPr>
            </w:pPr>
            <w:r w:rsidRPr="0038321A">
              <w:rPr>
                <w:color w:val="000000"/>
                <w:sz w:val="20"/>
              </w:rPr>
              <w:t>да</w:t>
            </w:r>
          </w:p>
        </w:tc>
        <w:tc>
          <w:tcPr>
            <w:tcW w:w="708" w:type="dxa"/>
            <w:tcBorders>
              <w:top w:val="single" w:sz="8" w:space="0" w:color="000000"/>
              <w:left w:val="single" w:sz="6" w:space="0" w:color="000000"/>
              <w:bottom w:val="single" w:sz="6" w:space="0" w:color="000000"/>
              <w:right w:val="single" w:sz="8" w:space="0" w:color="000000"/>
            </w:tcBorders>
            <w:vAlign w:val="center"/>
          </w:tcPr>
          <w:p w14:paraId="69F71446" w14:textId="77777777" w:rsidR="00F45B2A" w:rsidRPr="0038321A" w:rsidRDefault="00F45B2A" w:rsidP="00F45B2A">
            <w:pPr>
              <w:jc w:val="center"/>
              <w:rPr>
                <w:color w:val="000000"/>
                <w:sz w:val="20"/>
              </w:rPr>
            </w:pPr>
            <w:r w:rsidRPr="0038321A">
              <w:rPr>
                <w:color w:val="000000"/>
                <w:sz w:val="20"/>
              </w:rPr>
              <w:t>да</w:t>
            </w:r>
          </w:p>
        </w:tc>
      </w:tr>
      <w:tr w:rsidR="00F45B2A" w:rsidRPr="0038321A" w14:paraId="104FC8FE" w14:textId="77777777" w:rsidTr="00E75D05">
        <w:trPr>
          <w:trHeight w:val="407"/>
          <w:jc w:val="center"/>
        </w:trPr>
        <w:tc>
          <w:tcPr>
            <w:tcW w:w="5235" w:type="dxa"/>
            <w:gridSpan w:val="5"/>
            <w:vMerge/>
            <w:tcBorders>
              <w:left w:val="single" w:sz="8" w:space="0" w:color="000000"/>
              <w:right w:val="single" w:sz="8" w:space="0" w:color="000000"/>
            </w:tcBorders>
            <w:vAlign w:val="center"/>
          </w:tcPr>
          <w:p w14:paraId="74410096" w14:textId="77777777" w:rsidR="00F45B2A" w:rsidRPr="0038321A" w:rsidRDefault="00F45B2A" w:rsidP="00F45B2A">
            <w:pPr>
              <w:rPr>
                <w:color w:val="000000"/>
                <w:sz w:val="20"/>
              </w:rPr>
            </w:pPr>
          </w:p>
        </w:tc>
        <w:tc>
          <w:tcPr>
            <w:tcW w:w="1495" w:type="dxa"/>
            <w:tcBorders>
              <w:top w:val="nil"/>
              <w:left w:val="nil"/>
              <w:bottom w:val="single" w:sz="8" w:space="0" w:color="000000"/>
              <w:right w:val="single" w:sz="8" w:space="0" w:color="000000"/>
            </w:tcBorders>
            <w:vAlign w:val="center"/>
          </w:tcPr>
          <w:p w14:paraId="7CC0717A" w14:textId="77777777" w:rsidR="00F45B2A" w:rsidRPr="0038321A" w:rsidRDefault="00F45B2A" w:rsidP="00F45B2A">
            <w:pPr>
              <w:jc w:val="both"/>
              <w:rPr>
                <w:color w:val="000000"/>
                <w:sz w:val="20"/>
              </w:rPr>
            </w:pPr>
            <w:r w:rsidRPr="0038321A">
              <w:rPr>
                <w:color w:val="000000"/>
                <w:sz w:val="20"/>
              </w:rPr>
              <w:t>в т.ч.:</w:t>
            </w:r>
          </w:p>
          <w:p w14:paraId="7DCE403D" w14:textId="77777777" w:rsidR="00F45B2A" w:rsidRPr="0038321A" w:rsidRDefault="00F45B2A" w:rsidP="00F45B2A">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6C836C27" w14:textId="276CF4B6" w:rsidR="00F45B2A" w:rsidRPr="00F6264F" w:rsidRDefault="00F45B2A" w:rsidP="00F45B2A">
            <w:pPr>
              <w:jc w:val="center"/>
              <w:rPr>
                <w:color w:val="000000"/>
                <w:sz w:val="20"/>
              </w:rPr>
            </w:pPr>
            <w:r w:rsidRPr="00F6264F">
              <w:rPr>
                <w:color w:val="000000"/>
                <w:sz w:val="20"/>
              </w:rPr>
              <w:t>1</w:t>
            </w:r>
            <w:r>
              <w:rPr>
                <w:color w:val="000000"/>
                <w:sz w:val="20"/>
              </w:rPr>
              <w:t>6</w:t>
            </w:r>
            <w:r w:rsidRPr="00F6264F">
              <w:rPr>
                <w:color w:val="000000"/>
                <w:sz w:val="20"/>
              </w:rPr>
              <w:t> </w:t>
            </w:r>
            <w:r>
              <w:rPr>
                <w:color w:val="000000"/>
                <w:sz w:val="20"/>
              </w:rPr>
              <w:t>255</w:t>
            </w:r>
            <w:r w:rsidRPr="00F6264F">
              <w:rPr>
                <w:color w:val="000000"/>
                <w:sz w:val="20"/>
              </w:rPr>
              <w:t>,</w:t>
            </w:r>
            <w:r>
              <w:rPr>
                <w:color w:val="000000"/>
                <w:sz w:val="20"/>
              </w:rPr>
              <w:t>3</w:t>
            </w:r>
            <w:r w:rsidRPr="00F6264F">
              <w:rPr>
                <w:color w:val="000000"/>
                <w:sz w:val="20"/>
              </w:rPr>
              <w:t>6</w:t>
            </w:r>
          </w:p>
        </w:tc>
        <w:tc>
          <w:tcPr>
            <w:tcW w:w="1253" w:type="dxa"/>
            <w:tcBorders>
              <w:top w:val="nil"/>
              <w:left w:val="nil"/>
              <w:bottom w:val="single" w:sz="8" w:space="0" w:color="000000"/>
              <w:right w:val="single" w:sz="8" w:space="0" w:color="000000"/>
            </w:tcBorders>
            <w:vAlign w:val="center"/>
          </w:tcPr>
          <w:p w14:paraId="08D90816" w14:textId="7F737327" w:rsidR="00F45B2A" w:rsidRPr="00F6264F" w:rsidRDefault="00F45B2A" w:rsidP="00321132">
            <w:pPr>
              <w:jc w:val="center"/>
              <w:rPr>
                <w:color w:val="000000"/>
                <w:sz w:val="20"/>
              </w:rPr>
            </w:pPr>
            <w:r w:rsidRPr="00F6264F">
              <w:rPr>
                <w:color w:val="000000"/>
                <w:sz w:val="20"/>
              </w:rPr>
              <w:t>1</w:t>
            </w:r>
            <w:r>
              <w:rPr>
                <w:color w:val="000000"/>
                <w:sz w:val="20"/>
              </w:rPr>
              <w:t>6</w:t>
            </w:r>
            <w:r w:rsidRPr="00F6264F">
              <w:rPr>
                <w:color w:val="000000"/>
                <w:sz w:val="20"/>
              </w:rPr>
              <w:t> </w:t>
            </w:r>
            <w:r>
              <w:rPr>
                <w:color w:val="000000"/>
                <w:sz w:val="20"/>
              </w:rPr>
              <w:t>2</w:t>
            </w:r>
            <w:r w:rsidR="00321132">
              <w:rPr>
                <w:color w:val="000000"/>
                <w:sz w:val="20"/>
              </w:rPr>
              <w:t>21</w:t>
            </w:r>
            <w:r w:rsidRPr="00F6264F">
              <w:rPr>
                <w:color w:val="000000"/>
                <w:sz w:val="20"/>
              </w:rPr>
              <w:t>,</w:t>
            </w:r>
            <w:r>
              <w:rPr>
                <w:color w:val="000000"/>
                <w:sz w:val="20"/>
              </w:rPr>
              <w:t>3</w:t>
            </w:r>
            <w:r w:rsidRPr="00F6264F">
              <w:rPr>
                <w:color w:val="000000"/>
                <w:sz w:val="20"/>
              </w:rPr>
              <w:t>6</w:t>
            </w:r>
          </w:p>
        </w:tc>
        <w:tc>
          <w:tcPr>
            <w:tcW w:w="1196" w:type="dxa"/>
            <w:tcBorders>
              <w:top w:val="nil"/>
              <w:left w:val="nil"/>
              <w:bottom w:val="single" w:sz="8" w:space="0" w:color="000000"/>
              <w:right w:val="single" w:sz="8" w:space="0" w:color="000000"/>
            </w:tcBorders>
            <w:vAlign w:val="center"/>
          </w:tcPr>
          <w:p w14:paraId="0917E779" w14:textId="62F952BC" w:rsidR="00F45B2A" w:rsidRPr="00F6264F" w:rsidRDefault="00321132" w:rsidP="00321132">
            <w:pPr>
              <w:jc w:val="center"/>
              <w:rPr>
                <w:color w:val="000000"/>
                <w:sz w:val="20"/>
              </w:rPr>
            </w:pPr>
            <w:r>
              <w:rPr>
                <w:color w:val="000000"/>
                <w:sz w:val="20"/>
              </w:rPr>
              <w:t>16 216</w:t>
            </w:r>
            <w:r w:rsidR="00F45B2A" w:rsidRPr="00F6264F">
              <w:rPr>
                <w:color w:val="000000"/>
                <w:sz w:val="20"/>
              </w:rPr>
              <w:t>,</w:t>
            </w:r>
            <w:r>
              <w:rPr>
                <w:color w:val="000000"/>
                <w:sz w:val="20"/>
              </w:rPr>
              <w:t>59</w:t>
            </w:r>
          </w:p>
        </w:tc>
        <w:tc>
          <w:tcPr>
            <w:tcW w:w="1324" w:type="dxa"/>
            <w:tcBorders>
              <w:top w:val="nil"/>
              <w:left w:val="nil"/>
              <w:bottom w:val="single" w:sz="8" w:space="0" w:color="000000"/>
              <w:right w:val="single" w:sz="8" w:space="0" w:color="000000"/>
            </w:tcBorders>
            <w:vAlign w:val="center"/>
          </w:tcPr>
          <w:p w14:paraId="7517B843" w14:textId="022BBCDE" w:rsidR="00F45B2A" w:rsidRPr="00F6264F" w:rsidRDefault="00321132" w:rsidP="00321132">
            <w:pPr>
              <w:jc w:val="center"/>
              <w:rPr>
                <w:color w:val="000000"/>
                <w:sz w:val="20"/>
              </w:rPr>
            </w:pPr>
            <w:r>
              <w:rPr>
                <w:color w:val="000000"/>
                <w:sz w:val="20"/>
              </w:rPr>
              <w:t>16 216</w:t>
            </w:r>
            <w:r w:rsidR="00F45B2A" w:rsidRPr="00F6264F">
              <w:rPr>
                <w:color w:val="000000"/>
                <w:sz w:val="20"/>
              </w:rPr>
              <w:t>,</w:t>
            </w:r>
            <w:r>
              <w:rPr>
                <w:color w:val="000000"/>
                <w:sz w:val="20"/>
              </w:rPr>
              <w:t>59</w:t>
            </w:r>
          </w:p>
        </w:tc>
        <w:tc>
          <w:tcPr>
            <w:tcW w:w="1984" w:type="dxa"/>
            <w:tcBorders>
              <w:top w:val="nil"/>
              <w:left w:val="nil"/>
              <w:bottom w:val="single" w:sz="8" w:space="0" w:color="000000"/>
              <w:right w:val="single" w:sz="8" w:space="0" w:color="000000"/>
            </w:tcBorders>
            <w:vAlign w:val="center"/>
          </w:tcPr>
          <w:p w14:paraId="2A04E218" w14:textId="5F5E599C" w:rsidR="00F45B2A" w:rsidRPr="0038321A" w:rsidRDefault="00F45B2A" w:rsidP="00F45B2A">
            <w:pPr>
              <w:jc w:val="center"/>
              <w:rPr>
                <w:color w:val="000000"/>
                <w:sz w:val="20"/>
              </w:rPr>
            </w:pPr>
          </w:p>
        </w:tc>
        <w:tc>
          <w:tcPr>
            <w:tcW w:w="851" w:type="dxa"/>
            <w:tcBorders>
              <w:top w:val="single" w:sz="6" w:space="0" w:color="000000"/>
              <w:left w:val="nil"/>
              <w:bottom w:val="single" w:sz="8" w:space="0" w:color="000000"/>
              <w:right w:val="single" w:sz="6" w:space="0" w:color="000000"/>
            </w:tcBorders>
            <w:vAlign w:val="center"/>
          </w:tcPr>
          <w:p w14:paraId="18628106" w14:textId="77777777" w:rsidR="00F45B2A" w:rsidRPr="0038321A" w:rsidRDefault="00F45B2A" w:rsidP="00F45B2A">
            <w:pPr>
              <w:jc w:val="center"/>
              <w:rPr>
                <w:color w:val="000000"/>
                <w:sz w:val="20"/>
              </w:rPr>
            </w:pPr>
          </w:p>
        </w:tc>
        <w:tc>
          <w:tcPr>
            <w:tcW w:w="708" w:type="dxa"/>
            <w:tcBorders>
              <w:top w:val="single" w:sz="6" w:space="0" w:color="000000"/>
              <w:left w:val="single" w:sz="6" w:space="0" w:color="000000"/>
              <w:right w:val="single" w:sz="8" w:space="0" w:color="000000"/>
            </w:tcBorders>
            <w:vAlign w:val="center"/>
          </w:tcPr>
          <w:p w14:paraId="15FC6F8A" w14:textId="77777777" w:rsidR="00F45B2A" w:rsidRPr="0038321A" w:rsidRDefault="00F45B2A" w:rsidP="00F45B2A">
            <w:pPr>
              <w:jc w:val="center"/>
              <w:rPr>
                <w:color w:val="000000"/>
                <w:sz w:val="20"/>
              </w:rPr>
            </w:pPr>
          </w:p>
        </w:tc>
      </w:tr>
      <w:tr w:rsidR="00F45B2A" w:rsidRPr="0038321A" w14:paraId="1CF3047F" w14:textId="77777777" w:rsidTr="00E75D05">
        <w:trPr>
          <w:trHeight w:val="345"/>
          <w:jc w:val="center"/>
        </w:trPr>
        <w:tc>
          <w:tcPr>
            <w:tcW w:w="5235" w:type="dxa"/>
            <w:gridSpan w:val="5"/>
            <w:vMerge/>
            <w:tcBorders>
              <w:left w:val="single" w:sz="8" w:space="0" w:color="000000"/>
              <w:right w:val="single" w:sz="8" w:space="0" w:color="000000"/>
            </w:tcBorders>
            <w:vAlign w:val="center"/>
          </w:tcPr>
          <w:p w14:paraId="5FDE732A" w14:textId="77777777" w:rsidR="00F45B2A" w:rsidRPr="0038321A" w:rsidRDefault="00F45B2A" w:rsidP="00F45B2A">
            <w:pPr>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73F5099E" w14:textId="77777777" w:rsidR="00F45B2A" w:rsidRPr="0038321A" w:rsidRDefault="00F45B2A" w:rsidP="00F45B2A">
            <w:pPr>
              <w:jc w:val="both"/>
              <w:rPr>
                <w:color w:val="000000"/>
                <w:sz w:val="20"/>
              </w:rPr>
            </w:pPr>
            <w:r w:rsidRPr="0038321A">
              <w:rPr>
                <w:color w:val="000000"/>
                <w:sz w:val="20"/>
              </w:rPr>
              <w:t xml:space="preserve">Областной </w:t>
            </w:r>
          </w:p>
        </w:tc>
        <w:tc>
          <w:tcPr>
            <w:tcW w:w="1253" w:type="dxa"/>
            <w:tcBorders>
              <w:top w:val="single" w:sz="8" w:space="0" w:color="000000"/>
              <w:left w:val="single" w:sz="6" w:space="0" w:color="000000"/>
              <w:bottom w:val="single" w:sz="8" w:space="0" w:color="000000"/>
              <w:right w:val="single" w:sz="6" w:space="0" w:color="000000"/>
            </w:tcBorders>
            <w:vAlign w:val="center"/>
          </w:tcPr>
          <w:p w14:paraId="1A7ED9CD" w14:textId="4E9A7AB2" w:rsidR="00F45B2A" w:rsidRPr="00F6264F" w:rsidRDefault="00F45B2A" w:rsidP="00F45B2A">
            <w:pPr>
              <w:jc w:val="center"/>
              <w:rPr>
                <w:color w:val="000000"/>
                <w:sz w:val="20"/>
              </w:rPr>
            </w:pPr>
            <w:r w:rsidRPr="00F6264F">
              <w:rPr>
                <w:color w:val="000000"/>
                <w:sz w:val="20"/>
              </w:rPr>
              <w:t>0</w:t>
            </w:r>
            <w:r w:rsidR="00321132">
              <w:rPr>
                <w:color w:val="000000"/>
                <w:sz w:val="20"/>
              </w:rPr>
              <w:t>,</w:t>
            </w:r>
            <w:r>
              <w:rPr>
                <w:color w:val="000000"/>
                <w:sz w:val="20"/>
              </w:rPr>
              <w:t>0</w:t>
            </w:r>
          </w:p>
        </w:tc>
        <w:tc>
          <w:tcPr>
            <w:tcW w:w="1253" w:type="dxa"/>
            <w:tcBorders>
              <w:top w:val="single" w:sz="8" w:space="0" w:color="000000"/>
              <w:left w:val="single" w:sz="6" w:space="0" w:color="000000"/>
              <w:bottom w:val="single" w:sz="8" w:space="0" w:color="000000"/>
              <w:right w:val="single" w:sz="6" w:space="0" w:color="000000"/>
            </w:tcBorders>
            <w:vAlign w:val="center"/>
          </w:tcPr>
          <w:p w14:paraId="0F765A6D" w14:textId="69ABD241" w:rsidR="00F45B2A" w:rsidRPr="00F6264F" w:rsidRDefault="00F45B2A" w:rsidP="00F45B2A">
            <w:pPr>
              <w:jc w:val="center"/>
              <w:rPr>
                <w:color w:val="000000"/>
                <w:sz w:val="20"/>
              </w:rPr>
            </w:pPr>
            <w:r w:rsidRPr="00F6264F">
              <w:rPr>
                <w:color w:val="000000"/>
                <w:sz w:val="20"/>
              </w:rPr>
              <w:t>0</w:t>
            </w:r>
            <w:r w:rsidR="00321132">
              <w:rPr>
                <w:color w:val="000000"/>
                <w:sz w:val="20"/>
              </w:rPr>
              <w:t>,</w:t>
            </w:r>
            <w:r>
              <w:rPr>
                <w:color w:val="000000"/>
                <w:sz w:val="20"/>
              </w:rPr>
              <w:t>0</w:t>
            </w:r>
          </w:p>
        </w:tc>
        <w:tc>
          <w:tcPr>
            <w:tcW w:w="1196" w:type="dxa"/>
            <w:tcBorders>
              <w:top w:val="single" w:sz="8" w:space="0" w:color="000000"/>
              <w:left w:val="single" w:sz="6" w:space="0" w:color="000000"/>
              <w:bottom w:val="single" w:sz="8" w:space="0" w:color="000000"/>
              <w:right w:val="single" w:sz="6" w:space="0" w:color="000000"/>
            </w:tcBorders>
            <w:vAlign w:val="center"/>
          </w:tcPr>
          <w:p w14:paraId="4A77CFFA" w14:textId="3DE94C6E" w:rsidR="00F45B2A" w:rsidRPr="00F6264F" w:rsidRDefault="00321132" w:rsidP="00321132">
            <w:pPr>
              <w:jc w:val="center"/>
              <w:rPr>
                <w:color w:val="000000"/>
                <w:sz w:val="20"/>
              </w:rPr>
            </w:pPr>
            <w:r>
              <w:rPr>
                <w:color w:val="000000"/>
                <w:sz w:val="20"/>
              </w:rPr>
              <w:t>0</w:t>
            </w:r>
            <w:r w:rsidR="00F45B2A" w:rsidRPr="00F6264F">
              <w:rPr>
                <w:color w:val="000000"/>
                <w:sz w:val="20"/>
              </w:rPr>
              <w:t>,</w:t>
            </w:r>
            <w:r>
              <w:rPr>
                <w:color w:val="000000"/>
                <w:sz w:val="20"/>
              </w:rPr>
              <w:t>0</w:t>
            </w:r>
          </w:p>
        </w:tc>
        <w:tc>
          <w:tcPr>
            <w:tcW w:w="1324" w:type="dxa"/>
            <w:tcBorders>
              <w:top w:val="single" w:sz="8" w:space="0" w:color="000000"/>
              <w:left w:val="single" w:sz="6" w:space="0" w:color="000000"/>
              <w:bottom w:val="single" w:sz="8" w:space="0" w:color="000000"/>
              <w:right w:val="single" w:sz="6" w:space="0" w:color="000000"/>
            </w:tcBorders>
            <w:vAlign w:val="center"/>
          </w:tcPr>
          <w:p w14:paraId="7172957D" w14:textId="070267DC" w:rsidR="00F45B2A" w:rsidRPr="00F6264F" w:rsidRDefault="00321132" w:rsidP="00321132">
            <w:pPr>
              <w:jc w:val="center"/>
              <w:rPr>
                <w:color w:val="000000"/>
                <w:sz w:val="20"/>
              </w:rPr>
            </w:pPr>
            <w:r>
              <w:rPr>
                <w:color w:val="000000"/>
                <w:sz w:val="20"/>
              </w:rPr>
              <w:t>0</w:t>
            </w:r>
            <w:r w:rsidR="00F45B2A" w:rsidRPr="00F6264F">
              <w:rPr>
                <w:color w:val="000000"/>
                <w:sz w:val="20"/>
              </w:rPr>
              <w:t>,</w:t>
            </w:r>
            <w:r>
              <w:rPr>
                <w:color w:val="000000"/>
                <w:sz w:val="20"/>
              </w:rPr>
              <w:t>0</w:t>
            </w:r>
          </w:p>
        </w:tc>
        <w:tc>
          <w:tcPr>
            <w:tcW w:w="1984" w:type="dxa"/>
            <w:tcBorders>
              <w:top w:val="single" w:sz="8" w:space="0" w:color="000000"/>
              <w:left w:val="single" w:sz="6" w:space="0" w:color="000000"/>
              <w:bottom w:val="single" w:sz="8" w:space="0" w:color="000000"/>
              <w:right w:val="single" w:sz="6" w:space="0" w:color="000000"/>
            </w:tcBorders>
            <w:vAlign w:val="center"/>
          </w:tcPr>
          <w:p w14:paraId="53DDDD49" w14:textId="77777777" w:rsidR="00F45B2A" w:rsidRPr="0038321A" w:rsidRDefault="00F45B2A" w:rsidP="00F45B2A">
            <w:pPr>
              <w:jc w:val="center"/>
              <w:rPr>
                <w:color w:val="000000"/>
                <w:sz w:val="20"/>
              </w:rPr>
            </w:pPr>
          </w:p>
        </w:tc>
        <w:tc>
          <w:tcPr>
            <w:tcW w:w="851" w:type="dxa"/>
            <w:tcBorders>
              <w:top w:val="single" w:sz="8" w:space="0" w:color="000000"/>
              <w:left w:val="single" w:sz="6" w:space="0" w:color="000000"/>
              <w:bottom w:val="single" w:sz="8" w:space="0" w:color="000000"/>
              <w:right w:val="single" w:sz="8" w:space="0" w:color="000000"/>
            </w:tcBorders>
            <w:vAlign w:val="center"/>
          </w:tcPr>
          <w:p w14:paraId="017F238C" w14:textId="77777777" w:rsidR="00F45B2A" w:rsidRPr="0038321A" w:rsidRDefault="00F45B2A" w:rsidP="00F45B2A">
            <w:pPr>
              <w:jc w:val="center"/>
              <w:rPr>
                <w:color w:val="000000"/>
                <w:sz w:val="20"/>
              </w:rPr>
            </w:pPr>
          </w:p>
        </w:tc>
        <w:tc>
          <w:tcPr>
            <w:tcW w:w="708" w:type="dxa"/>
            <w:tcBorders>
              <w:top w:val="single" w:sz="6" w:space="0" w:color="000000"/>
              <w:left w:val="single" w:sz="8" w:space="0" w:color="000000"/>
              <w:bottom w:val="single" w:sz="6" w:space="0" w:color="000000"/>
              <w:right w:val="single" w:sz="8" w:space="0" w:color="000000"/>
            </w:tcBorders>
            <w:vAlign w:val="center"/>
          </w:tcPr>
          <w:p w14:paraId="0583662A" w14:textId="77777777" w:rsidR="00F45B2A" w:rsidRPr="0038321A" w:rsidRDefault="00F45B2A" w:rsidP="00F45B2A">
            <w:pPr>
              <w:jc w:val="center"/>
              <w:rPr>
                <w:color w:val="000000"/>
                <w:sz w:val="20"/>
              </w:rPr>
            </w:pPr>
          </w:p>
        </w:tc>
      </w:tr>
      <w:tr w:rsidR="00F45B2A" w:rsidRPr="0038321A" w14:paraId="20EB4C61" w14:textId="77777777" w:rsidTr="00E75D05">
        <w:trPr>
          <w:trHeight w:val="345"/>
          <w:jc w:val="center"/>
        </w:trPr>
        <w:tc>
          <w:tcPr>
            <w:tcW w:w="5235" w:type="dxa"/>
            <w:gridSpan w:val="5"/>
            <w:vMerge/>
            <w:tcBorders>
              <w:left w:val="single" w:sz="8" w:space="0" w:color="000000"/>
              <w:right w:val="single" w:sz="8" w:space="0" w:color="000000"/>
            </w:tcBorders>
            <w:vAlign w:val="center"/>
          </w:tcPr>
          <w:p w14:paraId="320033B1" w14:textId="77777777" w:rsidR="00F45B2A" w:rsidRPr="0038321A" w:rsidRDefault="00F45B2A" w:rsidP="00F45B2A">
            <w:pPr>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4CCBE6A7" w14:textId="77777777" w:rsidR="00F45B2A" w:rsidRPr="0038321A" w:rsidRDefault="00F45B2A" w:rsidP="00F45B2A">
            <w:pPr>
              <w:jc w:val="both"/>
              <w:rPr>
                <w:color w:val="000000"/>
                <w:sz w:val="20"/>
              </w:rPr>
            </w:pPr>
            <w:r>
              <w:rPr>
                <w:color w:val="000000"/>
                <w:sz w:val="20"/>
              </w:rPr>
              <w:t>Федеральный</w:t>
            </w:r>
          </w:p>
        </w:tc>
        <w:tc>
          <w:tcPr>
            <w:tcW w:w="1253" w:type="dxa"/>
            <w:tcBorders>
              <w:top w:val="single" w:sz="8" w:space="0" w:color="000000"/>
              <w:left w:val="nil"/>
              <w:bottom w:val="single" w:sz="8" w:space="0" w:color="000000"/>
              <w:right w:val="single" w:sz="8" w:space="0" w:color="000000"/>
            </w:tcBorders>
            <w:vAlign w:val="center"/>
          </w:tcPr>
          <w:p w14:paraId="455C7297" w14:textId="343D4FBA" w:rsidR="00F45B2A" w:rsidRPr="00F6264F" w:rsidRDefault="00F45B2A" w:rsidP="00F45B2A">
            <w:pPr>
              <w:jc w:val="center"/>
              <w:rPr>
                <w:color w:val="000000"/>
                <w:sz w:val="20"/>
              </w:rPr>
            </w:pPr>
            <w:r w:rsidRPr="00F6264F">
              <w:rPr>
                <w:color w:val="000000"/>
                <w:sz w:val="20"/>
              </w:rPr>
              <w:t>8</w:t>
            </w:r>
            <w:r>
              <w:rPr>
                <w:color w:val="000000"/>
                <w:sz w:val="20"/>
              </w:rPr>
              <w:t>0</w:t>
            </w:r>
            <w:r w:rsidRPr="00F6264F">
              <w:rPr>
                <w:color w:val="000000"/>
                <w:sz w:val="20"/>
              </w:rPr>
              <w:t>,</w:t>
            </w:r>
            <w:r>
              <w:rPr>
                <w:color w:val="000000"/>
                <w:sz w:val="20"/>
              </w:rPr>
              <w:t>00</w:t>
            </w:r>
          </w:p>
        </w:tc>
        <w:tc>
          <w:tcPr>
            <w:tcW w:w="1253" w:type="dxa"/>
            <w:tcBorders>
              <w:top w:val="single" w:sz="8" w:space="0" w:color="000000"/>
              <w:left w:val="nil"/>
              <w:bottom w:val="single" w:sz="8" w:space="0" w:color="000000"/>
              <w:right w:val="single" w:sz="8" w:space="0" w:color="000000"/>
            </w:tcBorders>
            <w:vAlign w:val="center"/>
          </w:tcPr>
          <w:p w14:paraId="06A4EBD1" w14:textId="42C08A79" w:rsidR="00F45B2A" w:rsidRPr="00F6264F" w:rsidRDefault="00F45B2A" w:rsidP="00F45B2A">
            <w:pPr>
              <w:jc w:val="center"/>
              <w:rPr>
                <w:color w:val="000000"/>
                <w:sz w:val="20"/>
              </w:rPr>
            </w:pPr>
            <w:r w:rsidRPr="00F6264F">
              <w:rPr>
                <w:color w:val="000000"/>
                <w:sz w:val="20"/>
              </w:rPr>
              <w:t>8</w:t>
            </w:r>
            <w:r>
              <w:rPr>
                <w:color w:val="000000"/>
                <w:sz w:val="20"/>
              </w:rPr>
              <w:t>0</w:t>
            </w:r>
            <w:r w:rsidRPr="00F6264F">
              <w:rPr>
                <w:color w:val="000000"/>
                <w:sz w:val="20"/>
              </w:rPr>
              <w:t>,</w:t>
            </w:r>
            <w:r>
              <w:rPr>
                <w:color w:val="000000"/>
                <w:sz w:val="20"/>
              </w:rPr>
              <w:t>00</w:t>
            </w:r>
          </w:p>
        </w:tc>
        <w:tc>
          <w:tcPr>
            <w:tcW w:w="1196" w:type="dxa"/>
            <w:tcBorders>
              <w:top w:val="single" w:sz="8" w:space="0" w:color="000000"/>
              <w:left w:val="nil"/>
              <w:bottom w:val="single" w:sz="8" w:space="0" w:color="000000"/>
              <w:right w:val="single" w:sz="8" w:space="0" w:color="000000"/>
            </w:tcBorders>
            <w:vAlign w:val="center"/>
          </w:tcPr>
          <w:p w14:paraId="7FF7660C" w14:textId="13625F7D" w:rsidR="00F45B2A" w:rsidRPr="00F6264F" w:rsidRDefault="00F45B2A" w:rsidP="00321132">
            <w:pPr>
              <w:jc w:val="center"/>
              <w:rPr>
                <w:color w:val="000000"/>
                <w:sz w:val="20"/>
              </w:rPr>
            </w:pPr>
            <w:r w:rsidRPr="00F6264F">
              <w:rPr>
                <w:color w:val="000000"/>
                <w:sz w:val="20"/>
              </w:rPr>
              <w:t>8</w:t>
            </w:r>
            <w:r w:rsidR="00321132">
              <w:rPr>
                <w:color w:val="000000"/>
                <w:sz w:val="20"/>
              </w:rPr>
              <w:t>0</w:t>
            </w:r>
            <w:r w:rsidRPr="00F6264F">
              <w:rPr>
                <w:color w:val="000000"/>
                <w:sz w:val="20"/>
              </w:rPr>
              <w:t>,</w:t>
            </w:r>
            <w:r w:rsidR="00321132">
              <w:rPr>
                <w:color w:val="000000"/>
                <w:sz w:val="20"/>
              </w:rPr>
              <w:t>00</w:t>
            </w:r>
          </w:p>
        </w:tc>
        <w:tc>
          <w:tcPr>
            <w:tcW w:w="1324" w:type="dxa"/>
            <w:tcBorders>
              <w:top w:val="single" w:sz="8" w:space="0" w:color="000000"/>
              <w:left w:val="nil"/>
              <w:bottom w:val="single" w:sz="8" w:space="0" w:color="000000"/>
              <w:right w:val="single" w:sz="8" w:space="0" w:color="000000"/>
            </w:tcBorders>
            <w:vAlign w:val="center"/>
          </w:tcPr>
          <w:p w14:paraId="5112D23E" w14:textId="3AF4A414" w:rsidR="00F45B2A" w:rsidRPr="00F6264F" w:rsidRDefault="00F45B2A" w:rsidP="00321132">
            <w:pPr>
              <w:jc w:val="center"/>
              <w:rPr>
                <w:color w:val="000000"/>
                <w:sz w:val="20"/>
              </w:rPr>
            </w:pPr>
            <w:r w:rsidRPr="00F6264F">
              <w:rPr>
                <w:color w:val="000000"/>
                <w:sz w:val="20"/>
              </w:rPr>
              <w:t>8</w:t>
            </w:r>
            <w:r w:rsidR="00321132">
              <w:rPr>
                <w:color w:val="000000"/>
                <w:sz w:val="20"/>
              </w:rPr>
              <w:t>0</w:t>
            </w:r>
            <w:r w:rsidRPr="00F6264F">
              <w:rPr>
                <w:color w:val="000000"/>
                <w:sz w:val="20"/>
              </w:rPr>
              <w:t>,</w:t>
            </w:r>
            <w:r w:rsidR="00321132">
              <w:rPr>
                <w:color w:val="000000"/>
                <w:sz w:val="20"/>
              </w:rPr>
              <w:t>00</w:t>
            </w:r>
          </w:p>
        </w:tc>
        <w:tc>
          <w:tcPr>
            <w:tcW w:w="1984" w:type="dxa"/>
            <w:tcBorders>
              <w:top w:val="single" w:sz="8" w:space="0" w:color="000000"/>
              <w:left w:val="nil"/>
              <w:bottom w:val="single" w:sz="8" w:space="0" w:color="000000"/>
              <w:right w:val="single" w:sz="8" w:space="0" w:color="000000"/>
            </w:tcBorders>
            <w:vAlign w:val="center"/>
          </w:tcPr>
          <w:p w14:paraId="5A188657" w14:textId="77777777" w:rsidR="00F45B2A" w:rsidRDefault="00F45B2A" w:rsidP="00F45B2A">
            <w:pPr>
              <w:jc w:val="center"/>
              <w:rPr>
                <w:color w:val="000000"/>
                <w:sz w:val="16"/>
                <w:szCs w:val="16"/>
              </w:rPr>
            </w:pPr>
          </w:p>
        </w:tc>
        <w:tc>
          <w:tcPr>
            <w:tcW w:w="851" w:type="dxa"/>
            <w:tcBorders>
              <w:top w:val="single" w:sz="8" w:space="0" w:color="000000"/>
              <w:left w:val="nil"/>
              <w:bottom w:val="single" w:sz="6" w:space="0" w:color="000000"/>
              <w:right w:val="single" w:sz="6" w:space="0" w:color="000000"/>
            </w:tcBorders>
            <w:vAlign w:val="center"/>
          </w:tcPr>
          <w:p w14:paraId="79E68E12" w14:textId="77777777" w:rsidR="00F45B2A" w:rsidRPr="0038321A" w:rsidRDefault="00F45B2A" w:rsidP="00F45B2A">
            <w:pPr>
              <w:jc w:val="center"/>
              <w:rPr>
                <w:color w:val="000000"/>
                <w:sz w:val="20"/>
              </w:rPr>
            </w:pPr>
          </w:p>
        </w:tc>
        <w:tc>
          <w:tcPr>
            <w:tcW w:w="708" w:type="dxa"/>
            <w:tcBorders>
              <w:top w:val="single" w:sz="6" w:space="0" w:color="000000"/>
              <w:left w:val="single" w:sz="6" w:space="0" w:color="000000"/>
              <w:bottom w:val="single" w:sz="6" w:space="0" w:color="000000"/>
              <w:right w:val="single" w:sz="8" w:space="0" w:color="000000"/>
            </w:tcBorders>
            <w:vAlign w:val="center"/>
          </w:tcPr>
          <w:p w14:paraId="1CE539E8" w14:textId="77777777" w:rsidR="00F45B2A" w:rsidRPr="0038321A" w:rsidRDefault="00F45B2A" w:rsidP="00F45B2A">
            <w:pPr>
              <w:jc w:val="center"/>
              <w:rPr>
                <w:color w:val="000000"/>
                <w:sz w:val="20"/>
              </w:rPr>
            </w:pPr>
          </w:p>
        </w:tc>
      </w:tr>
      <w:tr w:rsidR="00157531" w:rsidRPr="0038321A" w14:paraId="2B8E7B32" w14:textId="77777777" w:rsidTr="00E75D05">
        <w:trPr>
          <w:trHeight w:val="440"/>
          <w:jc w:val="center"/>
        </w:trPr>
        <w:tc>
          <w:tcPr>
            <w:tcW w:w="5235" w:type="dxa"/>
            <w:gridSpan w:val="5"/>
            <w:vMerge/>
            <w:tcBorders>
              <w:left w:val="single" w:sz="8" w:space="0" w:color="000000"/>
              <w:bottom w:val="single" w:sz="8" w:space="0" w:color="000000"/>
              <w:right w:val="single" w:sz="8" w:space="0" w:color="000000"/>
            </w:tcBorders>
            <w:vAlign w:val="center"/>
          </w:tcPr>
          <w:p w14:paraId="7DDDE992" w14:textId="77777777" w:rsidR="00157531" w:rsidRPr="0038321A" w:rsidRDefault="00157531" w:rsidP="00DB1583">
            <w:pPr>
              <w:rPr>
                <w:color w:val="000000"/>
                <w:sz w:val="20"/>
              </w:rPr>
            </w:pPr>
          </w:p>
        </w:tc>
        <w:tc>
          <w:tcPr>
            <w:tcW w:w="1495" w:type="dxa"/>
            <w:tcBorders>
              <w:top w:val="nil"/>
              <w:left w:val="nil"/>
              <w:bottom w:val="single" w:sz="8" w:space="0" w:color="000000"/>
              <w:right w:val="single" w:sz="8" w:space="0" w:color="000000"/>
            </w:tcBorders>
            <w:vAlign w:val="center"/>
          </w:tcPr>
          <w:p w14:paraId="4556790E" w14:textId="77777777" w:rsidR="00157531" w:rsidRDefault="00157531" w:rsidP="00DB1583">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216EE109" w14:textId="6DAA515D" w:rsidR="00157531" w:rsidRPr="00F6264F" w:rsidRDefault="00B125DE" w:rsidP="00DB1583">
            <w:pPr>
              <w:jc w:val="center"/>
              <w:rPr>
                <w:color w:val="000000"/>
                <w:sz w:val="20"/>
              </w:rPr>
            </w:pPr>
            <w:r w:rsidRPr="00F6264F">
              <w:rPr>
                <w:color w:val="000000"/>
                <w:sz w:val="20"/>
              </w:rPr>
              <w:t>0,0</w:t>
            </w:r>
          </w:p>
        </w:tc>
        <w:tc>
          <w:tcPr>
            <w:tcW w:w="1253" w:type="dxa"/>
            <w:tcBorders>
              <w:top w:val="nil"/>
              <w:left w:val="nil"/>
              <w:bottom w:val="single" w:sz="8" w:space="0" w:color="000000"/>
              <w:right w:val="single" w:sz="8" w:space="0" w:color="000000"/>
            </w:tcBorders>
            <w:vAlign w:val="center"/>
          </w:tcPr>
          <w:p w14:paraId="35BBCCAB" w14:textId="7A138EFE" w:rsidR="00157531" w:rsidRPr="00F6264F" w:rsidRDefault="00B125DE" w:rsidP="00DB1583">
            <w:pPr>
              <w:jc w:val="center"/>
              <w:rPr>
                <w:color w:val="000000"/>
                <w:sz w:val="20"/>
              </w:rPr>
            </w:pPr>
            <w:r w:rsidRPr="00F6264F">
              <w:rPr>
                <w:color w:val="000000"/>
                <w:sz w:val="20"/>
              </w:rPr>
              <w:t>0,0</w:t>
            </w:r>
          </w:p>
        </w:tc>
        <w:tc>
          <w:tcPr>
            <w:tcW w:w="1196" w:type="dxa"/>
            <w:tcBorders>
              <w:top w:val="nil"/>
              <w:left w:val="nil"/>
              <w:bottom w:val="single" w:sz="8" w:space="0" w:color="000000"/>
              <w:right w:val="single" w:sz="8" w:space="0" w:color="000000"/>
            </w:tcBorders>
            <w:vAlign w:val="center"/>
          </w:tcPr>
          <w:p w14:paraId="00A79105" w14:textId="1E630A50" w:rsidR="00157531" w:rsidRPr="00F6264F" w:rsidRDefault="00B125DE" w:rsidP="00321132">
            <w:pPr>
              <w:jc w:val="center"/>
              <w:rPr>
                <w:color w:val="000000"/>
                <w:sz w:val="20"/>
              </w:rPr>
            </w:pPr>
            <w:r w:rsidRPr="00F6264F">
              <w:rPr>
                <w:color w:val="000000"/>
                <w:sz w:val="20"/>
              </w:rPr>
              <w:t>0</w:t>
            </w:r>
            <w:r w:rsidR="00321132">
              <w:rPr>
                <w:color w:val="000000"/>
                <w:sz w:val="20"/>
              </w:rPr>
              <w:t>,</w:t>
            </w:r>
            <w:r w:rsidRPr="00F6264F">
              <w:rPr>
                <w:color w:val="000000"/>
                <w:sz w:val="20"/>
              </w:rPr>
              <w:t>0</w:t>
            </w:r>
          </w:p>
        </w:tc>
        <w:tc>
          <w:tcPr>
            <w:tcW w:w="1324" w:type="dxa"/>
            <w:tcBorders>
              <w:top w:val="nil"/>
              <w:left w:val="nil"/>
              <w:bottom w:val="single" w:sz="8" w:space="0" w:color="000000"/>
              <w:right w:val="single" w:sz="8" w:space="0" w:color="000000"/>
            </w:tcBorders>
            <w:vAlign w:val="center"/>
          </w:tcPr>
          <w:p w14:paraId="37731893" w14:textId="5CBB483D" w:rsidR="00157531" w:rsidRPr="00F6264F" w:rsidRDefault="00B125DE" w:rsidP="00592609">
            <w:pPr>
              <w:jc w:val="center"/>
              <w:rPr>
                <w:color w:val="000000"/>
                <w:sz w:val="20"/>
              </w:rPr>
            </w:pPr>
            <w:r w:rsidRPr="00F6264F">
              <w:rPr>
                <w:color w:val="000000"/>
                <w:sz w:val="20"/>
              </w:rPr>
              <w:t>0,0</w:t>
            </w:r>
          </w:p>
        </w:tc>
        <w:tc>
          <w:tcPr>
            <w:tcW w:w="1984" w:type="dxa"/>
            <w:tcBorders>
              <w:top w:val="nil"/>
              <w:left w:val="nil"/>
              <w:bottom w:val="single" w:sz="8" w:space="0" w:color="000000"/>
              <w:right w:val="single" w:sz="8" w:space="0" w:color="000000"/>
            </w:tcBorders>
            <w:vAlign w:val="center"/>
          </w:tcPr>
          <w:p w14:paraId="55829C3D" w14:textId="77777777" w:rsidR="00157531" w:rsidRDefault="00157531" w:rsidP="00DB1583">
            <w:pPr>
              <w:jc w:val="center"/>
              <w:rPr>
                <w:color w:val="000000"/>
                <w:sz w:val="16"/>
                <w:szCs w:val="16"/>
              </w:rPr>
            </w:pPr>
          </w:p>
        </w:tc>
        <w:tc>
          <w:tcPr>
            <w:tcW w:w="851" w:type="dxa"/>
            <w:tcBorders>
              <w:top w:val="single" w:sz="6" w:space="0" w:color="000000"/>
              <w:left w:val="nil"/>
              <w:bottom w:val="single" w:sz="8" w:space="0" w:color="000000"/>
              <w:right w:val="single" w:sz="6" w:space="0" w:color="000000"/>
            </w:tcBorders>
            <w:vAlign w:val="center"/>
          </w:tcPr>
          <w:p w14:paraId="0EB0B77D" w14:textId="77777777" w:rsidR="00157531" w:rsidRPr="0038321A" w:rsidRDefault="00157531" w:rsidP="00DB1583">
            <w:pPr>
              <w:jc w:val="center"/>
              <w:rPr>
                <w:color w:val="000000"/>
                <w:sz w:val="20"/>
              </w:rPr>
            </w:pPr>
          </w:p>
        </w:tc>
        <w:tc>
          <w:tcPr>
            <w:tcW w:w="708" w:type="dxa"/>
            <w:tcBorders>
              <w:top w:val="single" w:sz="6" w:space="0" w:color="000000"/>
              <w:left w:val="single" w:sz="6" w:space="0" w:color="000000"/>
              <w:bottom w:val="single" w:sz="8" w:space="0" w:color="000000"/>
              <w:right w:val="single" w:sz="8" w:space="0" w:color="000000"/>
            </w:tcBorders>
            <w:vAlign w:val="center"/>
          </w:tcPr>
          <w:p w14:paraId="2C7BFC65" w14:textId="77777777" w:rsidR="00157531" w:rsidRPr="0038321A" w:rsidRDefault="00157531" w:rsidP="00DB1583">
            <w:pPr>
              <w:jc w:val="center"/>
              <w:rPr>
                <w:color w:val="000000"/>
                <w:sz w:val="20"/>
              </w:rPr>
            </w:pPr>
          </w:p>
        </w:tc>
      </w:tr>
      <w:tr w:rsidR="00793067" w:rsidRPr="0038321A" w14:paraId="6F8917A9" w14:textId="77777777" w:rsidTr="00E75D05">
        <w:trPr>
          <w:trHeight w:val="839"/>
          <w:jc w:val="center"/>
        </w:trPr>
        <w:tc>
          <w:tcPr>
            <w:tcW w:w="5235" w:type="dxa"/>
            <w:gridSpan w:val="5"/>
            <w:tcBorders>
              <w:top w:val="single" w:sz="8" w:space="0" w:color="000000"/>
              <w:left w:val="single" w:sz="4" w:space="0" w:color="auto"/>
              <w:bottom w:val="single" w:sz="8" w:space="0" w:color="000000"/>
              <w:right w:val="single" w:sz="8" w:space="0" w:color="000000"/>
            </w:tcBorders>
            <w:vAlign w:val="bottom"/>
          </w:tcPr>
          <w:p w14:paraId="1418F21A" w14:textId="77777777" w:rsidR="00793067" w:rsidRPr="0038321A" w:rsidRDefault="00793067" w:rsidP="000E6EE8">
            <w:pPr>
              <w:rPr>
                <w:color w:val="000000"/>
                <w:sz w:val="20"/>
              </w:rPr>
            </w:pPr>
            <w:r>
              <w:rPr>
                <w:b/>
                <w:bCs/>
                <w:color w:val="000000"/>
                <w:sz w:val="20"/>
              </w:rPr>
              <w:t>П</w:t>
            </w:r>
            <w:r w:rsidRPr="0038321A">
              <w:rPr>
                <w:b/>
                <w:bCs/>
                <w:color w:val="000000"/>
                <w:sz w:val="20"/>
              </w:rPr>
              <w:t>одпрограмма 1</w:t>
            </w:r>
            <w:r w:rsidRPr="0038321A">
              <w:rPr>
                <w:color w:val="000000"/>
                <w:sz w:val="20"/>
              </w:rPr>
              <w:t xml:space="preserve"> «Организация и совершенствование бюджетного процесса Тонш</w:t>
            </w:r>
            <w:r w:rsidR="00BA2835">
              <w:rPr>
                <w:color w:val="000000"/>
                <w:sz w:val="20"/>
              </w:rPr>
              <w:t xml:space="preserve">аевского муниципального </w:t>
            </w:r>
            <w:r w:rsidR="000E6EE8">
              <w:rPr>
                <w:color w:val="000000"/>
                <w:sz w:val="20"/>
              </w:rPr>
              <w:t>округа</w:t>
            </w:r>
            <w:r w:rsidR="00093EE5">
              <w:rPr>
                <w:color w:val="000000"/>
                <w:sz w:val="20"/>
              </w:rPr>
              <w:t>»</w:t>
            </w:r>
            <w:r w:rsidRPr="0038321A">
              <w:rPr>
                <w:color w:val="000000"/>
                <w:sz w:val="20"/>
              </w:rPr>
              <w:t xml:space="preserve">, всего в т.ч. </w:t>
            </w:r>
          </w:p>
        </w:tc>
        <w:tc>
          <w:tcPr>
            <w:tcW w:w="1495" w:type="dxa"/>
            <w:tcBorders>
              <w:top w:val="nil"/>
              <w:left w:val="nil"/>
              <w:bottom w:val="single" w:sz="8" w:space="0" w:color="000000"/>
              <w:right w:val="single" w:sz="8" w:space="0" w:color="000000"/>
            </w:tcBorders>
            <w:vAlign w:val="center"/>
          </w:tcPr>
          <w:p w14:paraId="1C0C871F" w14:textId="77777777" w:rsidR="00793067" w:rsidRPr="0038321A" w:rsidRDefault="00793067" w:rsidP="00475EDF">
            <w:pPr>
              <w:jc w:val="both"/>
              <w:rPr>
                <w:color w:val="000000"/>
                <w:sz w:val="20"/>
              </w:rPr>
            </w:pPr>
            <w:r w:rsidRPr="0038321A">
              <w:rPr>
                <w:color w:val="000000"/>
                <w:sz w:val="20"/>
              </w:rPr>
              <w:t>Всего,</w:t>
            </w:r>
          </w:p>
        </w:tc>
        <w:tc>
          <w:tcPr>
            <w:tcW w:w="1253" w:type="dxa"/>
            <w:tcBorders>
              <w:top w:val="nil"/>
              <w:left w:val="nil"/>
              <w:bottom w:val="single" w:sz="8" w:space="0" w:color="000000"/>
              <w:right w:val="single" w:sz="8" w:space="0" w:color="000000"/>
            </w:tcBorders>
            <w:vAlign w:val="center"/>
          </w:tcPr>
          <w:p w14:paraId="27A8622A" w14:textId="65CF1379" w:rsidR="00793067" w:rsidRPr="00F6264F" w:rsidRDefault="00321132" w:rsidP="00321132">
            <w:pPr>
              <w:jc w:val="center"/>
              <w:rPr>
                <w:color w:val="000000"/>
                <w:sz w:val="20"/>
              </w:rPr>
            </w:pPr>
            <w:r>
              <w:rPr>
                <w:color w:val="000000"/>
                <w:sz w:val="20"/>
              </w:rPr>
              <w:t>0,00</w:t>
            </w:r>
          </w:p>
        </w:tc>
        <w:tc>
          <w:tcPr>
            <w:tcW w:w="1253" w:type="dxa"/>
            <w:tcBorders>
              <w:top w:val="nil"/>
              <w:left w:val="nil"/>
              <w:bottom w:val="single" w:sz="8" w:space="0" w:color="000000"/>
              <w:right w:val="single" w:sz="8" w:space="0" w:color="000000"/>
            </w:tcBorders>
            <w:vAlign w:val="center"/>
          </w:tcPr>
          <w:p w14:paraId="01CABE0D" w14:textId="52D34E7F" w:rsidR="00793067" w:rsidRPr="00F6264F" w:rsidRDefault="00321132" w:rsidP="00321132">
            <w:pPr>
              <w:jc w:val="center"/>
              <w:rPr>
                <w:color w:val="000000"/>
                <w:sz w:val="20"/>
              </w:rPr>
            </w:pPr>
            <w:r>
              <w:rPr>
                <w:color w:val="000000"/>
                <w:sz w:val="20"/>
              </w:rPr>
              <w:t>0</w:t>
            </w:r>
            <w:r w:rsidR="00893B5B" w:rsidRPr="00F6264F">
              <w:rPr>
                <w:color w:val="000000"/>
                <w:sz w:val="20"/>
              </w:rPr>
              <w:t>,</w:t>
            </w:r>
            <w:r w:rsidR="00CD3BC9" w:rsidRPr="00F6264F">
              <w:rPr>
                <w:color w:val="000000"/>
                <w:sz w:val="20"/>
              </w:rPr>
              <w:t>0</w:t>
            </w:r>
          </w:p>
        </w:tc>
        <w:tc>
          <w:tcPr>
            <w:tcW w:w="1196" w:type="dxa"/>
            <w:tcBorders>
              <w:top w:val="nil"/>
              <w:left w:val="nil"/>
              <w:bottom w:val="single" w:sz="8" w:space="0" w:color="000000"/>
              <w:right w:val="single" w:sz="8" w:space="0" w:color="000000"/>
            </w:tcBorders>
            <w:vAlign w:val="center"/>
          </w:tcPr>
          <w:p w14:paraId="59E9B590" w14:textId="79E201A5" w:rsidR="00793067" w:rsidRPr="00F6264F" w:rsidRDefault="00321132" w:rsidP="00321132">
            <w:pPr>
              <w:jc w:val="center"/>
              <w:rPr>
                <w:color w:val="000000"/>
                <w:sz w:val="20"/>
              </w:rPr>
            </w:pPr>
            <w:r>
              <w:rPr>
                <w:color w:val="000000"/>
                <w:sz w:val="20"/>
              </w:rPr>
              <w:t>0</w:t>
            </w:r>
            <w:r w:rsidR="00893B5B" w:rsidRPr="00F6264F">
              <w:rPr>
                <w:color w:val="000000"/>
                <w:sz w:val="20"/>
              </w:rPr>
              <w:t>,</w:t>
            </w:r>
            <w:r w:rsidR="00CD3BC9" w:rsidRPr="00F6264F">
              <w:rPr>
                <w:color w:val="000000"/>
                <w:sz w:val="20"/>
              </w:rPr>
              <w:t>0</w:t>
            </w:r>
          </w:p>
        </w:tc>
        <w:tc>
          <w:tcPr>
            <w:tcW w:w="1324" w:type="dxa"/>
            <w:tcBorders>
              <w:top w:val="nil"/>
              <w:left w:val="nil"/>
              <w:bottom w:val="single" w:sz="8" w:space="0" w:color="000000"/>
              <w:right w:val="single" w:sz="8" w:space="0" w:color="000000"/>
            </w:tcBorders>
            <w:vAlign w:val="center"/>
          </w:tcPr>
          <w:p w14:paraId="75E74208" w14:textId="56555B6A" w:rsidR="00793067" w:rsidRPr="00F6264F" w:rsidRDefault="00321132" w:rsidP="00321132">
            <w:pPr>
              <w:jc w:val="center"/>
              <w:rPr>
                <w:color w:val="000000"/>
                <w:sz w:val="20"/>
              </w:rPr>
            </w:pPr>
            <w:r>
              <w:rPr>
                <w:color w:val="000000"/>
                <w:sz w:val="20"/>
              </w:rPr>
              <w:t>0</w:t>
            </w:r>
            <w:r w:rsidR="00893B5B" w:rsidRPr="00F6264F">
              <w:rPr>
                <w:color w:val="000000"/>
                <w:sz w:val="20"/>
              </w:rPr>
              <w:t>,</w:t>
            </w:r>
            <w:r w:rsidR="00CD3BC9" w:rsidRPr="00F6264F">
              <w:rPr>
                <w:color w:val="000000"/>
                <w:sz w:val="20"/>
              </w:rPr>
              <w:t>0</w:t>
            </w:r>
          </w:p>
        </w:tc>
        <w:tc>
          <w:tcPr>
            <w:tcW w:w="1984" w:type="dxa"/>
            <w:tcBorders>
              <w:top w:val="nil"/>
              <w:left w:val="nil"/>
              <w:bottom w:val="nil"/>
              <w:right w:val="single" w:sz="8" w:space="0" w:color="000000"/>
            </w:tcBorders>
            <w:vAlign w:val="center"/>
          </w:tcPr>
          <w:p w14:paraId="43DD3341" w14:textId="77777777" w:rsidR="00793067" w:rsidRPr="00C3663C" w:rsidRDefault="00793067" w:rsidP="00475EDF">
            <w:pPr>
              <w:jc w:val="center"/>
              <w:rPr>
                <w:color w:val="000000"/>
                <w:sz w:val="20"/>
              </w:rPr>
            </w:pPr>
          </w:p>
        </w:tc>
        <w:tc>
          <w:tcPr>
            <w:tcW w:w="851" w:type="dxa"/>
            <w:tcBorders>
              <w:top w:val="single" w:sz="8" w:space="0" w:color="000000"/>
              <w:left w:val="nil"/>
              <w:bottom w:val="nil"/>
              <w:right w:val="single" w:sz="8" w:space="0" w:color="000000"/>
            </w:tcBorders>
            <w:vAlign w:val="center"/>
          </w:tcPr>
          <w:p w14:paraId="18041251" w14:textId="534B42FE" w:rsidR="00793067" w:rsidRPr="00C3663C" w:rsidRDefault="000B36B4" w:rsidP="00475EDF">
            <w:pPr>
              <w:jc w:val="center"/>
              <w:rPr>
                <w:color w:val="000000"/>
                <w:sz w:val="20"/>
              </w:rPr>
            </w:pPr>
            <w:r>
              <w:rPr>
                <w:color w:val="000000"/>
                <w:sz w:val="20"/>
              </w:rPr>
              <w:t>да</w:t>
            </w:r>
          </w:p>
        </w:tc>
        <w:tc>
          <w:tcPr>
            <w:tcW w:w="708" w:type="dxa"/>
            <w:tcBorders>
              <w:top w:val="single" w:sz="8" w:space="0" w:color="000000"/>
              <w:left w:val="nil"/>
              <w:bottom w:val="nil"/>
              <w:right w:val="single" w:sz="8" w:space="0" w:color="000000"/>
            </w:tcBorders>
            <w:vAlign w:val="center"/>
          </w:tcPr>
          <w:p w14:paraId="6F3F6EC3" w14:textId="42C6140C" w:rsidR="00793067" w:rsidRPr="00C3663C" w:rsidRDefault="000B36B4" w:rsidP="00475EDF">
            <w:pPr>
              <w:jc w:val="center"/>
              <w:rPr>
                <w:color w:val="000000"/>
                <w:sz w:val="20"/>
              </w:rPr>
            </w:pPr>
            <w:r>
              <w:rPr>
                <w:color w:val="000000"/>
                <w:sz w:val="20"/>
              </w:rPr>
              <w:t>да</w:t>
            </w:r>
          </w:p>
        </w:tc>
      </w:tr>
      <w:tr w:rsidR="00C3663C" w:rsidRPr="0038321A" w14:paraId="4426148B" w14:textId="77777777" w:rsidTr="00C3663C">
        <w:trPr>
          <w:trHeight w:val="541"/>
          <w:jc w:val="center"/>
        </w:trPr>
        <w:tc>
          <w:tcPr>
            <w:tcW w:w="983" w:type="dxa"/>
            <w:vMerge w:val="restart"/>
            <w:tcBorders>
              <w:top w:val="single" w:sz="8" w:space="0" w:color="000000"/>
              <w:left w:val="single" w:sz="8" w:space="0" w:color="000000"/>
              <w:right w:val="single" w:sz="8" w:space="0" w:color="000000"/>
            </w:tcBorders>
            <w:vAlign w:val="center"/>
          </w:tcPr>
          <w:p w14:paraId="4714DA71" w14:textId="395737A8" w:rsidR="00C3663C" w:rsidRPr="0038321A" w:rsidRDefault="00C3663C" w:rsidP="00C3663C">
            <w:pPr>
              <w:jc w:val="center"/>
              <w:rPr>
                <w:color w:val="000000"/>
                <w:sz w:val="20"/>
              </w:rPr>
            </w:pPr>
            <w:r w:rsidRPr="0038321A">
              <w:rPr>
                <w:color w:val="000000"/>
                <w:sz w:val="20"/>
              </w:rPr>
              <w:t>Мероприятие 1.</w:t>
            </w:r>
            <w:r>
              <w:rPr>
                <w:color w:val="000000"/>
                <w:sz w:val="20"/>
              </w:rPr>
              <w:t>1</w:t>
            </w:r>
          </w:p>
        </w:tc>
        <w:tc>
          <w:tcPr>
            <w:tcW w:w="2409" w:type="dxa"/>
            <w:gridSpan w:val="2"/>
            <w:vMerge w:val="restart"/>
            <w:tcBorders>
              <w:top w:val="nil"/>
              <w:left w:val="nil"/>
              <w:right w:val="single" w:sz="8" w:space="0" w:color="000000"/>
            </w:tcBorders>
            <w:vAlign w:val="center"/>
          </w:tcPr>
          <w:p w14:paraId="060CF75F" w14:textId="26669492" w:rsidR="00C3663C" w:rsidRDefault="00C3663C" w:rsidP="00C3663C">
            <w:pPr>
              <w:rPr>
                <w:color w:val="000000"/>
                <w:sz w:val="20"/>
              </w:rPr>
            </w:pPr>
            <w:r w:rsidRPr="00446E94">
              <w:rPr>
                <w:sz w:val="20"/>
              </w:rPr>
              <w:t xml:space="preserve">Совершенствование нормативного правового </w:t>
            </w:r>
            <w:r w:rsidRPr="00446E94">
              <w:rPr>
                <w:sz w:val="20"/>
              </w:rPr>
              <w:lastRenderedPageBreak/>
              <w:t>регулирования и методологического обеспечения бюджетного процесса</w:t>
            </w:r>
          </w:p>
        </w:tc>
        <w:tc>
          <w:tcPr>
            <w:tcW w:w="851" w:type="dxa"/>
            <w:vMerge w:val="restart"/>
            <w:tcBorders>
              <w:top w:val="nil"/>
              <w:left w:val="nil"/>
              <w:right w:val="single" w:sz="8" w:space="0" w:color="000000"/>
            </w:tcBorders>
            <w:vAlign w:val="center"/>
          </w:tcPr>
          <w:p w14:paraId="3A7AB494" w14:textId="77777777" w:rsidR="00C3663C" w:rsidRPr="0038321A" w:rsidRDefault="00C3663C" w:rsidP="00C3663C">
            <w:pPr>
              <w:jc w:val="both"/>
              <w:rPr>
                <w:color w:val="000000"/>
                <w:sz w:val="20"/>
              </w:rPr>
            </w:pPr>
          </w:p>
        </w:tc>
        <w:tc>
          <w:tcPr>
            <w:tcW w:w="992" w:type="dxa"/>
            <w:vMerge w:val="restart"/>
            <w:tcBorders>
              <w:top w:val="nil"/>
              <w:left w:val="nil"/>
              <w:right w:val="single" w:sz="8" w:space="0" w:color="000000"/>
            </w:tcBorders>
            <w:vAlign w:val="center"/>
          </w:tcPr>
          <w:p w14:paraId="106E6D08"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675D3096" w14:textId="77777777" w:rsidR="00C3663C" w:rsidRDefault="00C3663C" w:rsidP="00C3663C">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77598885" w14:textId="7D1DD603" w:rsidR="00C3663C" w:rsidRPr="0038321A" w:rsidRDefault="00C3663C" w:rsidP="00C3663C">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40D7547F" w14:textId="32E09BCC" w:rsidR="00C3663C" w:rsidRPr="00C3663C" w:rsidRDefault="00C3663C" w:rsidP="00C3663C">
            <w:pPr>
              <w:jc w:val="center"/>
              <w:rPr>
                <w:color w:val="000000"/>
                <w:sz w:val="20"/>
              </w:rPr>
            </w:pPr>
            <w:r w:rsidRPr="003F633A">
              <w:rPr>
                <w:color w:val="000000"/>
                <w:sz w:val="20"/>
              </w:rPr>
              <w:t>0,0</w:t>
            </w:r>
          </w:p>
        </w:tc>
        <w:tc>
          <w:tcPr>
            <w:tcW w:w="1253" w:type="dxa"/>
            <w:tcBorders>
              <w:top w:val="nil"/>
              <w:left w:val="nil"/>
              <w:bottom w:val="single" w:sz="8" w:space="0" w:color="000000"/>
              <w:right w:val="single" w:sz="8" w:space="0" w:color="000000"/>
            </w:tcBorders>
            <w:vAlign w:val="center"/>
          </w:tcPr>
          <w:p w14:paraId="1FD1617B" w14:textId="6DC5ABCF" w:rsidR="00C3663C" w:rsidRPr="00C3663C" w:rsidRDefault="00C3663C" w:rsidP="00C3663C">
            <w:pPr>
              <w:jc w:val="center"/>
              <w:rPr>
                <w:color w:val="000000"/>
                <w:sz w:val="20"/>
              </w:rPr>
            </w:pPr>
            <w:r w:rsidRPr="003F633A">
              <w:rPr>
                <w:color w:val="000000"/>
                <w:sz w:val="20"/>
              </w:rPr>
              <w:t>0,0</w:t>
            </w:r>
          </w:p>
        </w:tc>
        <w:tc>
          <w:tcPr>
            <w:tcW w:w="1196" w:type="dxa"/>
            <w:tcBorders>
              <w:top w:val="nil"/>
              <w:left w:val="nil"/>
              <w:bottom w:val="single" w:sz="8" w:space="0" w:color="000000"/>
              <w:right w:val="single" w:sz="8" w:space="0" w:color="000000"/>
            </w:tcBorders>
            <w:vAlign w:val="center"/>
          </w:tcPr>
          <w:p w14:paraId="3E958141" w14:textId="535D2812" w:rsidR="00C3663C" w:rsidRPr="00C3663C" w:rsidRDefault="00C3663C" w:rsidP="00C3663C">
            <w:pPr>
              <w:jc w:val="center"/>
              <w:rPr>
                <w:color w:val="000000"/>
                <w:sz w:val="20"/>
              </w:rPr>
            </w:pPr>
            <w:r w:rsidRPr="003F633A">
              <w:rPr>
                <w:color w:val="000000"/>
                <w:sz w:val="20"/>
              </w:rPr>
              <w:t>0,0</w:t>
            </w:r>
          </w:p>
        </w:tc>
        <w:tc>
          <w:tcPr>
            <w:tcW w:w="1324" w:type="dxa"/>
            <w:tcBorders>
              <w:top w:val="nil"/>
              <w:left w:val="nil"/>
              <w:bottom w:val="single" w:sz="8" w:space="0" w:color="000000"/>
              <w:right w:val="single" w:sz="8" w:space="0" w:color="000000"/>
            </w:tcBorders>
            <w:vAlign w:val="center"/>
          </w:tcPr>
          <w:p w14:paraId="088C5EBA" w14:textId="37D72EC1" w:rsidR="00C3663C" w:rsidRPr="00C3663C" w:rsidRDefault="00C3663C" w:rsidP="00C3663C">
            <w:pPr>
              <w:jc w:val="center"/>
              <w:rPr>
                <w:color w:val="000000"/>
                <w:sz w:val="20"/>
              </w:rPr>
            </w:pPr>
            <w:r w:rsidRPr="003F633A">
              <w:rPr>
                <w:color w:val="000000"/>
                <w:sz w:val="20"/>
              </w:rPr>
              <w:t>0,0</w:t>
            </w:r>
          </w:p>
        </w:tc>
        <w:tc>
          <w:tcPr>
            <w:tcW w:w="1984" w:type="dxa"/>
            <w:tcBorders>
              <w:top w:val="single" w:sz="8" w:space="0" w:color="000000"/>
              <w:left w:val="nil"/>
              <w:bottom w:val="nil"/>
              <w:right w:val="single" w:sz="8" w:space="0" w:color="000000"/>
            </w:tcBorders>
            <w:vAlign w:val="center"/>
          </w:tcPr>
          <w:p w14:paraId="0C1ABD52"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78DDABA8"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6B0F4710" w14:textId="77777777" w:rsidR="00C3663C" w:rsidRPr="00C3663C" w:rsidRDefault="00C3663C" w:rsidP="00C3663C">
            <w:pPr>
              <w:jc w:val="center"/>
              <w:rPr>
                <w:color w:val="000000"/>
                <w:sz w:val="20"/>
              </w:rPr>
            </w:pPr>
          </w:p>
        </w:tc>
      </w:tr>
      <w:tr w:rsidR="00C3663C" w:rsidRPr="0038321A" w14:paraId="3C5C3166" w14:textId="77777777" w:rsidTr="00C3663C">
        <w:trPr>
          <w:trHeight w:val="331"/>
          <w:jc w:val="center"/>
        </w:trPr>
        <w:tc>
          <w:tcPr>
            <w:tcW w:w="983" w:type="dxa"/>
            <w:vMerge/>
            <w:tcBorders>
              <w:left w:val="single" w:sz="8" w:space="0" w:color="000000"/>
              <w:right w:val="single" w:sz="8" w:space="0" w:color="000000"/>
            </w:tcBorders>
            <w:vAlign w:val="center"/>
          </w:tcPr>
          <w:p w14:paraId="03EEE959"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7F7AAE6E"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2082AD85"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50478F06"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6446AC80" w14:textId="7CA82407" w:rsidR="00C3663C" w:rsidRPr="0038321A" w:rsidRDefault="00C3663C" w:rsidP="00C3663C">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065483BE" w14:textId="1B7573FB" w:rsidR="00C3663C" w:rsidRPr="00C3663C" w:rsidRDefault="00C3663C" w:rsidP="00C3663C">
            <w:pPr>
              <w:jc w:val="center"/>
              <w:rPr>
                <w:color w:val="000000"/>
                <w:sz w:val="20"/>
              </w:rPr>
            </w:pPr>
            <w:r w:rsidRPr="00651E52">
              <w:rPr>
                <w:color w:val="000000"/>
                <w:sz w:val="20"/>
              </w:rPr>
              <w:t>0,0</w:t>
            </w:r>
          </w:p>
        </w:tc>
        <w:tc>
          <w:tcPr>
            <w:tcW w:w="1253" w:type="dxa"/>
            <w:tcBorders>
              <w:top w:val="nil"/>
              <w:left w:val="nil"/>
              <w:bottom w:val="single" w:sz="8" w:space="0" w:color="000000"/>
              <w:right w:val="single" w:sz="8" w:space="0" w:color="000000"/>
            </w:tcBorders>
            <w:vAlign w:val="center"/>
          </w:tcPr>
          <w:p w14:paraId="734ED04F" w14:textId="7949FB13" w:rsidR="00C3663C" w:rsidRPr="00C3663C" w:rsidRDefault="00C3663C" w:rsidP="00C3663C">
            <w:pPr>
              <w:jc w:val="center"/>
              <w:rPr>
                <w:color w:val="000000"/>
                <w:sz w:val="20"/>
              </w:rPr>
            </w:pPr>
            <w:r w:rsidRPr="00651E52">
              <w:rPr>
                <w:color w:val="000000"/>
                <w:sz w:val="20"/>
              </w:rPr>
              <w:t>0,0</w:t>
            </w:r>
          </w:p>
        </w:tc>
        <w:tc>
          <w:tcPr>
            <w:tcW w:w="1196" w:type="dxa"/>
            <w:tcBorders>
              <w:top w:val="nil"/>
              <w:left w:val="nil"/>
              <w:bottom w:val="single" w:sz="8" w:space="0" w:color="000000"/>
              <w:right w:val="single" w:sz="8" w:space="0" w:color="000000"/>
            </w:tcBorders>
            <w:vAlign w:val="center"/>
          </w:tcPr>
          <w:p w14:paraId="319A610F" w14:textId="6BE43BFE" w:rsidR="00C3663C" w:rsidRPr="00C3663C" w:rsidRDefault="00C3663C" w:rsidP="00C3663C">
            <w:pPr>
              <w:jc w:val="center"/>
              <w:rPr>
                <w:color w:val="000000"/>
                <w:sz w:val="20"/>
              </w:rPr>
            </w:pPr>
            <w:r w:rsidRPr="00651E52">
              <w:rPr>
                <w:color w:val="000000"/>
                <w:sz w:val="20"/>
              </w:rPr>
              <w:t>0,0</w:t>
            </w:r>
          </w:p>
        </w:tc>
        <w:tc>
          <w:tcPr>
            <w:tcW w:w="1324" w:type="dxa"/>
            <w:tcBorders>
              <w:top w:val="nil"/>
              <w:left w:val="nil"/>
              <w:bottom w:val="single" w:sz="8" w:space="0" w:color="000000"/>
              <w:right w:val="single" w:sz="8" w:space="0" w:color="000000"/>
            </w:tcBorders>
            <w:vAlign w:val="center"/>
          </w:tcPr>
          <w:p w14:paraId="0A8A47C1" w14:textId="35D5F1A0" w:rsidR="00C3663C" w:rsidRPr="00C3663C" w:rsidRDefault="00C3663C" w:rsidP="00C3663C">
            <w:pPr>
              <w:jc w:val="center"/>
              <w:rPr>
                <w:color w:val="000000"/>
                <w:sz w:val="20"/>
              </w:rPr>
            </w:pPr>
            <w:r w:rsidRPr="00651E52">
              <w:rPr>
                <w:color w:val="000000"/>
                <w:sz w:val="20"/>
              </w:rPr>
              <w:t>0,0</w:t>
            </w:r>
          </w:p>
        </w:tc>
        <w:tc>
          <w:tcPr>
            <w:tcW w:w="1984" w:type="dxa"/>
            <w:tcBorders>
              <w:top w:val="single" w:sz="8" w:space="0" w:color="000000"/>
              <w:left w:val="nil"/>
              <w:bottom w:val="nil"/>
              <w:right w:val="single" w:sz="8" w:space="0" w:color="000000"/>
            </w:tcBorders>
            <w:vAlign w:val="center"/>
          </w:tcPr>
          <w:p w14:paraId="75EF7FA4"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0000B031"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3573F3C9" w14:textId="77777777" w:rsidR="00C3663C" w:rsidRPr="00C3663C" w:rsidRDefault="00C3663C" w:rsidP="00C3663C">
            <w:pPr>
              <w:jc w:val="center"/>
              <w:rPr>
                <w:color w:val="000000"/>
                <w:sz w:val="20"/>
              </w:rPr>
            </w:pPr>
          </w:p>
        </w:tc>
      </w:tr>
      <w:tr w:rsidR="00C3663C" w:rsidRPr="0038321A" w14:paraId="0EA6FCDA" w14:textId="77777777" w:rsidTr="00C3663C">
        <w:trPr>
          <w:trHeight w:val="265"/>
          <w:jc w:val="center"/>
        </w:trPr>
        <w:tc>
          <w:tcPr>
            <w:tcW w:w="983" w:type="dxa"/>
            <w:vMerge/>
            <w:tcBorders>
              <w:left w:val="single" w:sz="8" w:space="0" w:color="000000"/>
              <w:right w:val="single" w:sz="8" w:space="0" w:color="000000"/>
            </w:tcBorders>
            <w:vAlign w:val="center"/>
          </w:tcPr>
          <w:p w14:paraId="37DFF357"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25872FEB"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4E45FFA5"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6E6D3C66"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6FB2FEA0" w14:textId="597B12F5" w:rsidR="00C3663C" w:rsidRPr="0038321A" w:rsidRDefault="00C3663C" w:rsidP="00C3663C">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40DF3DC8" w14:textId="03EF1FFB" w:rsidR="00C3663C" w:rsidRPr="00C3663C" w:rsidRDefault="00C3663C" w:rsidP="00C3663C">
            <w:pPr>
              <w:jc w:val="center"/>
              <w:rPr>
                <w:color w:val="000000"/>
                <w:sz w:val="20"/>
              </w:rPr>
            </w:pPr>
            <w:r w:rsidRPr="00651E52">
              <w:rPr>
                <w:color w:val="000000"/>
                <w:sz w:val="20"/>
              </w:rPr>
              <w:t>0,0</w:t>
            </w:r>
          </w:p>
        </w:tc>
        <w:tc>
          <w:tcPr>
            <w:tcW w:w="1253" w:type="dxa"/>
            <w:tcBorders>
              <w:top w:val="nil"/>
              <w:left w:val="nil"/>
              <w:bottom w:val="single" w:sz="8" w:space="0" w:color="000000"/>
              <w:right w:val="single" w:sz="8" w:space="0" w:color="000000"/>
            </w:tcBorders>
            <w:vAlign w:val="center"/>
          </w:tcPr>
          <w:p w14:paraId="4F51ECA9" w14:textId="2631F8E5" w:rsidR="00C3663C" w:rsidRPr="00C3663C" w:rsidRDefault="00C3663C" w:rsidP="00C3663C">
            <w:pPr>
              <w:jc w:val="center"/>
              <w:rPr>
                <w:color w:val="000000"/>
                <w:sz w:val="20"/>
              </w:rPr>
            </w:pPr>
            <w:r w:rsidRPr="00651E52">
              <w:rPr>
                <w:color w:val="000000"/>
                <w:sz w:val="20"/>
              </w:rPr>
              <w:t>0,0</w:t>
            </w:r>
          </w:p>
        </w:tc>
        <w:tc>
          <w:tcPr>
            <w:tcW w:w="1196" w:type="dxa"/>
            <w:tcBorders>
              <w:top w:val="nil"/>
              <w:left w:val="nil"/>
              <w:bottom w:val="single" w:sz="8" w:space="0" w:color="000000"/>
              <w:right w:val="single" w:sz="8" w:space="0" w:color="000000"/>
            </w:tcBorders>
            <w:vAlign w:val="center"/>
          </w:tcPr>
          <w:p w14:paraId="14F0E26B" w14:textId="2DDE71EA" w:rsidR="00C3663C" w:rsidRPr="00C3663C" w:rsidRDefault="00C3663C" w:rsidP="00C3663C">
            <w:pPr>
              <w:jc w:val="center"/>
              <w:rPr>
                <w:color w:val="000000"/>
                <w:sz w:val="20"/>
              </w:rPr>
            </w:pPr>
            <w:r w:rsidRPr="00651E52">
              <w:rPr>
                <w:color w:val="000000"/>
                <w:sz w:val="20"/>
              </w:rPr>
              <w:t>0,0</w:t>
            </w:r>
          </w:p>
        </w:tc>
        <w:tc>
          <w:tcPr>
            <w:tcW w:w="1324" w:type="dxa"/>
            <w:tcBorders>
              <w:top w:val="nil"/>
              <w:left w:val="nil"/>
              <w:bottom w:val="single" w:sz="8" w:space="0" w:color="000000"/>
              <w:right w:val="single" w:sz="8" w:space="0" w:color="000000"/>
            </w:tcBorders>
            <w:vAlign w:val="center"/>
          </w:tcPr>
          <w:p w14:paraId="782AE03C" w14:textId="6BA34503" w:rsidR="00C3663C" w:rsidRPr="00C3663C" w:rsidRDefault="00C3663C" w:rsidP="00C3663C">
            <w:pPr>
              <w:jc w:val="center"/>
              <w:rPr>
                <w:color w:val="000000"/>
                <w:sz w:val="20"/>
              </w:rPr>
            </w:pPr>
            <w:r w:rsidRPr="00651E52">
              <w:rPr>
                <w:color w:val="000000"/>
                <w:sz w:val="20"/>
              </w:rPr>
              <w:t>0,0</w:t>
            </w:r>
          </w:p>
        </w:tc>
        <w:tc>
          <w:tcPr>
            <w:tcW w:w="1984" w:type="dxa"/>
            <w:tcBorders>
              <w:top w:val="single" w:sz="8" w:space="0" w:color="000000"/>
              <w:left w:val="nil"/>
              <w:bottom w:val="nil"/>
              <w:right w:val="single" w:sz="8" w:space="0" w:color="000000"/>
            </w:tcBorders>
            <w:vAlign w:val="center"/>
          </w:tcPr>
          <w:p w14:paraId="1FE954EF"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556C2778"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31330DD9" w14:textId="77777777" w:rsidR="00C3663C" w:rsidRPr="00C3663C" w:rsidRDefault="00C3663C" w:rsidP="00C3663C">
            <w:pPr>
              <w:jc w:val="center"/>
              <w:rPr>
                <w:color w:val="000000"/>
                <w:sz w:val="20"/>
              </w:rPr>
            </w:pPr>
          </w:p>
        </w:tc>
      </w:tr>
      <w:tr w:rsidR="00C3663C" w:rsidRPr="0038321A" w14:paraId="07A58AE1" w14:textId="77777777" w:rsidTr="00C3663C">
        <w:trPr>
          <w:trHeight w:val="541"/>
          <w:jc w:val="center"/>
        </w:trPr>
        <w:tc>
          <w:tcPr>
            <w:tcW w:w="983" w:type="dxa"/>
            <w:vMerge/>
            <w:tcBorders>
              <w:left w:val="single" w:sz="8" w:space="0" w:color="000000"/>
              <w:right w:val="single" w:sz="8" w:space="0" w:color="000000"/>
            </w:tcBorders>
            <w:vAlign w:val="center"/>
          </w:tcPr>
          <w:p w14:paraId="373EE175"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025C0A11"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1FFAE95F"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77D7A805"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2755B5BD" w14:textId="619328ED" w:rsidR="00C3663C" w:rsidRPr="0038321A" w:rsidRDefault="00C3663C" w:rsidP="00C3663C">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1E29D91F" w14:textId="07AA91B7" w:rsidR="00C3663C" w:rsidRPr="00C3663C" w:rsidRDefault="00C3663C" w:rsidP="00C3663C">
            <w:pPr>
              <w:jc w:val="center"/>
              <w:rPr>
                <w:color w:val="000000"/>
                <w:sz w:val="20"/>
              </w:rPr>
            </w:pPr>
            <w:r w:rsidRPr="00651E52">
              <w:rPr>
                <w:color w:val="000000"/>
                <w:sz w:val="20"/>
              </w:rPr>
              <w:t>0,0</w:t>
            </w:r>
          </w:p>
        </w:tc>
        <w:tc>
          <w:tcPr>
            <w:tcW w:w="1253" w:type="dxa"/>
            <w:tcBorders>
              <w:top w:val="nil"/>
              <w:left w:val="nil"/>
              <w:bottom w:val="single" w:sz="8" w:space="0" w:color="000000"/>
              <w:right w:val="single" w:sz="8" w:space="0" w:color="000000"/>
            </w:tcBorders>
            <w:vAlign w:val="center"/>
          </w:tcPr>
          <w:p w14:paraId="467B3C59" w14:textId="66263FBB" w:rsidR="00C3663C" w:rsidRPr="00C3663C" w:rsidRDefault="00C3663C" w:rsidP="00C3663C">
            <w:pPr>
              <w:jc w:val="center"/>
              <w:rPr>
                <w:color w:val="000000"/>
                <w:sz w:val="20"/>
              </w:rPr>
            </w:pPr>
            <w:r w:rsidRPr="00651E52">
              <w:rPr>
                <w:color w:val="000000"/>
                <w:sz w:val="20"/>
              </w:rPr>
              <w:t>0,0</w:t>
            </w:r>
          </w:p>
        </w:tc>
        <w:tc>
          <w:tcPr>
            <w:tcW w:w="1196" w:type="dxa"/>
            <w:tcBorders>
              <w:top w:val="nil"/>
              <w:left w:val="nil"/>
              <w:bottom w:val="single" w:sz="8" w:space="0" w:color="000000"/>
              <w:right w:val="single" w:sz="8" w:space="0" w:color="000000"/>
            </w:tcBorders>
            <w:vAlign w:val="center"/>
          </w:tcPr>
          <w:p w14:paraId="00C7041E" w14:textId="49C4F48D" w:rsidR="00C3663C" w:rsidRPr="00C3663C" w:rsidRDefault="00C3663C" w:rsidP="00C3663C">
            <w:pPr>
              <w:jc w:val="center"/>
              <w:rPr>
                <w:color w:val="000000"/>
                <w:sz w:val="20"/>
              </w:rPr>
            </w:pPr>
            <w:r w:rsidRPr="00651E52">
              <w:rPr>
                <w:color w:val="000000"/>
                <w:sz w:val="20"/>
              </w:rPr>
              <w:t>0,0</w:t>
            </w:r>
          </w:p>
        </w:tc>
        <w:tc>
          <w:tcPr>
            <w:tcW w:w="1324" w:type="dxa"/>
            <w:tcBorders>
              <w:top w:val="nil"/>
              <w:left w:val="nil"/>
              <w:bottom w:val="single" w:sz="8" w:space="0" w:color="000000"/>
              <w:right w:val="single" w:sz="8" w:space="0" w:color="000000"/>
            </w:tcBorders>
            <w:vAlign w:val="center"/>
          </w:tcPr>
          <w:p w14:paraId="6DF5A7F2" w14:textId="719B85A3" w:rsidR="00C3663C" w:rsidRPr="00C3663C" w:rsidRDefault="00C3663C" w:rsidP="00C3663C">
            <w:pPr>
              <w:jc w:val="center"/>
              <w:rPr>
                <w:color w:val="000000"/>
                <w:sz w:val="20"/>
              </w:rPr>
            </w:pPr>
            <w:r w:rsidRPr="00651E52">
              <w:rPr>
                <w:color w:val="000000"/>
                <w:sz w:val="20"/>
              </w:rPr>
              <w:t>0,0</w:t>
            </w:r>
          </w:p>
        </w:tc>
        <w:tc>
          <w:tcPr>
            <w:tcW w:w="1984" w:type="dxa"/>
            <w:tcBorders>
              <w:top w:val="single" w:sz="8" w:space="0" w:color="000000"/>
              <w:left w:val="nil"/>
              <w:bottom w:val="nil"/>
              <w:right w:val="single" w:sz="8" w:space="0" w:color="000000"/>
            </w:tcBorders>
            <w:vAlign w:val="center"/>
          </w:tcPr>
          <w:p w14:paraId="0438DFD6"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14EFC992"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4E149BB0" w14:textId="77777777" w:rsidR="00C3663C" w:rsidRPr="00C3663C" w:rsidRDefault="00C3663C" w:rsidP="00C3663C">
            <w:pPr>
              <w:jc w:val="center"/>
              <w:rPr>
                <w:color w:val="000000"/>
                <w:sz w:val="20"/>
              </w:rPr>
            </w:pPr>
          </w:p>
        </w:tc>
      </w:tr>
      <w:tr w:rsidR="00C3663C" w:rsidRPr="0038321A" w14:paraId="4E57C694" w14:textId="77777777" w:rsidTr="00C3663C">
        <w:trPr>
          <w:trHeight w:val="541"/>
          <w:jc w:val="center"/>
        </w:trPr>
        <w:tc>
          <w:tcPr>
            <w:tcW w:w="983" w:type="dxa"/>
            <w:vMerge w:val="restart"/>
            <w:tcBorders>
              <w:left w:val="single" w:sz="8" w:space="0" w:color="000000"/>
              <w:right w:val="single" w:sz="8" w:space="0" w:color="000000"/>
            </w:tcBorders>
            <w:vAlign w:val="center"/>
          </w:tcPr>
          <w:p w14:paraId="43DECD92" w14:textId="61FEF2F5" w:rsidR="00C3663C" w:rsidRPr="0038321A" w:rsidRDefault="00C3663C" w:rsidP="00C3663C">
            <w:pPr>
              <w:jc w:val="center"/>
              <w:rPr>
                <w:color w:val="000000"/>
                <w:sz w:val="20"/>
              </w:rPr>
            </w:pPr>
            <w:r w:rsidRPr="0038321A">
              <w:rPr>
                <w:color w:val="000000"/>
                <w:sz w:val="20"/>
              </w:rPr>
              <w:t>Мероприятие 1.</w:t>
            </w:r>
            <w:r>
              <w:rPr>
                <w:color w:val="000000"/>
                <w:sz w:val="20"/>
              </w:rPr>
              <w:t>2</w:t>
            </w:r>
          </w:p>
        </w:tc>
        <w:tc>
          <w:tcPr>
            <w:tcW w:w="2409" w:type="dxa"/>
            <w:gridSpan w:val="2"/>
            <w:vMerge w:val="restart"/>
            <w:tcBorders>
              <w:left w:val="nil"/>
              <w:right w:val="single" w:sz="8" w:space="0" w:color="000000"/>
            </w:tcBorders>
            <w:vAlign w:val="center"/>
          </w:tcPr>
          <w:p w14:paraId="55813500" w14:textId="709E37EC" w:rsidR="00C3663C" w:rsidRDefault="00C3663C" w:rsidP="00C3663C">
            <w:pPr>
              <w:rPr>
                <w:color w:val="000000"/>
                <w:sz w:val="20"/>
              </w:rPr>
            </w:pPr>
            <w:r w:rsidRPr="00B85384">
              <w:rPr>
                <w:color w:val="000000"/>
                <w:sz w:val="20"/>
              </w:rPr>
              <w:t>Формирование бюджета муниципального округа на очередной финансовый год и плановый период</w:t>
            </w:r>
          </w:p>
        </w:tc>
        <w:tc>
          <w:tcPr>
            <w:tcW w:w="851" w:type="dxa"/>
            <w:vMerge w:val="restart"/>
            <w:tcBorders>
              <w:left w:val="nil"/>
              <w:right w:val="single" w:sz="8" w:space="0" w:color="000000"/>
            </w:tcBorders>
            <w:vAlign w:val="center"/>
          </w:tcPr>
          <w:p w14:paraId="58DB2E78" w14:textId="77777777" w:rsidR="00C3663C" w:rsidRPr="0038321A" w:rsidRDefault="00C3663C" w:rsidP="00C3663C">
            <w:pPr>
              <w:jc w:val="both"/>
              <w:rPr>
                <w:color w:val="000000"/>
                <w:sz w:val="20"/>
              </w:rPr>
            </w:pPr>
          </w:p>
        </w:tc>
        <w:tc>
          <w:tcPr>
            <w:tcW w:w="992" w:type="dxa"/>
            <w:vMerge w:val="restart"/>
            <w:tcBorders>
              <w:left w:val="nil"/>
              <w:right w:val="single" w:sz="8" w:space="0" w:color="000000"/>
            </w:tcBorders>
            <w:vAlign w:val="center"/>
          </w:tcPr>
          <w:p w14:paraId="6B9299E4"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7B081C48" w14:textId="77777777" w:rsidR="00C3663C" w:rsidRDefault="00C3663C" w:rsidP="00C3663C">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7226BA09" w14:textId="0131F3AA" w:rsidR="00C3663C" w:rsidRDefault="00C3663C" w:rsidP="00C3663C">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52BBCF00" w14:textId="35A4CF6E" w:rsidR="00C3663C" w:rsidRPr="00C3663C" w:rsidRDefault="00C3663C" w:rsidP="00C3663C">
            <w:pPr>
              <w:jc w:val="center"/>
              <w:rPr>
                <w:color w:val="000000"/>
                <w:sz w:val="20"/>
              </w:rPr>
            </w:pPr>
            <w:r w:rsidRPr="00651E52">
              <w:rPr>
                <w:color w:val="000000"/>
                <w:sz w:val="20"/>
              </w:rPr>
              <w:t>0,0</w:t>
            </w:r>
          </w:p>
        </w:tc>
        <w:tc>
          <w:tcPr>
            <w:tcW w:w="1253" w:type="dxa"/>
            <w:tcBorders>
              <w:top w:val="nil"/>
              <w:left w:val="nil"/>
              <w:bottom w:val="single" w:sz="8" w:space="0" w:color="000000"/>
              <w:right w:val="single" w:sz="8" w:space="0" w:color="000000"/>
            </w:tcBorders>
            <w:vAlign w:val="center"/>
          </w:tcPr>
          <w:p w14:paraId="0A0103DA" w14:textId="6467E144" w:rsidR="00C3663C" w:rsidRPr="00C3663C" w:rsidRDefault="00C3663C" w:rsidP="00C3663C">
            <w:pPr>
              <w:jc w:val="center"/>
              <w:rPr>
                <w:color w:val="000000"/>
                <w:sz w:val="20"/>
              </w:rPr>
            </w:pPr>
            <w:r w:rsidRPr="00651E52">
              <w:rPr>
                <w:color w:val="000000"/>
                <w:sz w:val="20"/>
              </w:rPr>
              <w:t>0,0</w:t>
            </w:r>
          </w:p>
        </w:tc>
        <w:tc>
          <w:tcPr>
            <w:tcW w:w="1196" w:type="dxa"/>
            <w:tcBorders>
              <w:top w:val="nil"/>
              <w:left w:val="nil"/>
              <w:bottom w:val="single" w:sz="8" w:space="0" w:color="000000"/>
              <w:right w:val="single" w:sz="8" w:space="0" w:color="000000"/>
            </w:tcBorders>
            <w:vAlign w:val="center"/>
          </w:tcPr>
          <w:p w14:paraId="63FD754B" w14:textId="23E69732" w:rsidR="00C3663C" w:rsidRPr="00C3663C" w:rsidRDefault="00C3663C" w:rsidP="00C3663C">
            <w:pPr>
              <w:jc w:val="center"/>
              <w:rPr>
                <w:color w:val="000000"/>
                <w:sz w:val="20"/>
              </w:rPr>
            </w:pPr>
            <w:r w:rsidRPr="00651E52">
              <w:rPr>
                <w:color w:val="000000"/>
                <w:sz w:val="20"/>
              </w:rPr>
              <w:t>0,0</w:t>
            </w:r>
          </w:p>
        </w:tc>
        <w:tc>
          <w:tcPr>
            <w:tcW w:w="1324" w:type="dxa"/>
            <w:tcBorders>
              <w:top w:val="nil"/>
              <w:left w:val="nil"/>
              <w:bottom w:val="single" w:sz="8" w:space="0" w:color="000000"/>
              <w:right w:val="single" w:sz="8" w:space="0" w:color="000000"/>
            </w:tcBorders>
            <w:vAlign w:val="center"/>
          </w:tcPr>
          <w:p w14:paraId="0D89B9CE" w14:textId="7662C0A9" w:rsidR="00C3663C" w:rsidRPr="00C3663C" w:rsidRDefault="00C3663C" w:rsidP="00C3663C">
            <w:pPr>
              <w:jc w:val="center"/>
              <w:rPr>
                <w:color w:val="000000"/>
                <w:sz w:val="20"/>
              </w:rPr>
            </w:pPr>
            <w:r w:rsidRPr="00651E52">
              <w:rPr>
                <w:color w:val="000000"/>
                <w:sz w:val="20"/>
              </w:rPr>
              <w:t>0,0</w:t>
            </w:r>
          </w:p>
        </w:tc>
        <w:tc>
          <w:tcPr>
            <w:tcW w:w="1984" w:type="dxa"/>
            <w:tcBorders>
              <w:top w:val="single" w:sz="8" w:space="0" w:color="000000"/>
              <w:left w:val="nil"/>
              <w:bottom w:val="nil"/>
              <w:right w:val="single" w:sz="8" w:space="0" w:color="000000"/>
            </w:tcBorders>
            <w:vAlign w:val="center"/>
          </w:tcPr>
          <w:p w14:paraId="77A9DB77"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4A5556F2"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46F55F59" w14:textId="77777777" w:rsidR="00C3663C" w:rsidRPr="00C3663C" w:rsidRDefault="00C3663C" w:rsidP="00C3663C">
            <w:pPr>
              <w:jc w:val="center"/>
              <w:rPr>
                <w:color w:val="000000"/>
                <w:sz w:val="20"/>
              </w:rPr>
            </w:pPr>
          </w:p>
        </w:tc>
      </w:tr>
      <w:tr w:rsidR="00C3663C" w:rsidRPr="0038321A" w14:paraId="36AF33AC" w14:textId="77777777" w:rsidTr="00C3663C">
        <w:trPr>
          <w:trHeight w:val="271"/>
          <w:jc w:val="center"/>
        </w:trPr>
        <w:tc>
          <w:tcPr>
            <w:tcW w:w="983" w:type="dxa"/>
            <w:vMerge/>
            <w:tcBorders>
              <w:left w:val="single" w:sz="8" w:space="0" w:color="000000"/>
              <w:right w:val="single" w:sz="8" w:space="0" w:color="000000"/>
            </w:tcBorders>
            <w:vAlign w:val="center"/>
          </w:tcPr>
          <w:p w14:paraId="1869EF2A"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3308D81B"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75573FF9"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2F3E2E31"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7F7ED5A7" w14:textId="745D7DD2" w:rsidR="00C3663C" w:rsidRDefault="00C3663C" w:rsidP="00C3663C">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3FD76F4A" w14:textId="0EB68069" w:rsidR="00C3663C" w:rsidRPr="00C3663C" w:rsidRDefault="00C3663C" w:rsidP="00C3663C">
            <w:pPr>
              <w:jc w:val="center"/>
              <w:rPr>
                <w:color w:val="000000"/>
                <w:sz w:val="20"/>
              </w:rPr>
            </w:pPr>
            <w:r w:rsidRPr="00651E52">
              <w:rPr>
                <w:color w:val="000000"/>
                <w:sz w:val="20"/>
              </w:rPr>
              <w:t>0,0</w:t>
            </w:r>
          </w:p>
        </w:tc>
        <w:tc>
          <w:tcPr>
            <w:tcW w:w="1253" w:type="dxa"/>
            <w:tcBorders>
              <w:top w:val="nil"/>
              <w:left w:val="nil"/>
              <w:bottom w:val="single" w:sz="8" w:space="0" w:color="000000"/>
              <w:right w:val="single" w:sz="8" w:space="0" w:color="000000"/>
            </w:tcBorders>
            <w:vAlign w:val="center"/>
          </w:tcPr>
          <w:p w14:paraId="46D53B08" w14:textId="0039E2F8" w:rsidR="00C3663C" w:rsidRPr="00C3663C" w:rsidRDefault="00C3663C" w:rsidP="00C3663C">
            <w:pPr>
              <w:jc w:val="center"/>
              <w:rPr>
                <w:color w:val="000000"/>
                <w:sz w:val="20"/>
              </w:rPr>
            </w:pPr>
            <w:r w:rsidRPr="00651E52">
              <w:rPr>
                <w:color w:val="000000"/>
                <w:sz w:val="20"/>
              </w:rPr>
              <w:t>0,0</w:t>
            </w:r>
          </w:p>
        </w:tc>
        <w:tc>
          <w:tcPr>
            <w:tcW w:w="1196" w:type="dxa"/>
            <w:tcBorders>
              <w:top w:val="nil"/>
              <w:left w:val="nil"/>
              <w:bottom w:val="single" w:sz="8" w:space="0" w:color="000000"/>
              <w:right w:val="single" w:sz="8" w:space="0" w:color="000000"/>
            </w:tcBorders>
            <w:vAlign w:val="center"/>
          </w:tcPr>
          <w:p w14:paraId="7D4670E1" w14:textId="60432810" w:rsidR="00C3663C" w:rsidRPr="00C3663C" w:rsidRDefault="00C3663C" w:rsidP="00C3663C">
            <w:pPr>
              <w:jc w:val="center"/>
              <w:rPr>
                <w:color w:val="000000"/>
                <w:sz w:val="20"/>
              </w:rPr>
            </w:pPr>
            <w:r w:rsidRPr="00651E52">
              <w:rPr>
                <w:color w:val="000000"/>
                <w:sz w:val="20"/>
              </w:rPr>
              <w:t>0,0</w:t>
            </w:r>
          </w:p>
        </w:tc>
        <w:tc>
          <w:tcPr>
            <w:tcW w:w="1324" w:type="dxa"/>
            <w:tcBorders>
              <w:top w:val="nil"/>
              <w:left w:val="nil"/>
              <w:bottom w:val="single" w:sz="8" w:space="0" w:color="000000"/>
              <w:right w:val="single" w:sz="8" w:space="0" w:color="000000"/>
            </w:tcBorders>
            <w:vAlign w:val="center"/>
          </w:tcPr>
          <w:p w14:paraId="126552D0" w14:textId="45861CBD" w:rsidR="00C3663C" w:rsidRPr="00C3663C" w:rsidRDefault="00C3663C" w:rsidP="00C3663C">
            <w:pPr>
              <w:jc w:val="center"/>
              <w:rPr>
                <w:color w:val="000000"/>
                <w:sz w:val="20"/>
              </w:rPr>
            </w:pPr>
            <w:r w:rsidRPr="00651E52">
              <w:rPr>
                <w:color w:val="000000"/>
                <w:sz w:val="20"/>
              </w:rPr>
              <w:t>0,0</w:t>
            </w:r>
          </w:p>
        </w:tc>
        <w:tc>
          <w:tcPr>
            <w:tcW w:w="1984" w:type="dxa"/>
            <w:tcBorders>
              <w:top w:val="single" w:sz="8" w:space="0" w:color="000000"/>
              <w:left w:val="nil"/>
              <w:bottom w:val="nil"/>
              <w:right w:val="single" w:sz="8" w:space="0" w:color="000000"/>
            </w:tcBorders>
            <w:vAlign w:val="center"/>
          </w:tcPr>
          <w:p w14:paraId="5426BEC4"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6D7150CC"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2F359C05" w14:textId="77777777" w:rsidR="00C3663C" w:rsidRPr="00C3663C" w:rsidRDefault="00C3663C" w:rsidP="00C3663C">
            <w:pPr>
              <w:jc w:val="center"/>
              <w:rPr>
                <w:color w:val="000000"/>
                <w:sz w:val="20"/>
              </w:rPr>
            </w:pPr>
          </w:p>
        </w:tc>
      </w:tr>
      <w:tr w:rsidR="00C3663C" w:rsidRPr="0038321A" w14:paraId="0263E3A5" w14:textId="77777777" w:rsidTr="00C3663C">
        <w:trPr>
          <w:trHeight w:val="275"/>
          <w:jc w:val="center"/>
        </w:trPr>
        <w:tc>
          <w:tcPr>
            <w:tcW w:w="983" w:type="dxa"/>
            <w:vMerge/>
            <w:tcBorders>
              <w:left w:val="single" w:sz="8" w:space="0" w:color="000000"/>
              <w:right w:val="single" w:sz="8" w:space="0" w:color="000000"/>
            </w:tcBorders>
            <w:vAlign w:val="center"/>
          </w:tcPr>
          <w:p w14:paraId="7A5E2EBD"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0A340006"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07F1A74C"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5CABBC2A"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435E81E2" w14:textId="41B0E2EB" w:rsidR="00C3663C" w:rsidRDefault="00C3663C" w:rsidP="00C3663C">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1BA980CA" w14:textId="0A6900A2" w:rsidR="00C3663C" w:rsidRPr="00C3663C" w:rsidRDefault="00C3663C" w:rsidP="00C3663C">
            <w:pPr>
              <w:jc w:val="center"/>
              <w:rPr>
                <w:color w:val="000000"/>
                <w:sz w:val="20"/>
              </w:rPr>
            </w:pPr>
            <w:r w:rsidRPr="00651E52">
              <w:rPr>
                <w:color w:val="000000"/>
                <w:sz w:val="20"/>
              </w:rPr>
              <w:t>0,0</w:t>
            </w:r>
          </w:p>
        </w:tc>
        <w:tc>
          <w:tcPr>
            <w:tcW w:w="1253" w:type="dxa"/>
            <w:tcBorders>
              <w:top w:val="nil"/>
              <w:left w:val="nil"/>
              <w:bottom w:val="single" w:sz="8" w:space="0" w:color="000000"/>
              <w:right w:val="single" w:sz="8" w:space="0" w:color="000000"/>
            </w:tcBorders>
            <w:vAlign w:val="center"/>
          </w:tcPr>
          <w:p w14:paraId="50BE7603" w14:textId="47C501D6" w:rsidR="00C3663C" w:rsidRPr="00C3663C" w:rsidRDefault="00C3663C" w:rsidP="00C3663C">
            <w:pPr>
              <w:jc w:val="center"/>
              <w:rPr>
                <w:color w:val="000000"/>
                <w:sz w:val="20"/>
              </w:rPr>
            </w:pPr>
            <w:r w:rsidRPr="00651E52">
              <w:rPr>
                <w:color w:val="000000"/>
                <w:sz w:val="20"/>
              </w:rPr>
              <w:t>0,0</w:t>
            </w:r>
          </w:p>
        </w:tc>
        <w:tc>
          <w:tcPr>
            <w:tcW w:w="1196" w:type="dxa"/>
            <w:tcBorders>
              <w:top w:val="nil"/>
              <w:left w:val="nil"/>
              <w:bottom w:val="single" w:sz="8" w:space="0" w:color="000000"/>
              <w:right w:val="single" w:sz="8" w:space="0" w:color="000000"/>
            </w:tcBorders>
            <w:vAlign w:val="center"/>
          </w:tcPr>
          <w:p w14:paraId="35C22682" w14:textId="0B64D1EC" w:rsidR="00C3663C" w:rsidRPr="00C3663C" w:rsidRDefault="00C3663C" w:rsidP="00C3663C">
            <w:pPr>
              <w:jc w:val="center"/>
              <w:rPr>
                <w:color w:val="000000"/>
                <w:sz w:val="20"/>
              </w:rPr>
            </w:pPr>
            <w:r w:rsidRPr="00651E52">
              <w:rPr>
                <w:color w:val="000000"/>
                <w:sz w:val="20"/>
              </w:rPr>
              <w:t>0,0</w:t>
            </w:r>
          </w:p>
        </w:tc>
        <w:tc>
          <w:tcPr>
            <w:tcW w:w="1324" w:type="dxa"/>
            <w:tcBorders>
              <w:top w:val="nil"/>
              <w:left w:val="nil"/>
              <w:bottom w:val="single" w:sz="8" w:space="0" w:color="000000"/>
              <w:right w:val="single" w:sz="8" w:space="0" w:color="000000"/>
            </w:tcBorders>
            <w:vAlign w:val="center"/>
          </w:tcPr>
          <w:p w14:paraId="744C25C3" w14:textId="4509568D" w:rsidR="00C3663C" w:rsidRPr="00C3663C" w:rsidRDefault="00C3663C" w:rsidP="00C3663C">
            <w:pPr>
              <w:jc w:val="center"/>
              <w:rPr>
                <w:color w:val="000000"/>
                <w:sz w:val="20"/>
              </w:rPr>
            </w:pPr>
            <w:r w:rsidRPr="00651E52">
              <w:rPr>
                <w:color w:val="000000"/>
                <w:sz w:val="20"/>
              </w:rPr>
              <w:t>0,0</w:t>
            </w:r>
          </w:p>
        </w:tc>
        <w:tc>
          <w:tcPr>
            <w:tcW w:w="1984" w:type="dxa"/>
            <w:tcBorders>
              <w:top w:val="single" w:sz="8" w:space="0" w:color="000000"/>
              <w:left w:val="nil"/>
              <w:bottom w:val="nil"/>
              <w:right w:val="single" w:sz="8" w:space="0" w:color="000000"/>
            </w:tcBorders>
            <w:vAlign w:val="center"/>
          </w:tcPr>
          <w:p w14:paraId="28519032"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5C15866F"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40D339F9" w14:textId="77777777" w:rsidR="00C3663C" w:rsidRPr="00C3663C" w:rsidRDefault="00C3663C" w:rsidP="00C3663C">
            <w:pPr>
              <w:jc w:val="center"/>
              <w:rPr>
                <w:color w:val="000000"/>
                <w:sz w:val="20"/>
              </w:rPr>
            </w:pPr>
          </w:p>
        </w:tc>
      </w:tr>
      <w:tr w:rsidR="00C3663C" w:rsidRPr="0038321A" w14:paraId="09F838FD" w14:textId="77777777" w:rsidTr="00C3663C">
        <w:trPr>
          <w:trHeight w:val="541"/>
          <w:jc w:val="center"/>
        </w:trPr>
        <w:tc>
          <w:tcPr>
            <w:tcW w:w="983" w:type="dxa"/>
            <w:vMerge/>
            <w:tcBorders>
              <w:left w:val="single" w:sz="8" w:space="0" w:color="000000"/>
              <w:right w:val="single" w:sz="8" w:space="0" w:color="000000"/>
            </w:tcBorders>
            <w:vAlign w:val="center"/>
          </w:tcPr>
          <w:p w14:paraId="4D20F0C8"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03C1F936"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43823AD9"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76187371"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2311A360" w14:textId="39FE1987" w:rsidR="00C3663C" w:rsidRDefault="00C3663C" w:rsidP="00C3663C">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76B54DF2" w14:textId="2939E060"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247C4656" w14:textId="7DA8D4BD"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4EA309D0" w14:textId="61C556E5"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5FBC4FB8" w14:textId="30AC49F2"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564B39E8"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1EF960FC"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600A6602" w14:textId="77777777" w:rsidR="00C3663C" w:rsidRPr="00C3663C" w:rsidRDefault="00C3663C" w:rsidP="00C3663C">
            <w:pPr>
              <w:jc w:val="center"/>
              <w:rPr>
                <w:color w:val="000000"/>
                <w:sz w:val="20"/>
              </w:rPr>
            </w:pPr>
          </w:p>
        </w:tc>
      </w:tr>
      <w:tr w:rsidR="00C3663C" w:rsidRPr="0038321A" w14:paraId="689CEFC5" w14:textId="77777777" w:rsidTr="00C3663C">
        <w:trPr>
          <w:trHeight w:val="541"/>
          <w:jc w:val="center"/>
        </w:trPr>
        <w:tc>
          <w:tcPr>
            <w:tcW w:w="983" w:type="dxa"/>
            <w:vMerge w:val="restart"/>
            <w:tcBorders>
              <w:left w:val="single" w:sz="8" w:space="0" w:color="000000"/>
              <w:right w:val="single" w:sz="8" w:space="0" w:color="000000"/>
            </w:tcBorders>
            <w:vAlign w:val="center"/>
          </w:tcPr>
          <w:p w14:paraId="1914C09E" w14:textId="0CBB936C" w:rsidR="00C3663C" w:rsidRPr="0038321A" w:rsidRDefault="00C3663C" w:rsidP="00C3663C">
            <w:pPr>
              <w:jc w:val="center"/>
              <w:rPr>
                <w:color w:val="000000"/>
                <w:sz w:val="20"/>
              </w:rPr>
            </w:pPr>
            <w:r w:rsidRPr="0038321A">
              <w:rPr>
                <w:color w:val="000000"/>
                <w:sz w:val="20"/>
              </w:rPr>
              <w:t>Мероприятие 1.</w:t>
            </w:r>
            <w:r>
              <w:rPr>
                <w:color w:val="000000"/>
                <w:sz w:val="20"/>
              </w:rPr>
              <w:t>3</w:t>
            </w:r>
          </w:p>
        </w:tc>
        <w:tc>
          <w:tcPr>
            <w:tcW w:w="2409" w:type="dxa"/>
            <w:gridSpan w:val="2"/>
            <w:vMerge w:val="restart"/>
            <w:tcBorders>
              <w:left w:val="nil"/>
              <w:right w:val="single" w:sz="8" w:space="0" w:color="000000"/>
            </w:tcBorders>
            <w:vAlign w:val="center"/>
          </w:tcPr>
          <w:p w14:paraId="4C2E1CAE" w14:textId="0DE45AA5" w:rsidR="00C3663C" w:rsidRDefault="00C3663C" w:rsidP="00C3663C">
            <w:pPr>
              <w:rPr>
                <w:color w:val="000000"/>
                <w:sz w:val="20"/>
              </w:rPr>
            </w:pPr>
            <w:r w:rsidRPr="00B85384">
              <w:rPr>
                <w:color w:val="000000"/>
                <w:sz w:val="20"/>
              </w:rPr>
              <w:t>Создание условий для роста налоговых и неналоговых доходов бюджета Тоншаевского муниципального округа</w:t>
            </w:r>
          </w:p>
        </w:tc>
        <w:tc>
          <w:tcPr>
            <w:tcW w:w="851" w:type="dxa"/>
            <w:vMerge w:val="restart"/>
            <w:tcBorders>
              <w:left w:val="nil"/>
              <w:right w:val="single" w:sz="8" w:space="0" w:color="000000"/>
            </w:tcBorders>
            <w:vAlign w:val="center"/>
          </w:tcPr>
          <w:p w14:paraId="200F0A4B" w14:textId="77777777" w:rsidR="00C3663C" w:rsidRPr="0038321A" w:rsidRDefault="00C3663C" w:rsidP="00C3663C">
            <w:pPr>
              <w:jc w:val="both"/>
              <w:rPr>
                <w:color w:val="000000"/>
                <w:sz w:val="20"/>
              </w:rPr>
            </w:pPr>
          </w:p>
        </w:tc>
        <w:tc>
          <w:tcPr>
            <w:tcW w:w="992" w:type="dxa"/>
            <w:vMerge w:val="restart"/>
            <w:tcBorders>
              <w:left w:val="nil"/>
              <w:right w:val="single" w:sz="8" w:space="0" w:color="000000"/>
            </w:tcBorders>
            <w:vAlign w:val="center"/>
          </w:tcPr>
          <w:p w14:paraId="7C0A92DE"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0BD3F015" w14:textId="77777777" w:rsidR="00C3663C" w:rsidRDefault="00C3663C" w:rsidP="00C3663C">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3CB1549F" w14:textId="5CADFC11" w:rsidR="00C3663C" w:rsidRDefault="00C3663C" w:rsidP="00C3663C">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7A0828E8" w14:textId="2C618018"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2616419F" w14:textId="50F6646C"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3EE0359F" w14:textId="6AA36881"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3A75EBD4" w14:textId="5C9DA620"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58E50067"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644D47D5"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03C99D1C" w14:textId="77777777" w:rsidR="00C3663C" w:rsidRPr="00C3663C" w:rsidRDefault="00C3663C" w:rsidP="00C3663C">
            <w:pPr>
              <w:jc w:val="center"/>
              <w:rPr>
                <w:color w:val="000000"/>
                <w:sz w:val="20"/>
              </w:rPr>
            </w:pPr>
          </w:p>
        </w:tc>
      </w:tr>
      <w:tr w:rsidR="00C3663C" w:rsidRPr="0038321A" w14:paraId="2EC5FEC8" w14:textId="77777777" w:rsidTr="00C3663C">
        <w:trPr>
          <w:trHeight w:val="267"/>
          <w:jc w:val="center"/>
        </w:trPr>
        <w:tc>
          <w:tcPr>
            <w:tcW w:w="983" w:type="dxa"/>
            <w:vMerge/>
            <w:tcBorders>
              <w:left w:val="single" w:sz="8" w:space="0" w:color="000000"/>
              <w:right w:val="single" w:sz="8" w:space="0" w:color="000000"/>
            </w:tcBorders>
            <w:vAlign w:val="center"/>
          </w:tcPr>
          <w:p w14:paraId="67A74609"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1736AF93"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27FA47E3"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47A48CC2"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0EB8B849" w14:textId="19ABF8FC" w:rsidR="00C3663C" w:rsidRDefault="00C3663C" w:rsidP="00C3663C">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5F8278C6" w14:textId="337BDB8E"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2B601CDF" w14:textId="1777768D"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214061CB" w14:textId="19ED0A7C"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3DF466DD" w14:textId="26FAF1F8"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641AF603"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795CC719"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774F0D81" w14:textId="77777777" w:rsidR="00C3663C" w:rsidRPr="00C3663C" w:rsidRDefault="00C3663C" w:rsidP="00C3663C">
            <w:pPr>
              <w:jc w:val="center"/>
              <w:rPr>
                <w:color w:val="000000"/>
                <w:sz w:val="20"/>
              </w:rPr>
            </w:pPr>
          </w:p>
        </w:tc>
      </w:tr>
      <w:tr w:rsidR="00C3663C" w:rsidRPr="0038321A" w14:paraId="2F7B9BA9" w14:textId="77777777" w:rsidTr="00C3663C">
        <w:trPr>
          <w:trHeight w:val="271"/>
          <w:jc w:val="center"/>
        </w:trPr>
        <w:tc>
          <w:tcPr>
            <w:tcW w:w="983" w:type="dxa"/>
            <w:vMerge/>
            <w:tcBorders>
              <w:left w:val="single" w:sz="8" w:space="0" w:color="000000"/>
              <w:right w:val="single" w:sz="8" w:space="0" w:color="000000"/>
            </w:tcBorders>
            <w:vAlign w:val="center"/>
          </w:tcPr>
          <w:p w14:paraId="7CCC0E4D"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3B4DA366"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2C824A9C"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1D751240"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2F49D0FB" w14:textId="757BA918" w:rsidR="00C3663C" w:rsidRDefault="00C3663C" w:rsidP="00C3663C">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3DE2FBB5" w14:textId="31A2B153"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47DF3661" w14:textId="5D0BC79A"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59360918" w14:textId="35B806EC"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0907C01A" w14:textId="0421707E"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09616BE2"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797466AF"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01944083" w14:textId="77777777" w:rsidR="00C3663C" w:rsidRPr="00C3663C" w:rsidRDefault="00C3663C" w:rsidP="00C3663C">
            <w:pPr>
              <w:jc w:val="center"/>
              <w:rPr>
                <w:color w:val="000000"/>
                <w:sz w:val="20"/>
              </w:rPr>
            </w:pPr>
          </w:p>
        </w:tc>
      </w:tr>
      <w:tr w:rsidR="00C3663C" w:rsidRPr="0038321A" w14:paraId="37255EDA" w14:textId="77777777" w:rsidTr="00C3663C">
        <w:trPr>
          <w:trHeight w:val="541"/>
          <w:jc w:val="center"/>
        </w:trPr>
        <w:tc>
          <w:tcPr>
            <w:tcW w:w="983" w:type="dxa"/>
            <w:vMerge/>
            <w:tcBorders>
              <w:left w:val="single" w:sz="8" w:space="0" w:color="000000"/>
              <w:right w:val="single" w:sz="8" w:space="0" w:color="000000"/>
            </w:tcBorders>
            <w:vAlign w:val="center"/>
          </w:tcPr>
          <w:p w14:paraId="340F7378"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4FCD961A"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1D043AED"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46555F3A"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543318B3" w14:textId="2412FDD9" w:rsidR="00C3663C" w:rsidRDefault="00C3663C" w:rsidP="00C3663C">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474762B1" w14:textId="497995B8"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18A20E13" w14:textId="27F54A9E"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1C02A65A" w14:textId="6FEE5756"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2CB48E0F" w14:textId="11E54A7F"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25BA943E"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01D5CA3F"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01BC7D73" w14:textId="77777777" w:rsidR="00C3663C" w:rsidRPr="00C3663C" w:rsidRDefault="00C3663C" w:rsidP="00C3663C">
            <w:pPr>
              <w:jc w:val="center"/>
              <w:rPr>
                <w:color w:val="000000"/>
                <w:sz w:val="20"/>
              </w:rPr>
            </w:pPr>
          </w:p>
        </w:tc>
      </w:tr>
      <w:tr w:rsidR="00C3663C" w:rsidRPr="0038321A" w14:paraId="7D359F83" w14:textId="77777777" w:rsidTr="00C3663C">
        <w:trPr>
          <w:trHeight w:val="541"/>
          <w:jc w:val="center"/>
        </w:trPr>
        <w:tc>
          <w:tcPr>
            <w:tcW w:w="983" w:type="dxa"/>
            <w:vMerge w:val="restart"/>
            <w:tcBorders>
              <w:left w:val="single" w:sz="8" w:space="0" w:color="000000"/>
              <w:right w:val="single" w:sz="8" w:space="0" w:color="000000"/>
            </w:tcBorders>
            <w:vAlign w:val="center"/>
          </w:tcPr>
          <w:p w14:paraId="1A1C42FB" w14:textId="131357BA" w:rsidR="00C3663C" w:rsidRPr="0038321A" w:rsidRDefault="00C3663C" w:rsidP="00C3663C">
            <w:pPr>
              <w:jc w:val="center"/>
              <w:rPr>
                <w:color w:val="000000"/>
                <w:sz w:val="20"/>
              </w:rPr>
            </w:pPr>
            <w:r w:rsidRPr="0038321A">
              <w:rPr>
                <w:color w:val="000000"/>
                <w:sz w:val="20"/>
              </w:rPr>
              <w:t>Мероприятие 1.</w:t>
            </w:r>
            <w:r>
              <w:rPr>
                <w:color w:val="000000"/>
                <w:sz w:val="20"/>
              </w:rPr>
              <w:t>4</w:t>
            </w:r>
          </w:p>
        </w:tc>
        <w:tc>
          <w:tcPr>
            <w:tcW w:w="2409" w:type="dxa"/>
            <w:gridSpan w:val="2"/>
            <w:vMerge w:val="restart"/>
            <w:tcBorders>
              <w:left w:val="nil"/>
              <w:right w:val="single" w:sz="8" w:space="0" w:color="000000"/>
            </w:tcBorders>
            <w:vAlign w:val="center"/>
          </w:tcPr>
          <w:p w14:paraId="49425D51" w14:textId="0003F6E1" w:rsidR="00C3663C" w:rsidRDefault="00C3663C" w:rsidP="00C3663C">
            <w:pPr>
              <w:rPr>
                <w:color w:val="000000"/>
                <w:sz w:val="20"/>
              </w:rPr>
            </w:pPr>
            <w:r w:rsidRPr="00B85384">
              <w:rPr>
                <w:color w:val="000000"/>
                <w:sz w:val="20"/>
              </w:rPr>
              <w:t>Управление средствами резервного фонда администрации Тоншаевского муниципального округа</w:t>
            </w:r>
          </w:p>
        </w:tc>
        <w:tc>
          <w:tcPr>
            <w:tcW w:w="851" w:type="dxa"/>
            <w:vMerge w:val="restart"/>
            <w:tcBorders>
              <w:left w:val="nil"/>
              <w:right w:val="single" w:sz="8" w:space="0" w:color="000000"/>
            </w:tcBorders>
            <w:vAlign w:val="center"/>
          </w:tcPr>
          <w:p w14:paraId="1202C6DE" w14:textId="77777777" w:rsidR="00C3663C" w:rsidRPr="0038321A" w:rsidRDefault="00C3663C" w:rsidP="00C3663C">
            <w:pPr>
              <w:jc w:val="both"/>
              <w:rPr>
                <w:color w:val="000000"/>
                <w:sz w:val="20"/>
              </w:rPr>
            </w:pPr>
          </w:p>
        </w:tc>
        <w:tc>
          <w:tcPr>
            <w:tcW w:w="992" w:type="dxa"/>
            <w:vMerge w:val="restart"/>
            <w:tcBorders>
              <w:left w:val="nil"/>
              <w:right w:val="single" w:sz="8" w:space="0" w:color="000000"/>
            </w:tcBorders>
            <w:vAlign w:val="center"/>
          </w:tcPr>
          <w:p w14:paraId="0F93EF58"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7CADC451" w14:textId="77777777" w:rsidR="00C3663C" w:rsidRDefault="00C3663C" w:rsidP="00C3663C">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3951BB64" w14:textId="315159F4" w:rsidR="00C3663C" w:rsidRDefault="00C3663C" w:rsidP="00C3663C">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0F8EBC8E" w14:textId="58718225"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71E4432A" w14:textId="083C69EA"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5CF18935" w14:textId="259962A6"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3929A646" w14:textId="2467B0DF"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0DDC941D"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622AD75A"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20948817" w14:textId="77777777" w:rsidR="00C3663C" w:rsidRPr="00C3663C" w:rsidRDefault="00C3663C" w:rsidP="00C3663C">
            <w:pPr>
              <w:jc w:val="center"/>
              <w:rPr>
                <w:color w:val="000000"/>
                <w:sz w:val="20"/>
              </w:rPr>
            </w:pPr>
          </w:p>
        </w:tc>
      </w:tr>
      <w:tr w:rsidR="00C3663C" w:rsidRPr="0038321A" w14:paraId="05C1EC74" w14:textId="77777777" w:rsidTr="00C3663C">
        <w:trPr>
          <w:trHeight w:val="277"/>
          <w:jc w:val="center"/>
        </w:trPr>
        <w:tc>
          <w:tcPr>
            <w:tcW w:w="983" w:type="dxa"/>
            <w:vMerge/>
            <w:tcBorders>
              <w:left w:val="single" w:sz="8" w:space="0" w:color="000000"/>
              <w:right w:val="single" w:sz="8" w:space="0" w:color="000000"/>
            </w:tcBorders>
            <w:vAlign w:val="center"/>
          </w:tcPr>
          <w:p w14:paraId="0D355789"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526BC875"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0BF6185C"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7B112B74"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5CBCFD85" w14:textId="18F4A94E" w:rsidR="00C3663C" w:rsidRDefault="00C3663C" w:rsidP="00C3663C">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5956C53C" w14:textId="159A982A"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70D97A8B" w14:textId="10B7F9AC"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623F07FA" w14:textId="086A3D12"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2721E7CD" w14:textId="38F92079"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5AC65F1D"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073BCBDB"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1C084EC0" w14:textId="77777777" w:rsidR="00C3663C" w:rsidRPr="00C3663C" w:rsidRDefault="00C3663C" w:rsidP="00C3663C">
            <w:pPr>
              <w:jc w:val="center"/>
              <w:rPr>
                <w:color w:val="000000"/>
                <w:sz w:val="20"/>
              </w:rPr>
            </w:pPr>
          </w:p>
        </w:tc>
      </w:tr>
      <w:tr w:rsidR="00C3663C" w:rsidRPr="0038321A" w14:paraId="6581FE16" w14:textId="77777777" w:rsidTr="00C3663C">
        <w:trPr>
          <w:trHeight w:val="395"/>
          <w:jc w:val="center"/>
        </w:trPr>
        <w:tc>
          <w:tcPr>
            <w:tcW w:w="983" w:type="dxa"/>
            <w:vMerge/>
            <w:tcBorders>
              <w:left w:val="single" w:sz="8" w:space="0" w:color="000000"/>
              <w:right w:val="single" w:sz="8" w:space="0" w:color="000000"/>
            </w:tcBorders>
            <w:vAlign w:val="center"/>
          </w:tcPr>
          <w:p w14:paraId="7B98C34D"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2E8964C6"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67EBC6E2"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5B39CCD4"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5373BD1A" w14:textId="7D0FC9A2" w:rsidR="00C3663C" w:rsidRDefault="00C3663C" w:rsidP="00C3663C">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1A2A715A" w14:textId="66CC4B1D"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694B5A8A" w14:textId="7CF1EFC8"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0ADD5FF7" w14:textId="6EB588F1"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69B7358F" w14:textId="485F840B"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348E9CF2"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5E27BC44"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356E5A11" w14:textId="77777777" w:rsidR="00C3663C" w:rsidRPr="00C3663C" w:rsidRDefault="00C3663C" w:rsidP="00C3663C">
            <w:pPr>
              <w:jc w:val="center"/>
              <w:rPr>
                <w:color w:val="000000"/>
                <w:sz w:val="20"/>
              </w:rPr>
            </w:pPr>
          </w:p>
        </w:tc>
      </w:tr>
      <w:tr w:rsidR="00C3663C" w:rsidRPr="0038321A" w14:paraId="18662BDF" w14:textId="77777777" w:rsidTr="00C3663C">
        <w:trPr>
          <w:trHeight w:val="541"/>
          <w:jc w:val="center"/>
        </w:trPr>
        <w:tc>
          <w:tcPr>
            <w:tcW w:w="983" w:type="dxa"/>
            <w:vMerge/>
            <w:tcBorders>
              <w:left w:val="single" w:sz="8" w:space="0" w:color="000000"/>
              <w:right w:val="single" w:sz="8" w:space="0" w:color="000000"/>
            </w:tcBorders>
            <w:vAlign w:val="center"/>
          </w:tcPr>
          <w:p w14:paraId="46FD8FDF"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08853DD9"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7AA26D85"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4450704A"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5CF0B327" w14:textId="61B743CF" w:rsidR="00C3663C" w:rsidRDefault="00C3663C" w:rsidP="00C3663C">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1915CB11" w14:textId="466A78CB" w:rsidR="00C3663C" w:rsidRPr="00C3663C" w:rsidRDefault="00C3663C" w:rsidP="00C3663C">
            <w:pPr>
              <w:jc w:val="center"/>
              <w:rPr>
                <w:color w:val="000000"/>
                <w:sz w:val="20"/>
              </w:rPr>
            </w:pPr>
            <w:r w:rsidRPr="00B13BF6">
              <w:rPr>
                <w:color w:val="000000"/>
                <w:sz w:val="20"/>
              </w:rPr>
              <w:t>0,0</w:t>
            </w:r>
          </w:p>
        </w:tc>
        <w:tc>
          <w:tcPr>
            <w:tcW w:w="1253" w:type="dxa"/>
            <w:tcBorders>
              <w:top w:val="nil"/>
              <w:left w:val="nil"/>
              <w:bottom w:val="single" w:sz="8" w:space="0" w:color="000000"/>
              <w:right w:val="single" w:sz="8" w:space="0" w:color="000000"/>
            </w:tcBorders>
            <w:vAlign w:val="center"/>
          </w:tcPr>
          <w:p w14:paraId="741C143A" w14:textId="6888C39D" w:rsidR="00C3663C" w:rsidRPr="00C3663C" w:rsidRDefault="00C3663C" w:rsidP="00C3663C">
            <w:pPr>
              <w:jc w:val="center"/>
              <w:rPr>
                <w:color w:val="000000"/>
                <w:sz w:val="20"/>
              </w:rPr>
            </w:pPr>
            <w:r w:rsidRPr="00B13BF6">
              <w:rPr>
                <w:color w:val="000000"/>
                <w:sz w:val="20"/>
              </w:rPr>
              <w:t>0,0</w:t>
            </w:r>
          </w:p>
        </w:tc>
        <w:tc>
          <w:tcPr>
            <w:tcW w:w="1196" w:type="dxa"/>
            <w:tcBorders>
              <w:top w:val="nil"/>
              <w:left w:val="nil"/>
              <w:bottom w:val="single" w:sz="8" w:space="0" w:color="000000"/>
              <w:right w:val="single" w:sz="8" w:space="0" w:color="000000"/>
            </w:tcBorders>
            <w:vAlign w:val="center"/>
          </w:tcPr>
          <w:p w14:paraId="7440F917" w14:textId="4553889A" w:rsidR="00C3663C" w:rsidRPr="00C3663C" w:rsidRDefault="00C3663C" w:rsidP="00C3663C">
            <w:pPr>
              <w:jc w:val="center"/>
              <w:rPr>
                <w:color w:val="000000"/>
                <w:sz w:val="20"/>
              </w:rPr>
            </w:pPr>
            <w:r w:rsidRPr="00B13BF6">
              <w:rPr>
                <w:color w:val="000000"/>
                <w:sz w:val="20"/>
              </w:rPr>
              <w:t>0,0</w:t>
            </w:r>
          </w:p>
        </w:tc>
        <w:tc>
          <w:tcPr>
            <w:tcW w:w="1324" w:type="dxa"/>
            <w:tcBorders>
              <w:top w:val="nil"/>
              <w:left w:val="nil"/>
              <w:bottom w:val="single" w:sz="8" w:space="0" w:color="000000"/>
              <w:right w:val="single" w:sz="8" w:space="0" w:color="000000"/>
            </w:tcBorders>
            <w:vAlign w:val="center"/>
          </w:tcPr>
          <w:p w14:paraId="7BA0E9A7" w14:textId="13597BC8" w:rsidR="00C3663C" w:rsidRPr="00C3663C" w:rsidRDefault="00C3663C" w:rsidP="00C3663C">
            <w:pPr>
              <w:jc w:val="center"/>
              <w:rPr>
                <w:color w:val="000000"/>
                <w:sz w:val="20"/>
              </w:rPr>
            </w:pPr>
            <w:r w:rsidRPr="00B13BF6">
              <w:rPr>
                <w:color w:val="000000"/>
                <w:sz w:val="20"/>
              </w:rPr>
              <w:t>0,0</w:t>
            </w:r>
          </w:p>
        </w:tc>
        <w:tc>
          <w:tcPr>
            <w:tcW w:w="1984" w:type="dxa"/>
            <w:tcBorders>
              <w:top w:val="single" w:sz="8" w:space="0" w:color="000000"/>
              <w:left w:val="nil"/>
              <w:bottom w:val="nil"/>
              <w:right w:val="single" w:sz="8" w:space="0" w:color="000000"/>
            </w:tcBorders>
            <w:vAlign w:val="center"/>
          </w:tcPr>
          <w:p w14:paraId="6730A713"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50866409"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4EB888D5" w14:textId="77777777" w:rsidR="00C3663C" w:rsidRPr="00C3663C" w:rsidRDefault="00C3663C" w:rsidP="00C3663C">
            <w:pPr>
              <w:jc w:val="center"/>
              <w:rPr>
                <w:color w:val="000000"/>
                <w:sz w:val="20"/>
              </w:rPr>
            </w:pPr>
          </w:p>
        </w:tc>
      </w:tr>
      <w:tr w:rsidR="00C3663C" w:rsidRPr="0038321A" w14:paraId="7664DA24" w14:textId="77777777" w:rsidTr="00C3663C">
        <w:trPr>
          <w:trHeight w:val="541"/>
          <w:jc w:val="center"/>
        </w:trPr>
        <w:tc>
          <w:tcPr>
            <w:tcW w:w="983" w:type="dxa"/>
            <w:vMerge w:val="restart"/>
            <w:tcBorders>
              <w:left w:val="single" w:sz="8" w:space="0" w:color="000000"/>
              <w:right w:val="single" w:sz="8" w:space="0" w:color="000000"/>
            </w:tcBorders>
            <w:vAlign w:val="center"/>
          </w:tcPr>
          <w:p w14:paraId="202B8EA6" w14:textId="6819249A" w:rsidR="00C3663C" w:rsidRPr="0038321A" w:rsidRDefault="00C3663C" w:rsidP="00C3663C">
            <w:pPr>
              <w:jc w:val="center"/>
              <w:rPr>
                <w:color w:val="000000"/>
                <w:sz w:val="20"/>
              </w:rPr>
            </w:pPr>
            <w:r w:rsidRPr="0038321A">
              <w:rPr>
                <w:color w:val="000000"/>
                <w:sz w:val="20"/>
              </w:rPr>
              <w:t>Мероприятие 1.</w:t>
            </w:r>
            <w:r>
              <w:rPr>
                <w:color w:val="000000"/>
                <w:sz w:val="20"/>
              </w:rPr>
              <w:t>5</w:t>
            </w:r>
          </w:p>
        </w:tc>
        <w:tc>
          <w:tcPr>
            <w:tcW w:w="2409" w:type="dxa"/>
            <w:gridSpan w:val="2"/>
            <w:vMerge w:val="restart"/>
            <w:tcBorders>
              <w:left w:val="nil"/>
              <w:right w:val="single" w:sz="8" w:space="0" w:color="000000"/>
            </w:tcBorders>
            <w:vAlign w:val="center"/>
          </w:tcPr>
          <w:p w14:paraId="420C40BF" w14:textId="431DDE46" w:rsidR="00C3663C" w:rsidRDefault="00C3663C" w:rsidP="00C3663C">
            <w:pPr>
              <w:rPr>
                <w:color w:val="000000"/>
                <w:sz w:val="20"/>
              </w:rPr>
            </w:pPr>
            <w:r w:rsidRPr="00B85384">
              <w:rPr>
                <w:color w:val="000000"/>
                <w:sz w:val="20"/>
              </w:rPr>
              <w:t>Управление средствами целевого финансового резерва для предупреждения и ликвидации чрезвычайных ситуаций и последствий стихийных бедствий</w:t>
            </w:r>
          </w:p>
        </w:tc>
        <w:tc>
          <w:tcPr>
            <w:tcW w:w="851" w:type="dxa"/>
            <w:vMerge w:val="restart"/>
            <w:tcBorders>
              <w:left w:val="nil"/>
              <w:right w:val="single" w:sz="8" w:space="0" w:color="000000"/>
            </w:tcBorders>
            <w:vAlign w:val="center"/>
          </w:tcPr>
          <w:p w14:paraId="6B1CB7B0" w14:textId="77777777" w:rsidR="00C3663C" w:rsidRPr="0038321A" w:rsidRDefault="00C3663C" w:rsidP="00C3663C">
            <w:pPr>
              <w:jc w:val="both"/>
              <w:rPr>
                <w:color w:val="000000"/>
                <w:sz w:val="20"/>
              </w:rPr>
            </w:pPr>
          </w:p>
        </w:tc>
        <w:tc>
          <w:tcPr>
            <w:tcW w:w="992" w:type="dxa"/>
            <w:vMerge w:val="restart"/>
            <w:tcBorders>
              <w:left w:val="nil"/>
              <w:right w:val="single" w:sz="8" w:space="0" w:color="000000"/>
            </w:tcBorders>
            <w:vAlign w:val="center"/>
          </w:tcPr>
          <w:p w14:paraId="47BFCA6E"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78DA6433" w14:textId="77777777" w:rsidR="00C3663C" w:rsidRDefault="00C3663C" w:rsidP="00C3663C">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23C5C297" w14:textId="6D42DEF4" w:rsidR="00C3663C" w:rsidRDefault="00C3663C" w:rsidP="00C3663C">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74C6F285" w14:textId="5A88BB75" w:rsidR="00C3663C" w:rsidRPr="00C3663C" w:rsidRDefault="00C3663C" w:rsidP="00C3663C">
            <w:pPr>
              <w:jc w:val="center"/>
              <w:rPr>
                <w:color w:val="000000"/>
                <w:sz w:val="20"/>
              </w:rPr>
            </w:pPr>
            <w:r w:rsidRPr="00E40E83">
              <w:rPr>
                <w:color w:val="000000"/>
                <w:sz w:val="20"/>
              </w:rPr>
              <w:t>0,0</w:t>
            </w:r>
          </w:p>
        </w:tc>
        <w:tc>
          <w:tcPr>
            <w:tcW w:w="1253" w:type="dxa"/>
            <w:tcBorders>
              <w:top w:val="nil"/>
              <w:left w:val="nil"/>
              <w:bottom w:val="single" w:sz="8" w:space="0" w:color="000000"/>
              <w:right w:val="single" w:sz="8" w:space="0" w:color="000000"/>
            </w:tcBorders>
            <w:vAlign w:val="center"/>
          </w:tcPr>
          <w:p w14:paraId="0F52C617" w14:textId="4A8C70D0" w:rsidR="00C3663C" w:rsidRPr="00C3663C" w:rsidRDefault="00C3663C" w:rsidP="00C3663C">
            <w:pPr>
              <w:jc w:val="center"/>
              <w:rPr>
                <w:color w:val="000000"/>
                <w:sz w:val="20"/>
              </w:rPr>
            </w:pPr>
            <w:r w:rsidRPr="00E40E83">
              <w:rPr>
                <w:color w:val="000000"/>
                <w:sz w:val="20"/>
              </w:rPr>
              <w:t>0,0</w:t>
            </w:r>
          </w:p>
        </w:tc>
        <w:tc>
          <w:tcPr>
            <w:tcW w:w="1196" w:type="dxa"/>
            <w:tcBorders>
              <w:top w:val="nil"/>
              <w:left w:val="nil"/>
              <w:bottom w:val="single" w:sz="8" w:space="0" w:color="000000"/>
              <w:right w:val="single" w:sz="8" w:space="0" w:color="000000"/>
            </w:tcBorders>
            <w:vAlign w:val="center"/>
          </w:tcPr>
          <w:p w14:paraId="758617E0" w14:textId="08D0B854" w:rsidR="00C3663C" w:rsidRPr="00C3663C" w:rsidRDefault="00C3663C" w:rsidP="00C3663C">
            <w:pPr>
              <w:jc w:val="center"/>
              <w:rPr>
                <w:color w:val="000000"/>
                <w:sz w:val="20"/>
              </w:rPr>
            </w:pPr>
            <w:r w:rsidRPr="00E40E83">
              <w:rPr>
                <w:color w:val="000000"/>
                <w:sz w:val="20"/>
              </w:rPr>
              <w:t>0,0</w:t>
            </w:r>
          </w:p>
        </w:tc>
        <w:tc>
          <w:tcPr>
            <w:tcW w:w="1324" w:type="dxa"/>
            <w:tcBorders>
              <w:top w:val="nil"/>
              <w:left w:val="nil"/>
              <w:bottom w:val="single" w:sz="8" w:space="0" w:color="000000"/>
              <w:right w:val="single" w:sz="8" w:space="0" w:color="000000"/>
            </w:tcBorders>
            <w:vAlign w:val="center"/>
          </w:tcPr>
          <w:p w14:paraId="344EDD11" w14:textId="4A3C1D0C" w:rsidR="00C3663C" w:rsidRPr="00C3663C" w:rsidRDefault="00C3663C" w:rsidP="00C3663C">
            <w:pPr>
              <w:jc w:val="center"/>
              <w:rPr>
                <w:color w:val="000000"/>
                <w:sz w:val="20"/>
              </w:rPr>
            </w:pPr>
            <w:r w:rsidRPr="00E40E83">
              <w:rPr>
                <w:color w:val="000000"/>
                <w:sz w:val="20"/>
              </w:rPr>
              <w:t>0,0</w:t>
            </w:r>
          </w:p>
        </w:tc>
        <w:tc>
          <w:tcPr>
            <w:tcW w:w="1984" w:type="dxa"/>
            <w:tcBorders>
              <w:top w:val="single" w:sz="8" w:space="0" w:color="000000"/>
              <w:left w:val="nil"/>
              <w:bottom w:val="nil"/>
              <w:right w:val="single" w:sz="8" w:space="0" w:color="000000"/>
            </w:tcBorders>
            <w:vAlign w:val="center"/>
          </w:tcPr>
          <w:p w14:paraId="5083B635"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67F1F1B5"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47D2A085" w14:textId="77777777" w:rsidR="00C3663C" w:rsidRPr="00C3663C" w:rsidRDefault="00C3663C" w:rsidP="00C3663C">
            <w:pPr>
              <w:jc w:val="center"/>
              <w:rPr>
                <w:color w:val="000000"/>
                <w:sz w:val="20"/>
              </w:rPr>
            </w:pPr>
          </w:p>
        </w:tc>
      </w:tr>
      <w:tr w:rsidR="00C3663C" w:rsidRPr="0038321A" w14:paraId="0DFF2714" w14:textId="77777777" w:rsidTr="00C3663C">
        <w:trPr>
          <w:trHeight w:val="275"/>
          <w:jc w:val="center"/>
        </w:trPr>
        <w:tc>
          <w:tcPr>
            <w:tcW w:w="983" w:type="dxa"/>
            <w:vMerge/>
            <w:tcBorders>
              <w:left w:val="single" w:sz="8" w:space="0" w:color="000000"/>
              <w:right w:val="single" w:sz="8" w:space="0" w:color="000000"/>
            </w:tcBorders>
            <w:vAlign w:val="center"/>
          </w:tcPr>
          <w:p w14:paraId="16119064"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3ADD02CD"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4BC14E56"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51E7073E"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270DB2BC" w14:textId="39701C2B" w:rsidR="00C3663C" w:rsidRDefault="00C3663C" w:rsidP="00C3663C">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538EAEA3" w14:textId="47D37840" w:rsidR="00C3663C" w:rsidRPr="00C3663C" w:rsidRDefault="00C3663C" w:rsidP="00C3663C">
            <w:pPr>
              <w:jc w:val="center"/>
              <w:rPr>
                <w:color w:val="000000"/>
                <w:sz w:val="20"/>
              </w:rPr>
            </w:pPr>
            <w:r w:rsidRPr="00944664">
              <w:rPr>
                <w:color w:val="000000"/>
                <w:sz w:val="20"/>
              </w:rPr>
              <w:t>0,0</w:t>
            </w:r>
          </w:p>
        </w:tc>
        <w:tc>
          <w:tcPr>
            <w:tcW w:w="1253" w:type="dxa"/>
            <w:tcBorders>
              <w:top w:val="nil"/>
              <w:left w:val="nil"/>
              <w:bottom w:val="single" w:sz="8" w:space="0" w:color="000000"/>
              <w:right w:val="single" w:sz="8" w:space="0" w:color="000000"/>
            </w:tcBorders>
            <w:vAlign w:val="center"/>
          </w:tcPr>
          <w:p w14:paraId="23CE82FA" w14:textId="16B8F7C9" w:rsidR="00C3663C" w:rsidRPr="00C3663C" w:rsidRDefault="00C3663C" w:rsidP="00C3663C">
            <w:pPr>
              <w:jc w:val="center"/>
              <w:rPr>
                <w:color w:val="000000"/>
                <w:sz w:val="20"/>
              </w:rPr>
            </w:pPr>
            <w:r w:rsidRPr="00944664">
              <w:rPr>
                <w:color w:val="000000"/>
                <w:sz w:val="20"/>
              </w:rPr>
              <w:t>0,0</w:t>
            </w:r>
          </w:p>
        </w:tc>
        <w:tc>
          <w:tcPr>
            <w:tcW w:w="1196" w:type="dxa"/>
            <w:tcBorders>
              <w:top w:val="nil"/>
              <w:left w:val="nil"/>
              <w:bottom w:val="single" w:sz="8" w:space="0" w:color="000000"/>
              <w:right w:val="single" w:sz="8" w:space="0" w:color="000000"/>
            </w:tcBorders>
            <w:vAlign w:val="center"/>
          </w:tcPr>
          <w:p w14:paraId="4483698B" w14:textId="510686E7" w:rsidR="00C3663C" w:rsidRPr="00C3663C" w:rsidRDefault="00C3663C" w:rsidP="00C3663C">
            <w:pPr>
              <w:jc w:val="center"/>
              <w:rPr>
                <w:color w:val="000000"/>
                <w:sz w:val="20"/>
              </w:rPr>
            </w:pPr>
            <w:r w:rsidRPr="00944664">
              <w:rPr>
                <w:color w:val="000000"/>
                <w:sz w:val="20"/>
              </w:rPr>
              <w:t>0,0</w:t>
            </w:r>
          </w:p>
        </w:tc>
        <w:tc>
          <w:tcPr>
            <w:tcW w:w="1324" w:type="dxa"/>
            <w:tcBorders>
              <w:top w:val="nil"/>
              <w:left w:val="nil"/>
              <w:bottom w:val="single" w:sz="8" w:space="0" w:color="000000"/>
              <w:right w:val="single" w:sz="8" w:space="0" w:color="000000"/>
            </w:tcBorders>
            <w:vAlign w:val="center"/>
          </w:tcPr>
          <w:p w14:paraId="0074C03C" w14:textId="02721E31" w:rsidR="00C3663C" w:rsidRPr="00C3663C" w:rsidRDefault="00C3663C" w:rsidP="00C3663C">
            <w:pPr>
              <w:jc w:val="center"/>
              <w:rPr>
                <w:color w:val="000000"/>
                <w:sz w:val="20"/>
              </w:rPr>
            </w:pPr>
            <w:r w:rsidRPr="00944664">
              <w:rPr>
                <w:color w:val="000000"/>
                <w:sz w:val="20"/>
              </w:rPr>
              <w:t>0,0</w:t>
            </w:r>
          </w:p>
        </w:tc>
        <w:tc>
          <w:tcPr>
            <w:tcW w:w="1984" w:type="dxa"/>
            <w:tcBorders>
              <w:top w:val="single" w:sz="8" w:space="0" w:color="000000"/>
              <w:left w:val="nil"/>
              <w:bottom w:val="nil"/>
              <w:right w:val="single" w:sz="8" w:space="0" w:color="000000"/>
            </w:tcBorders>
            <w:vAlign w:val="center"/>
          </w:tcPr>
          <w:p w14:paraId="19FF5CE5"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749B7F47"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0C6EB414" w14:textId="77777777" w:rsidR="00C3663C" w:rsidRPr="00C3663C" w:rsidRDefault="00C3663C" w:rsidP="00C3663C">
            <w:pPr>
              <w:jc w:val="center"/>
              <w:rPr>
                <w:color w:val="000000"/>
                <w:sz w:val="20"/>
              </w:rPr>
            </w:pPr>
          </w:p>
        </w:tc>
      </w:tr>
      <w:tr w:rsidR="00C3663C" w:rsidRPr="0038321A" w14:paraId="0F76A4FE" w14:textId="77777777" w:rsidTr="00C3663C">
        <w:trPr>
          <w:trHeight w:val="278"/>
          <w:jc w:val="center"/>
        </w:trPr>
        <w:tc>
          <w:tcPr>
            <w:tcW w:w="983" w:type="dxa"/>
            <w:vMerge/>
            <w:tcBorders>
              <w:left w:val="single" w:sz="8" w:space="0" w:color="000000"/>
              <w:right w:val="single" w:sz="8" w:space="0" w:color="000000"/>
            </w:tcBorders>
            <w:vAlign w:val="center"/>
          </w:tcPr>
          <w:p w14:paraId="108AEC81"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3C9FDA38"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5B836983"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5B73B841" w14:textId="77777777" w:rsidR="00C3663C" w:rsidRPr="0038321A" w:rsidRDefault="00C3663C" w:rsidP="00C3663C">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01708483" w14:textId="1CF57C42" w:rsidR="00C3663C" w:rsidRDefault="00C3663C" w:rsidP="00C3663C">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54984279" w14:textId="2C310059" w:rsidR="00C3663C" w:rsidRPr="00C3663C" w:rsidRDefault="00C3663C" w:rsidP="00C3663C">
            <w:pPr>
              <w:jc w:val="center"/>
              <w:rPr>
                <w:color w:val="000000"/>
                <w:sz w:val="20"/>
              </w:rPr>
            </w:pPr>
            <w:r w:rsidRPr="00C872A1">
              <w:rPr>
                <w:color w:val="000000"/>
                <w:sz w:val="20"/>
              </w:rPr>
              <w:t>0,0</w:t>
            </w:r>
          </w:p>
        </w:tc>
        <w:tc>
          <w:tcPr>
            <w:tcW w:w="1253" w:type="dxa"/>
            <w:tcBorders>
              <w:top w:val="nil"/>
              <w:left w:val="nil"/>
              <w:bottom w:val="single" w:sz="8" w:space="0" w:color="000000"/>
              <w:right w:val="single" w:sz="8" w:space="0" w:color="000000"/>
            </w:tcBorders>
            <w:vAlign w:val="center"/>
          </w:tcPr>
          <w:p w14:paraId="703AEE3A" w14:textId="6EE726CD" w:rsidR="00C3663C" w:rsidRPr="00C3663C" w:rsidRDefault="00C3663C" w:rsidP="00C3663C">
            <w:pPr>
              <w:jc w:val="center"/>
              <w:rPr>
                <w:color w:val="000000"/>
                <w:sz w:val="20"/>
              </w:rPr>
            </w:pPr>
            <w:r w:rsidRPr="00C872A1">
              <w:rPr>
                <w:color w:val="000000"/>
                <w:sz w:val="20"/>
              </w:rPr>
              <w:t>0,0</w:t>
            </w:r>
          </w:p>
        </w:tc>
        <w:tc>
          <w:tcPr>
            <w:tcW w:w="1196" w:type="dxa"/>
            <w:tcBorders>
              <w:top w:val="nil"/>
              <w:left w:val="nil"/>
              <w:bottom w:val="single" w:sz="8" w:space="0" w:color="000000"/>
              <w:right w:val="single" w:sz="8" w:space="0" w:color="000000"/>
            </w:tcBorders>
            <w:vAlign w:val="center"/>
          </w:tcPr>
          <w:p w14:paraId="1FD21D4F" w14:textId="34C889D3" w:rsidR="00C3663C" w:rsidRPr="00C3663C" w:rsidRDefault="00C3663C" w:rsidP="00C3663C">
            <w:pPr>
              <w:jc w:val="center"/>
              <w:rPr>
                <w:color w:val="000000"/>
                <w:sz w:val="20"/>
              </w:rPr>
            </w:pPr>
            <w:r w:rsidRPr="00C872A1">
              <w:rPr>
                <w:color w:val="000000"/>
                <w:sz w:val="20"/>
              </w:rPr>
              <w:t>0,0</w:t>
            </w:r>
          </w:p>
        </w:tc>
        <w:tc>
          <w:tcPr>
            <w:tcW w:w="1324" w:type="dxa"/>
            <w:tcBorders>
              <w:top w:val="nil"/>
              <w:left w:val="nil"/>
              <w:bottom w:val="single" w:sz="8" w:space="0" w:color="000000"/>
              <w:right w:val="single" w:sz="8" w:space="0" w:color="000000"/>
            </w:tcBorders>
            <w:vAlign w:val="center"/>
          </w:tcPr>
          <w:p w14:paraId="5ABB2B73" w14:textId="0C5C272B" w:rsidR="00C3663C" w:rsidRPr="00C3663C" w:rsidRDefault="00C3663C" w:rsidP="00C3663C">
            <w:pPr>
              <w:jc w:val="center"/>
              <w:rPr>
                <w:color w:val="000000"/>
                <w:sz w:val="20"/>
              </w:rPr>
            </w:pPr>
            <w:r w:rsidRPr="00C872A1">
              <w:rPr>
                <w:color w:val="000000"/>
                <w:sz w:val="20"/>
              </w:rPr>
              <w:t>0,0</w:t>
            </w:r>
          </w:p>
        </w:tc>
        <w:tc>
          <w:tcPr>
            <w:tcW w:w="1984" w:type="dxa"/>
            <w:tcBorders>
              <w:top w:val="single" w:sz="8" w:space="0" w:color="000000"/>
              <w:left w:val="nil"/>
              <w:bottom w:val="nil"/>
              <w:right w:val="single" w:sz="8" w:space="0" w:color="000000"/>
            </w:tcBorders>
            <w:vAlign w:val="center"/>
          </w:tcPr>
          <w:p w14:paraId="597ECD1E"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708FD8C7"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597C452D" w14:textId="77777777" w:rsidR="00C3663C" w:rsidRPr="00C3663C" w:rsidRDefault="00C3663C" w:rsidP="00C3663C">
            <w:pPr>
              <w:jc w:val="center"/>
              <w:rPr>
                <w:color w:val="000000"/>
                <w:sz w:val="20"/>
              </w:rPr>
            </w:pPr>
          </w:p>
        </w:tc>
      </w:tr>
      <w:tr w:rsidR="00C3663C" w:rsidRPr="0038321A" w14:paraId="4E1D11C9" w14:textId="77777777" w:rsidTr="00C3663C">
        <w:trPr>
          <w:trHeight w:val="541"/>
          <w:jc w:val="center"/>
        </w:trPr>
        <w:tc>
          <w:tcPr>
            <w:tcW w:w="983" w:type="dxa"/>
            <w:vMerge/>
            <w:tcBorders>
              <w:left w:val="single" w:sz="8" w:space="0" w:color="000000"/>
              <w:right w:val="single" w:sz="8" w:space="0" w:color="000000"/>
            </w:tcBorders>
            <w:vAlign w:val="center"/>
          </w:tcPr>
          <w:p w14:paraId="55A46F5A" w14:textId="77777777" w:rsidR="00C3663C" w:rsidRPr="0038321A" w:rsidRDefault="00C3663C" w:rsidP="00C3663C">
            <w:pPr>
              <w:jc w:val="center"/>
              <w:rPr>
                <w:color w:val="000000"/>
                <w:sz w:val="20"/>
              </w:rPr>
            </w:pPr>
          </w:p>
        </w:tc>
        <w:tc>
          <w:tcPr>
            <w:tcW w:w="2409" w:type="dxa"/>
            <w:gridSpan w:val="2"/>
            <w:vMerge/>
            <w:tcBorders>
              <w:left w:val="nil"/>
              <w:right w:val="single" w:sz="8" w:space="0" w:color="000000"/>
            </w:tcBorders>
            <w:vAlign w:val="center"/>
          </w:tcPr>
          <w:p w14:paraId="2050A9B0" w14:textId="77777777" w:rsidR="00C3663C" w:rsidRDefault="00C3663C" w:rsidP="00C3663C">
            <w:pPr>
              <w:rPr>
                <w:color w:val="000000"/>
                <w:sz w:val="20"/>
              </w:rPr>
            </w:pPr>
          </w:p>
        </w:tc>
        <w:tc>
          <w:tcPr>
            <w:tcW w:w="851" w:type="dxa"/>
            <w:vMerge/>
            <w:tcBorders>
              <w:left w:val="nil"/>
              <w:right w:val="single" w:sz="8" w:space="0" w:color="000000"/>
            </w:tcBorders>
            <w:vAlign w:val="center"/>
          </w:tcPr>
          <w:p w14:paraId="518A7E2F" w14:textId="77777777" w:rsidR="00C3663C" w:rsidRPr="0038321A" w:rsidRDefault="00C3663C" w:rsidP="00C3663C">
            <w:pPr>
              <w:jc w:val="both"/>
              <w:rPr>
                <w:color w:val="000000"/>
                <w:sz w:val="20"/>
              </w:rPr>
            </w:pPr>
          </w:p>
        </w:tc>
        <w:tc>
          <w:tcPr>
            <w:tcW w:w="992" w:type="dxa"/>
            <w:vMerge/>
            <w:tcBorders>
              <w:left w:val="nil"/>
              <w:right w:val="single" w:sz="8" w:space="0" w:color="000000"/>
            </w:tcBorders>
            <w:vAlign w:val="center"/>
          </w:tcPr>
          <w:p w14:paraId="4917A239" w14:textId="77777777" w:rsidR="00C3663C" w:rsidRPr="0038321A" w:rsidRDefault="00C3663C" w:rsidP="00C3663C">
            <w:pPr>
              <w:jc w:val="both"/>
              <w:rPr>
                <w:color w:val="000000"/>
                <w:sz w:val="20"/>
              </w:rPr>
            </w:pPr>
          </w:p>
        </w:tc>
        <w:tc>
          <w:tcPr>
            <w:tcW w:w="1495" w:type="dxa"/>
            <w:tcBorders>
              <w:top w:val="nil"/>
              <w:left w:val="nil"/>
              <w:bottom w:val="single" w:sz="8" w:space="0" w:color="000000"/>
              <w:right w:val="single" w:sz="8" w:space="0" w:color="000000"/>
            </w:tcBorders>
            <w:vAlign w:val="center"/>
          </w:tcPr>
          <w:p w14:paraId="2AB733AF" w14:textId="10ACB344" w:rsidR="00C3663C" w:rsidRDefault="00C3663C" w:rsidP="00C3663C">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51468548" w14:textId="2B59DE1E" w:rsidR="00C3663C" w:rsidRPr="00C3663C" w:rsidRDefault="00C3663C" w:rsidP="00C3663C">
            <w:pPr>
              <w:jc w:val="center"/>
              <w:rPr>
                <w:color w:val="000000"/>
                <w:sz w:val="20"/>
              </w:rPr>
            </w:pPr>
            <w:r w:rsidRPr="00822613">
              <w:rPr>
                <w:color w:val="000000"/>
                <w:sz w:val="20"/>
              </w:rPr>
              <w:t>0,0</w:t>
            </w:r>
          </w:p>
        </w:tc>
        <w:tc>
          <w:tcPr>
            <w:tcW w:w="1253" w:type="dxa"/>
            <w:tcBorders>
              <w:top w:val="nil"/>
              <w:left w:val="nil"/>
              <w:bottom w:val="single" w:sz="8" w:space="0" w:color="000000"/>
              <w:right w:val="single" w:sz="8" w:space="0" w:color="000000"/>
            </w:tcBorders>
            <w:vAlign w:val="center"/>
          </w:tcPr>
          <w:p w14:paraId="19740AA7" w14:textId="31AB0089" w:rsidR="00C3663C" w:rsidRPr="00C3663C" w:rsidRDefault="00C3663C" w:rsidP="00C3663C">
            <w:pPr>
              <w:jc w:val="center"/>
              <w:rPr>
                <w:color w:val="000000"/>
                <w:sz w:val="20"/>
              </w:rPr>
            </w:pPr>
            <w:r w:rsidRPr="00822613">
              <w:rPr>
                <w:color w:val="000000"/>
                <w:sz w:val="20"/>
              </w:rPr>
              <w:t>0,0</w:t>
            </w:r>
          </w:p>
        </w:tc>
        <w:tc>
          <w:tcPr>
            <w:tcW w:w="1196" w:type="dxa"/>
            <w:tcBorders>
              <w:top w:val="nil"/>
              <w:left w:val="nil"/>
              <w:bottom w:val="single" w:sz="8" w:space="0" w:color="000000"/>
              <w:right w:val="single" w:sz="8" w:space="0" w:color="000000"/>
            </w:tcBorders>
            <w:vAlign w:val="center"/>
          </w:tcPr>
          <w:p w14:paraId="13C966F0" w14:textId="0840673B" w:rsidR="00C3663C" w:rsidRPr="00C3663C" w:rsidRDefault="00C3663C" w:rsidP="00C3663C">
            <w:pPr>
              <w:jc w:val="center"/>
              <w:rPr>
                <w:color w:val="000000"/>
                <w:sz w:val="20"/>
              </w:rPr>
            </w:pPr>
            <w:r w:rsidRPr="00822613">
              <w:rPr>
                <w:color w:val="000000"/>
                <w:sz w:val="20"/>
              </w:rPr>
              <w:t>0,0</w:t>
            </w:r>
          </w:p>
        </w:tc>
        <w:tc>
          <w:tcPr>
            <w:tcW w:w="1324" w:type="dxa"/>
            <w:tcBorders>
              <w:top w:val="nil"/>
              <w:left w:val="nil"/>
              <w:bottom w:val="single" w:sz="8" w:space="0" w:color="000000"/>
              <w:right w:val="single" w:sz="8" w:space="0" w:color="000000"/>
            </w:tcBorders>
            <w:vAlign w:val="center"/>
          </w:tcPr>
          <w:p w14:paraId="307EB67E" w14:textId="29C505A5" w:rsidR="00C3663C" w:rsidRPr="00C3663C" w:rsidRDefault="00C3663C" w:rsidP="00C3663C">
            <w:pPr>
              <w:jc w:val="center"/>
              <w:rPr>
                <w:color w:val="000000"/>
                <w:sz w:val="20"/>
              </w:rPr>
            </w:pPr>
            <w:r w:rsidRPr="00822613">
              <w:rPr>
                <w:color w:val="000000"/>
                <w:sz w:val="20"/>
              </w:rPr>
              <w:t>0,0</w:t>
            </w:r>
          </w:p>
        </w:tc>
        <w:tc>
          <w:tcPr>
            <w:tcW w:w="1984" w:type="dxa"/>
            <w:tcBorders>
              <w:top w:val="single" w:sz="8" w:space="0" w:color="000000"/>
              <w:left w:val="nil"/>
              <w:bottom w:val="nil"/>
              <w:right w:val="single" w:sz="8" w:space="0" w:color="000000"/>
            </w:tcBorders>
            <w:vAlign w:val="center"/>
          </w:tcPr>
          <w:p w14:paraId="082BC72F" w14:textId="77777777" w:rsidR="00C3663C" w:rsidRPr="00C3663C" w:rsidRDefault="00C3663C" w:rsidP="00C3663C">
            <w:pPr>
              <w:jc w:val="center"/>
              <w:rPr>
                <w:color w:val="000000"/>
                <w:sz w:val="20"/>
              </w:rPr>
            </w:pPr>
          </w:p>
        </w:tc>
        <w:tc>
          <w:tcPr>
            <w:tcW w:w="851" w:type="dxa"/>
            <w:tcBorders>
              <w:top w:val="single" w:sz="8" w:space="0" w:color="000000"/>
              <w:left w:val="nil"/>
              <w:bottom w:val="nil"/>
              <w:right w:val="single" w:sz="8" w:space="0" w:color="000000"/>
            </w:tcBorders>
            <w:vAlign w:val="center"/>
          </w:tcPr>
          <w:p w14:paraId="12850D86" w14:textId="77777777" w:rsidR="00C3663C" w:rsidRPr="00C3663C" w:rsidRDefault="00C3663C" w:rsidP="00C3663C">
            <w:pPr>
              <w:jc w:val="center"/>
              <w:rPr>
                <w:color w:val="000000"/>
                <w:sz w:val="20"/>
              </w:rPr>
            </w:pPr>
          </w:p>
        </w:tc>
        <w:tc>
          <w:tcPr>
            <w:tcW w:w="708" w:type="dxa"/>
            <w:tcBorders>
              <w:top w:val="single" w:sz="8" w:space="0" w:color="000000"/>
              <w:left w:val="nil"/>
              <w:bottom w:val="nil"/>
              <w:right w:val="single" w:sz="8" w:space="0" w:color="000000"/>
            </w:tcBorders>
            <w:vAlign w:val="center"/>
          </w:tcPr>
          <w:p w14:paraId="1564910B" w14:textId="77777777" w:rsidR="00C3663C" w:rsidRPr="00C3663C" w:rsidRDefault="00C3663C" w:rsidP="00C3663C">
            <w:pPr>
              <w:jc w:val="center"/>
              <w:rPr>
                <w:color w:val="000000"/>
                <w:sz w:val="20"/>
              </w:rPr>
            </w:pPr>
          </w:p>
        </w:tc>
      </w:tr>
      <w:tr w:rsidR="00B85384" w:rsidRPr="0038321A" w14:paraId="0ED9A345" w14:textId="77777777" w:rsidTr="00C3663C">
        <w:trPr>
          <w:trHeight w:val="541"/>
          <w:jc w:val="center"/>
        </w:trPr>
        <w:tc>
          <w:tcPr>
            <w:tcW w:w="983" w:type="dxa"/>
            <w:vMerge w:val="restart"/>
            <w:tcBorders>
              <w:top w:val="single" w:sz="8" w:space="0" w:color="000000"/>
              <w:left w:val="single" w:sz="8" w:space="0" w:color="000000"/>
              <w:right w:val="single" w:sz="8" w:space="0" w:color="000000"/>
            </w:tcBorders>
            <w:vAlign w:val="center"/>
          </w:tcPr>
          <w:p w14:paraId="795DB317" w14:textId="279E2454" w:rsidR="00B85384" w:rsidRPr="0038321A" w:rsidRDefault="00B85384" w:rsidP="00E75D05">
            <w:pPr>
              <w:jc w:val="center"/>
              <w:rPr>
                <w:color w:val="000000"/>
                <w:sz w:val="20"/>
              </w:rPr>
            </w:pPr>
            <w:r w:rsidRPr="0038321A">
              <w:rPr>
                <w:color w:val="000000"/>
                <w:sz w:val="20"/>
              </w:rPr>
              <w:t>Мероприятие 1.</w:t>
            </w:r>
            <w:r>
              <w:rPr>
                <w:color w:val="000000"/>
                <w:sz w:val="20"/>
              </w:rPr>
              <w:t>6</w:t>
            </w:r>
          </w:p>
        </w:tc>
        <w:tc>
          <w:tcPr>
            <w:tcW w:w="2409" w:type="dxa"/>
            <w:gridSpan w:val="2"/>
            <w:vMerge w:val="restart"/>
            <w:tcBorders>
              <w:top w:val="nil"/>
              <w:left w:val="nil"/>
              <w:right w:val="single" w:sz="8" w:space="0" w:color="000000"/>
            </w:tcBorders>
            <w:vAlign w:val="center"/>
          </w:tcPr>
          <w:p w14:paraId="1AAC6D92" w14:textId="77777777" w:rsidR="00B85384" w:rsidRPr="0038321A" w:rsidRDefault="00B85384" w:rsidP="00B85384">
            <w:pPr>
              <w:rPr>
                <w:color w:val="000000"/>
                <w:sz w:val="20"/>
              </w:rPr>
            </w:pPr>
            <w:r>
              <w:rPr>
                <w:color w:val="000000"/>
                <w:sz w:val="20"/>
              </w:rPr>
              <w:t>Организация исполнения</w:t>
            </w:r>
            <w:r w:rsidRPr="0038321A">
              <w:rPr>
                <w:color w:val="000000"/>
                <w:sz w:val="20"/>
              </w:rPr>
              <w:t xml:space="preserve"> </w:t>
            </w:r>
            <w:r>
              <w:rPr>
                <w:color w:val="000000"/>
                <w:sz w:val="20"/>
              </w:rPr>
              <w:t>бюджета Тоншаевского муниципального округа</w:t>
            </w:r>
          </w:p>
        </w:tc>
        <w:tc>
          <w:tcPr>
            <w:tcW w:w="851" w:type="dxa"/>
            <w:vMerge w:val="restart"/>
            <w:tcBorders>
              <w:top w:val="nil"/>
              <w:left w:val="nil"/>
              <w:right w:val="single" w:sz="8" w:space="0" w:color="000000"/>
            </w:tcBorders>
            <w:vAlign w:val="center"/>
          </w:tcPr>
          <w:p w14:paraId="63F44963" w14:textId="77777777" w:rsidR="00B85384" w:rsidRPr="0038321A" w:rsidRDefault="00B85384" w:rsidP="00B85384">
            <w:pPr>
              <w:jc w:val="both"/>
              <w:rPr>
                <w:color w:val="000000"/>
                <w:sz w:val="20"/>
              </w:rPr>
            </w:pPr>
          </w:p>
        </w:tc>
        <w:tc>
          <w:tcPr>
            <w:tcW w:w="992" w:type="dxa"/>
            <w:vMerge w:val="restart"/>
            <w:tcBorders>
              <w:top w:val="nil"/>
              <w:left w:val="nil"/>
              <w:right w:val="single" w:sz="8" w:space="0" w:color="000000"/>
            </w:tcBorders>
            <w:vAlign w:val="center"/>
          </w:tcPr>
          <w:p w14:paraId="2DB04284" w14:textId="77777777" w:rsidR="00B85384" w:rsidRPr="0038321A" w:rsidRDefault="00B85384" w:rsidP="00B85384">
            <w:pPr>
              <w:jc w:val="both"/>
              <w:rPr>
                <w:color w:val="000000"/>
                <w:sz w:val="20"/>
              </w:rPr>
            </w:pPr>
            <w:r w:rsidRPr="0038321A">
              <w:rPr>
                <w:color w:val="000000"/>
                <w:sz w:val="20"/>
              </w:rPr>
              <w:t> </w:t>
            </w:r>
          </w:p>
        </w:tc>
        <w:tc>
          <w:tcPr>
            <w:tcW w:w="1495" w:type="dxa"/>
            <w:tcBorders>
              <w:top w:val="nil"/>
              <w:left w:val="nil"/>
              <w:bottom w:val="single" w:sz="8" w:space="0" w:color="000000"/>
              <w:right w:val="single" w:sz="8" w:space="0" w:color="000000"/>
            </w:tcBorders>
            <w:vAlign w:val="center"/>
          </w:tcPr>
          <w:p w14:paraId="5DF49CD7" w14:textId="623EF5F5" w:rsidR="00B85384" w:rsidRDefault="00B85384" w:rsidP="00B85384">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0C31CA9C" w14:textId="77777777" w:rsidR="00B85384" w:rsidRPr="0038321A" w:rsidRDefault="00B85384" w:rsidP="00B85384">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6D3688BA" w14:textId="39BD7E81" w:rsidR="00B85384" w:rsidRPr="00F6264F" w:rsidRDefault="00321132" w:rsidP="00321132">
            <w:pPr>
              <w:jc w:val="center"/>
              <w:rPr>
                <w:color w:val="000000"/>
                <w:sz w:val="20"/>
              </w:rPr>
            </w:pPr>
            <w:r>
              <w:rPr>
                <w:color w:val="000000"/>
                <w:sz w:val="20"/>
              </w:rPr>
              <w:t>0</w:t>
            </w:r>
            <w:r w:rsidR="00B85384" w:rsidRPr="00F6264F">
              <w:rPr>
                <w:color w:val="000000"/>
                <w:sz w:val="20"/>
              </w:rPr>
              <w:t>,</w:t>
            </w:r>
            <w:r w:rsidR="005318E5" w:rsidRPr="00F6264F">
              <w:rPr>
                <w:color w:val="000000"/>
                <w:sz w:val="20"/>
              </w:rPr>
              <w:t>0</w:t>
            </w:r>
          </w:p>
        </w:tc>
        <w:tc>
          <w:tcPr>
            <w:tcW w:w="1253" w:type="dxa"/>
            <w:tcBorders>
              <w:top w:val="nil"/>
              <w:left w:val="nil"/>
              <w:bottom w:val="single" w:sz="8" w:space="0" w:color="000000"/>
              <w:right w:val="single" w:sz="8" w:space="0" w:color="000000"/>
            </w:tcBorders>
            <w:vAlign w:val="center"/>
          </w:tcPr>
          <w:p w14:paraId="60284167" w14:textId="3FD19B02" w:rsidR="00B85384" w:rsidRPr="00F6264F" w:rsidRDefault="00321132" w:rsidP="00321132">
            <w:pPr>
              <w:jc w:val="center"/>
              <w:rPr>
                <w:color w:val="000000"/>
                <w:sz w:val="20"/>
              </w:rPr>
            </w:pPr>
            <w:r>
              <w:rPr>
                <w:color w:val="000000"/>
                <w:sz w:val="20"/>
              </w:rPr>
              <w:t>0</w:t>
            </w:r>
            <w:r w:rsidR="00B85384" w:rsidRPr="00F6264F">
              <w:rPr>
                <w:color w:val="000000"/>
                <w:sz w:val="20"/>
              </w:rPr>
              <w:t>,</w:t>
            </w:r>
            <w:r w:rsidR="00CD3BC9" w:rsidRPr="00F6264F">
              <w:rPr>
                <w:color w:val="000000"/>
                <w:sz w:val="20"/>
              </w:rPr>
              <w:t>0</w:t>
            </w:r>
          </w:p>
        </w:tc>
        <w:tc>
          <w:tcPr>
            <w:tcW w:w="1196" w:type="dxa"/>
            <w:tcBorders>
              <w:top w:val="nil"/>
              <w:left w:val="nil"/>
              <w:bottom w:val="single" w:sz="8" w:space="0" w:color="000000"/>
              <w:right w:val="single" w:sz="8" w:space="0" w:color="000000"/>
            </w:tcBorders>
            <w:vAlign w:val="center"/>
          </w:tcPr>
          <w:p w14:paraId="0361F3C0" w14:textId="0067E66A" w:rsidR="00B85384" w:rsidRPr="00F6264F" w:rsidRDefault="00321132" w:rsidP="00321132">
            <w:pPr>
              <w:jc w:val="center"/>
              <w:rPr>
                <w:color w:val="000000"/>
                <w:sz w:val="20"/>
              </w:rPr>
            </w:pPr>
            <w:r>
              <w:rPr>
                <w:color w:val="000000"/>
                <w:sz w:val="20"/>
              </w:rPr>
              <w:t>0</w:t>
            </w:r>
            <w:r w:rsidR="00B85384" w:rsidRPr="00F6264F">
              <w:rPr>
                <w:color w:val="000000"/>
                <w:sz w:val="20"/>
              </w:rPr>
              <w:t>,</w:t>
            </w:r>
            <w:r>
              <w:rPr>
                <w:color w:val="000000"/>
                <w:sz w:val="20"/>
              </w:rPr>
              <w:t>0</w:t>
            </w:r>
          </w:p>
        </w:tc>
        <w:tc>
          <w:tcPr>
            <w:tcW w:w="1324" w:type="dxa"/>
            <w:tcBorders>
              <w:top w:val="nil"/>
              <w:left w:val="nil"/>
              <w:bottom w:val="single" w:sz="8" w:space="0" w:color="000000"/>
              <w:right w:val="single" w:sz="8" w:space="0" w:color="000000"/>
            </w:tcBorders>
            <w:vAlign w:val="center"/>
          </w:tcPr>
          <w:p w14:paraId="5FD0AC5E" w14:textId="5C29BF01" w:rsidR="00B85384" w:rsidRPr="00F6264F" w:rsidRDefault="00321132" w:rsidP="00321132">
            <w:pPr>
              <w:jc w:val="center"/>
              <w:rPr>
                <w:color w:val="000000"/>
                <w:sz w:val="20"/>
              </w:rPr>
            </w:pPr>
            <w:r>
              <w:rPr>
                <w:color w:val="000000"/>
                <w:sz w:val="20"/>
              </w:rPr>
              <w:t>0</w:t>
            </w:r>
            <w:r w:rsidR="00B85384" w:rsidRPr="00F6264F">
              <w:rPr>
                <w:color w:val="000000"/>
                <w:sz w:val="20"/>
              </w:rPr>
              <w:t>,</w:t>
            </w:r>
            <w:r w:rsidR="00CD3BC9" w:rsidRPr="00F6264F">
              <w:rPr>
                <w:color w:val="000000"/>
                <w:sz w:val="20"/>
              </w:rPr>
              <w:t>0</w:t>
            </w:r>
          </w:p>
        </w:tc>
        <w:tc>
          <w:tcPr>
            <w:tcW w:w="1984" w:type="dxa"/>
            <w:tcBorders>
              <w:top w:val="single" w:sz="8" w:space="0" w:color="000000"/>
              <w:left w:val="nil"/>
              <w:bottom w:val="nil"/>
              <w:right w:val="single" w:sz="8" w:space="0" w:color="000000"/>
            </w:tcBorders>
            <w:vAlign w:val="center"/>
          </w:tcPr>
          <w:p w14:paraId="63718503" w14:textId="77777777" w:rsidR="00B85384" w:rsidRPr="00C3663C" w:rsidRDefault="00B85384" w:rsidP="00B85384">
            <w:pPr>
              <w:jc w:val="center"/>
              <w:rPr>
                <w:color w:val="000000"/>
                <w:sz w:val="20"/>
              </w:rPr>
            </w:pPr>
          </w:p>
        </w:tc>
        <w:tc>
          <w:tcPr>
            <w:tcW w:w="851" w:type="dxa"/>
            <w:tcBorders>
              <w:top w:val="single" w:sz="8" w:space="0" w:color="000000"/>
              <w:left w:val="nil"/>
              <w:bottom w:val="nil"/>
              <w:right w:val="single" w:sz="8" w:space="0" w:color="000000"/>
            </w:tcBorders>
            <w:vAlign w:val="center"/>
          </w:tcPr>
          <w:p w14:paraId="1508AF64" w14:textId="496E7D05" w:rsidR="00B85384" w:rsidRPr="00C3663C" w:rsidRDefault="00B85384" w:rsidP="00B85384">
            <w:pPr>
              <w:jc w:val="center"/>
              <w:rPr>
                <w:color w:val="000000"/>
                <w:sz w:val="20"/>
              </w:rPr>
            </w:pPr>
          </w:p>
        </w:tc>
        <w:tc>
          <w:tcPr>
            <w:tcW w:w="708" w:type="dxa"/>
            <w:tcBorders>
              <w:top w:val="single" w:sz="8" w:space="0" w:color="000000"/>
              <w:left w:val="nil"/>
              <w:bottom w:val="nil"/>
              <w:right w:val="single" w:sz="8" w:space="0" w:color="000000"/>
            </w:tcBorders>
            <w:vAlign w:val="center"/>
          </w:tcPr>
          <w:p w14:paraId="093D4701" w14:textId="09E24B46" w:rsidR="00B85384" w:rsidRPr="00C3663C" w:rsidRDefault="00B85384" w:rsidP="00B85384">
            <w:pPr>
              <w:jc w:val="center"/>
              <w:rPr>
                <w:color w:val="000000"/>
                <w:sz w:val="20"/>
              </w:rPr>
            </w:pPr>
          </w:p>
        </w:tc>
      </w:tr>
      <w:tr w:rsidR="00B85384" w:rsidRPr="0038321A" w14:paraId="053660DE" w14:textId="77777777" w:rsidTr="00C3663C">
        <w:trPr>
          <w:trHeight w:val="297"/>
          <w:jc w:val="center"/>
        </w:trPr>
        <w:tc>
          <w:tcPr>
            <w:tcW w:w="983" w:type="dxa"/>
            <w:vMerge/>
            <w:tcBorders>
              <w:left w:val="single" w:sz="8" w:space="0" w:color="000000"/>
              <w:right w:val="single" w:sz="8" w:space="0" w:color="000000"/>
            </w:tcBorders>
            <w:vAlign w:val="center"/>
          </w:tcPr>
          <w:p w14:paraId="4E59407E" w14:textId="77777777" w:rsidR="00B85384" w:rsidRPr="0038321A" w:rsidRDefault="00B85384" w:rsidP="00B85384">
            <w:pPr>
              <w:jc w:val="center"/>
              <w:rPr>
                <w:color w:val="000000"/>
                <w:sz w:val="20"/>
              </w:rPr>
            </w:pPr>
          </w:p>
        </w:tc>
        <w:tc>
          <w:tcPr>
            <w:tcW w:w="2409" w:type="dxa"/>
            <w:gridSpan w:val="2"/>
            <w:vMerge/>
            <w:tcBorders>
              <w:left w:val="nil"/>
              <w:right w:val="single" w:sz="8" w:space="0" w:color="000000"/>
            </w:tcBorders>
            <w:vAlign w:val="center"/>
          </w:tcPr>
          <w:p w14:paraId="510C04FA" w14:textId="77777777" w:rsidR="00B85384" w:rsidRDefault="00B85384" w:rsidP="00B85384">
            <w:pPr>
              <w:rPr>
                <w:color w:val="000000"/>
                <w:sz w:val="20"/>
              </w:rPr>
            </w:pPr>
          </w:p>
        </w:tc>
        <w:tc>
          <w:tcPr>
            <w:tcW w:w="851" w:type="dxa"/>
            <w:vMerge/>
            <w:tcBorders>
              <w:left w:val="nil"/>
              <w:right w:val="single" w:sz="8" w:space="0" w:color="000000"/>
            </w:tcBorders>
            <w:vAlign w:val="center"/>
          </w:tcPr>
          <w:p w14:paraId="5527D78A" w14:textId="77777777" w:rsidR="00B85384" w:rsidRPr="0038321A" w:rsidRDefault="00B85384" w:rsidP="00B85384">
            <w:pPr>
              <w:jc w:val="both"/>
              <w:rPr>
                <w:color w:val="000000"/>
                <w:sz w:val="20"/>
              </w:rPr>
            </w:pPr>
          </w:p>
        </w:tc>
        <w:tc>
          <w:tcPr>
            <w:tcW w:w="992" w:type="dxa"/>
            <w:vMerge/>
            <w:tcBorders>
              <w:left w:val="nil"/>
              <w:right w:val="single" w:sz="8" w:space="0" w:color="000000"/>
            </w:tcBorders>
            <w:vAlign w:val="center"/>
          </w:tcPr>
          <w:p w14:paraId="7484B879" w14:textId="77777777" w:rsidR="00B85384" w:rsidRPr="0038321A" w:rsidRDefault="00B85384" w:rsidP="00B85384">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22A5F704" w14:textId="77777777" w:rsidR="00B85384" w:rsidRPr="0038321A" w:rsidRDefault="00B85384" w:rsidP="00B85384">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54020E12" w14:textId="51493D19" w:rsidR="00B85384" w:rsidRPr="00C3663C" w:rsidRDefault="00B85384" w:rsidP="00B85384">
            <w:pPr>
              <w:jc w:val="center"/>
              <w:rPr>
                <w:color w:val="000000"/>
                <w:sz w:val="20"/>
              </w:rPr>
            </w:pPr>
            <w:r w:rsidRPr="00C3663C">
              <w:rPr>
                <w:color w:val="000000"/>
                <w:sz w:val="20"/>
              </w:rPr>
              <w:t>0,0</w:t>
            </w:r>
          </w:p>
        </w:tc>
        <w:tc>
          <w:tcPr>
            <w:tcW w:w="1253" w:type="dxa"/>
            <w:tcBorders>
              <w:top w:val="nil"/>
              <w:left w:val="nil"/>
              <w:bottom w:val="single" w:sz="8" w:space="0" w:color="000000"/>
              <w:right w:val="single" w:sz="8" w:space="0" w:color="000000"/>
            </w:tcBorders>
            <w:vAlign w:val="center"/>
          </w:tcPr>
          <w:p w14:paraId="6DE2BC87" w14:textId="21D3EF3D" w:rsidR="00B85384" w:rsidRPr="00C3663C" w:rsidRDefault="00B85384" w:rsidP="00B85384">
            <w:pPr>
              <w:jc w:val="center"/>
              <w:rPr>
                <w:color w:val="000000"/>
                <w:sz w:val="20"/>
              </w:rPr>
            </w:pPr>
            <w:r w:rsidRPr="00C3663C">
              <w:rPr>
                <w:color w:val="000000"/>
                <w:sz w:val="20"/>
              </w:rPr>
              <w:t>0,0</w:t>
            </w:r>
          </w:p>
        </w:tc>
        <w:tc>
          <w:tcPr>
            <w:tcW w:w="1196" w:type="dxa"/>
            <w:tcBorders>
              <w:top w:val="nil"/>
              <w:left w:val="nil"/>
              <w:bottom w:val="single" w:sz="8" w:space="0" w:color="000000"/>
              <w:right w:val="single" w:sz="8" w:space="0" w:color="000000"/>
            </w:tcBorders>
            <w:vAlign w:val="center"/>
          </w:tcPr>
          <w:p w14:paraId="2E6767C7" w14:textId="4C43B29C" w:rsidR="00B85384" w:rsidRPr="00C3663C" w:rsidRDefault="00B85384" w:rsidP="00B85384">
            <w:pPr>
              <w:jc w:val="center"/>
              <w:rPr>
                <w:color w:val="000000"/>
                <w:sz w:val="20"/>
              </w:rPr>
            </w:pPr>
            <w:r w:rsidRPr="00C3663C">
              <w:rPr>
                <w:color w:val="000000"/>
                <w:sz w:val="20"/>
              </w:rPr>
              <w:t>0,0</w:t>
            </w:r>
          </w:p>
        </w:tc>
        <w:tc>
          <w:tcPr>
            <w:tcW w:w="1324" w:type="dxa"/>
            <w:tcBorders>
              <w:top w:val="nil"/>
              <w:left w:val="nil"/>
              <w:bottom w:val="single" w:sz="8" w:space="0" w:color="000000"/>
              <w:right w:val="single" w:sz="8" w:space="0" w:color="000000"/>
            </w:tcBorders>
            <w:vAlign w:val="center"/>
          </w:tcPr>
          <w:p w14:paraId="500503F3" w14:textId="5C27F811" w:rsidR="00B85384" w:rsidRPr="00C3663C" w:rsidRDefault="00B85384" w:rsidP="00B85384">
            <w:pPr>
              <w:jc w:val="center"/>
              <w:rPr>
                <w:color w:val="000000"/>
                <w:sz w:val="20"/>
              </w:rPr>
            </w:pPr>
            <w:r w:rsidRPr="00C3663C">
              <w:rPr>
                <w:color w:val="000000"/>
                <w:sz w:val="20"/>
              </w:rPr>
              <w:t>0,0</w:t>
            </w:r>
          </w:p>
        </w:tc>
        <w:tc>
          <w:tcPr>
            <w:tcW w:w="1984" w:type="dxa"/>
            <w:tcBorders>
              <w:top w:val="single" w:sz="8" w:space="0" w:color="000000"/>
              <w:left w:val="nil"/>
              <w:bottom w:val="nil"/>
              <w:right w:val="single" w:sz="8" w:space="0" w:color="000000"/>
            </w:tcBorders>
            <w:vAlign w:val="center"/>
          </w:tcPr>
          <w:p w14:paraId="6B756621" w14:textId="77777777" w:rsidR="00B85384" w:rsidRPr="00C3663C" w:rsidRDefault="00B85384" w:rsidP="00B85384">
            <w:pPr>
              <w:jc w:val="center"/>
              <w:rPr>
                <w:color w:val="000000"/>
                <w:sz w:val="20"/>
              </w:rPr>
            </w:pPr>
          </w:p>
        </w:tc>
        <w:tc>
          <w:tcPr>
            <w:tcW w:w="851" w:type="dxa"/>
            <w:tcBorders>
              <w:top w:val="single" w:sz="8" w:space="0" w:color="000000"/>
              <w:left w:val="nil"/>
              <w:bottom w:val="nil"/>
              <w:right w:val="single" w:sz="8" w:space="0" w:color="000000"/>
            </w:tcBorders>
            <w:vAlign w:val="center"/>
          </w:tcPr>
          <w:p w14:paraId="11DBEC90" w14:textId="77777777" w:rsidR="00B85384" w:rsidRPr="00C3663C" w:rsidRDefault="00B85384" w:rsidP="00B85384">
            <w:pPr>
              <w:jc w:val="center"/>
              <w:rPr>
                <w:color w:val="000000"/>
                <w:sz w:val="20"/>
              </w:rPr>
            </w:pPr>
          </w:p>
        </w:tc>
        <w:tc>
          <w:tcPr>
            <w:tcW w:w="708" w:type="dxa"/>
            <w:tcBorders>
              <w:top w:val="single" w:sz="8" w:space="0" w:color="000000"/>
              <w:left w:val="nil"/>
              <w:bottom w:val="nil"/>
              <w:right w:val="single" w:sz="8" w:space="0" w:color="000000"/>
            </w:tcBorders>
            <w:vAlign w:val="center"/>
          </w:tcPr>
          <w:p w14:paraId="3D0F0B6E" w14:textId="77777777" w:rsidR="00B85384" w:rsidRPr="00C3663C" w:rsidRDefault="00B85384" w:rsidP="00B85384">
            <w:pPr>
              <w:jc w:val="center"/>
              <w:rPr>
                <w:color w:val="000000"/>
                <w:sz w:val="20"/>
              </w:rPr>
            </w:pPr>
          </w:p>
        </w:tc>
      </w:tr>
      <w:tr w:rsidR="00B85384" w:rsidRPr="0038321A" w14:paraId="4346FD2F" w14:textId="77777777" w:rsidTr="00C3663C">
        <w:trPr>
          <w:trHeight w:val="301"/>
          <w:jc w:val="center"/>
        </w:trPr>
        <w:tc>
          <w:tcPr>
            <w:tcW w:w="983" w:type="dxa"/>
            <w:vMerge/>
            <w:tcBorders>
              <w:left w:val="single" w:sz="8" w:space="0" w:color="000000"/>
              <w:right w:val="single" w:sz="8" w:space="0" w:color="000000"/>
            </w:tcBorders>
            <w:vAlign w:val="center"/>
          </w:tcPr>
          <w:p w14:paraId="122ED953" w14:textId="77777777" w:rsidR="00B85384" w:rsidRPr="0038321A" w:rsidRDefault="00B85384" w:rsidP="00B85384">
            <w:pPr>
              <w:jc w:val="center"/>
              <w:rPr>
                <w:color w:val="000000"/>
                <w:sz w:val="20"/>
              </w:rPr>
            </w:pPr>
          </w:p>
        </w:tc>
        <w:tc>
          <w:tcPr>
            <w:tcW w:w="2409" w:type="dxa"/>
            <w:gridSpan w:val="2"/>
            <w:vMerge/>
            <w:tcBorders>
              <w:left w:val="nil"/>
              <w:right w:val="single" w:sz="8" w:space="0" w:color="000000"/>
            </w:tcBorders>
            <w:vAlign w:val="center"/>
          </w:tcPr>
          <w:p w14:paraId="2A54133B" w14:textId="77777777" w:rsidR="00B85384" w:rsidRDefault="00B85384" w:rsidP="00B85384">
            <w:pPr>
              <w:rPr>
                <w:color w:val="000000"/>
                <w:sz w:val="20"/>
              </w:rPr>
            </w:pPr>
          </w:p>
        </w:tc>
        <w:tc>
          <w:tcPr>
            <w:tcW w:w="851" w:type="dxa"/>
            <w:vMerge/>
            <w:tcBorders>
              <w:left w:val="nil"/>
              <w:right w:val="single" w:sz="8" w:space="0" w:color="000000"/>
            </w:tcBorders>
            <w:vAlign w:val="center"/>
          </w:tcPr>
          <w:p w14:paraId="76727C3F" w14:textId="77777777" w:rsidR="00B85384" w:rsidRPr="0038321A" w:rsidRDefault="00B85384" w:rsidP="00B85384">
            <w:pPr>
              <w:jc w:val="both"/>
              <w:rPr>
                <w:color w:val="000000"/>
                <w:sz w:val="20"/>
              </w:rPr>
            </w:pPr>
          </w:p>
        </w:tc>
        <w:tc>
          <w:tcPr>
            <w:tcW w:w="992" w:type="dxa"/>
            <w:vMerge/>
            <w:tcBorders>
              <w:left w:val="nil"/>
              <w:right w:val="single" w:sz="8" w:space="0" w:color="000000"/>
            </w:tcBorders>
            <w:vAlign w:val="center"/>
          </w:tcPr>
          <w:p w14:paraId="21157779" w14:textId="77777777" w:rsidR="00B85384" w:rsidRPr="0038321A" w:rsidRDefault="00B85384" w:rsidP="00B85384">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4F9516BA" w14:textId="77777777" w:rsidR="00B85384" w:rsidRPr="0038321A" w:rsidRDefault="00B85384" w:rsidP="00B85384">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2595B922" w14:textId="2962BEEF" w:rsidR="00B85384" w:rsidRPr="00C3663C" w:rsidRDefault="00B85384" w:rsidP="00B85384">
            <w:pPr>
              <w:jc w:val="center"/>
              <w:rPr>
                <w:color w:val="000000"/>
                <w:sz w:val="20"/>
              </w:rPr>
            </w:pPr>
            <w:r w:rsidRPr="00C3663C">
              <w:rPr>
                <w:color w:val="000000"/>
                <w:sz w:val="20"/>
              </w:rPr>
              <w:t>0,0</w:t>
            </w:r>
          </w:p>
        </w:tc>
        <w:tc>
          <w:tcPr>
            <w:tcW w:w="1253" w:type="dxa"/>
            <w:tcBorders>
              <w:top w:val="nil"/>
              <w:left w:val="nil"/>
              <w:bottom w:val="single" w:sz="8" w:space="0" w:color="000000"/>
              <w:right w:val="single" w:sz="8" w:space="0" w:color="000000"/>
            </w:tcBorders>
            <w:vAlign w:val="center"/>
          </w:tcPr>
          <w:p w14:paraId="7BEC25D7" w14:textId="07F8318F" w:rsidR="00B85384" w:rsidRPr="00C3663C" w:rsidRDefault="00B85384" w:rsidP="00B85384">
            <w:pPr>
              <w:jc w:val="center"/>
              <w:rPr>
                <w:color w:val="000000"/>
                <w:sz w:val="20"/>
              </w:rPr>
            </w:pPr>
            <w:r w:rsidRPr="00C3663C">
              <w:rPr>
                <w:color w:val="000000"/>
                <w:sz w:val="20"/>
              </w:rPr>
              <w:t>0,0</w:t>
            </w:r>
          </w:p>
        </w:tc>
        <w:tc>
          <w:tcPr>
            <w:tcW w:w="1196" w:type="dxa"/>
            <w:tcBorders>
              <w:top w:val="nil"/>
              <w:left w:val="nil"/>
              <w:bottom w:val="single" w:sz="8" w:space="0" w:color="000000"/>
              <w:right w:val="single" w:sz="8" w:space="0" w:color="000000"/>
            </w:tcBorders>
            <w:vAlign w:val="center"/>
          </w:tcPr>
          <w:p w14:paraId="2D7496CD" w14:textId="45B225F4" w:rsidR="00B85384" w:rsidRPr="00C3663C" w:rsidRDefault="00B85384" w:rsidP="00B85384">
            <w:pPr>
              <w:jc w:val="center"/>
              <w:rPr>
                <w:color w:val="000000"/>
                <w:sz w:val="20"/>
              </w:rPr>
            </w:pPr>
            <w:r w:rsidRPr="00C3663C">
              <w:rPr>
                <w:color w:val="000000"/>
                <w:sz w:val="20"/>
              </w:rPr>
              <w:t>0,0</w:t>
            </w:r>
          </w:p>
        </w:tc>
        <w:tc>
          <w:tcPr>
            <w:tcW w:w="1324" w:type="dxa"/>
            <w:tcBorders>
              <w:top w:val="nil"/>
              <w:left w:val="nil"/>
              <w:bottom w:val="single" w:sz="8" w:space="0" w:color="000000"/>
              <w:right w:val="single" w:sz="8" w:space="0" w:color="000000"/>
            </w:tcBorders>
            <w:vAlign w:val="center"/>
          </w:tcPr>
          <w:p w14:paraId="6CCA0D50" w14:textId="04648583" w:rsidR="00B85384" w:rsidRPr="00C3663C" w:rsidRDefault="00B85384" w:rsidP="00B85384">
            <w:pPr>
              <w:jc w:val="center"/>
              <w:rPr>
                <w:color w:val="000000"/>
                <w:sz w:val="20"/>
              </w:rPr>
            </w:pPr>
            <w:r w:rsidRPr="00C3663C">
              <w:rPr>
                <w:color w:val="000000"/>
                <w:sz w:val="20"/>
              </w:rPr>
              <w:t>0,0</w:t>
            </w:r>
          </w:p>
        </w:tc>
        <w:tc>
          <w:tcPr>
            <w:tcW w:w="1984" w:type="dxa"/>
            <w:tcBorders>
              <w:top w:val="single" w:sz="8" w:space="0" w:color="000000"/>
              <w:left w:val="nil"/>
              <w:bottom w:val="nil"/>
              <w:right w:val="single" w:sz="8" w:space="0" w:color="000000"/>
            </w:tcBorders>
            <w:vAlign w:val="center"/>
          </w:tcPr>
          <w:p w14:paraId="1E6DA3E9" w14:textId="77777777" w:rsidR="00B85384" w:rsidRPr="00C3663C" w:rsidRDefault="00B85384" w:rsidP="00B85384">
            <w:pPr>
              <w:jc w:val="center"/>
              <w:rPr>
                <w:color w:val="000000"/>
                <w:sz w:val="20"/>
              </w:rPr>
            </w:pPr>
          </w:p>
        </w:tc>
        <w:tc>
          <w:tcPr>
            <w:tcW w:w="851" w:type="dxa"/>
            <w:tcBorders>
              <w:top w:val="single" w:sz="8" w:space="0" w:color="000000"/>
              <w:left w:val="nil"/>
              <w:bottom w:val="nil"/>
              <w:right w:val="single" w:sz="8" w:space="0" w:color="000000"/>
            </w:tcBorders>
            <w:vAlign w:val="center"/>
          </w:tcPr>
          <w:p w14:paraId="6F35E035" w14:textId="77777777" w:rsidR="00B85384" w:rsidRPr="00C3663C" w:rsidRDefault="00B85384" w:rsidP="00B85384">
            <w:pPr>
              <w:jc w:val="center"/>
              <w:rPr>
                <w:color w:val="000000"/>
                <w:sz w:val="20"/>
              </w:rPr>
            </w:pPr>
          </w:p>
        </w:tc>
        <w:tc>
          <w:tcPr>
            <w:tcW w:w="708" w:type="dxa"/>
            <w:tcBorders>
              <w:top w:val="single" w:sz="8" w:space="0" w:color="000000"/>
              <w:left w:val="nil"/>
              <w:bottom w:val="nil"/>
              <w:right w:val="single" w:sz="8" w:space="0" w:color="000000"/>
            </w:tcBorders>
            <w:vAlign w:val="center"/>
          </w:tcPr>
          <w:p w14:paraId="00E744CC" w14:textId="77777777" w:rsidR="00B85384" w:rsidRPr="00C3663C" w:rsidRDefault="00B85384" w:rsidP="00B85384">
            <w:pPr>
              <w:jc w:val="center"/>
              <w:rPr>
                <w:color w:val="000000"/>
                <w:sz w:val="20"/>
              </w:rPr>
            </w:pPr>
          </w:p>
        </w:tc>
      </w:tr>
      <w:tr w:rsidR="00B85384" w:rsidRPr="0038321A" w14:paraId="6AC56CD3" w14:textId="77777777" w:rsidTr="00C3663C">
        <w:trPr>
          <w:trHeight w:val="534"/>
          <w:jc w:val="center"/>
        </w:trPr>
        <w:tc>
          <w:tcPr>
            <w:tcW w:w="983" w:type="dxa"/>
            <w:vMerge/>
            <w:tcBorders>
              <w:left w:val="single" w:sz="8" w:space="0" w:color="000000"/>
              <w:bottom w:val="nil"/>
              <w:right w:val="single" w:sz="8" w:space="0" w:color="000000"/>
            </w:tcBorders>
            <w:vAlign w:val="center"/>
          </w:tcPr>
          <w:p w14:paraId="156BBAF6" w14:textId="77777777" w:rsidR="00B85384" w:rsidRPr="0038321A" w:rsidRDefault="00B85384" w:rsidP="00B85384">
            <w:pPr>
              <w:jc w:val="center"/>
              <w:rPr>
                <w:color w:val="000000"/>
                <w:sz w:val="20"/>
              </w:rPr>
            </w:pPr>
          </w:p>
        </w:tc>
        <w:tc>
          <w:tcPr>
            <w:tcW w:w="2409" w:type="dxa"/>
            <w:gridSpan w:val="2"/>
            <w:vMerge/>
            <w:tcBorders>
              <w:left w:val="nil"/>
              <w:bottom w:val="nil"/>
              <w:right w:val="single" w:sz="8" w:space="0" w:color="000000"/>
            </w:tcBorders>
            <w:vAlign w:val="center"/>
          </w:tcPr>
          <w:p w14:paraId="60F027DD" w14:textId="77777777" w:rsidR="00B85384" w:rsidRDefault="00B85384" w:rsidP="00B85384">
            <w:pPr>
              <w:rPr>
                <w:color w:val="000000"/>
                <w:sz w:val="20"/>
              </w:rPr>
            </w:pPr>
          </w:p>
        </w:tc>
        <w:tc>
          <w:tcPr>
            <w:tcW w:w="851" w:type="dxa"/>
            <w:vMerge/>
            <w:tcBorders>
              <w:left w:val="nil"/>
              <w:bottom w:val="nil"/>
              <w:right w:val="single" w:sz="8" w:space="0" w:color="000000"/>
            </w:tcBorders>
            <w:vAlign w:val="center"/>
          </w:tcPr>
          <w:p w14:paraId="78362179" w14:textId="77777777" w:rsidR="00B85384" w:rsidRPr="0038321A" w:rsidRDefault="00B85384" w:rsidP="00B85384">
            <w:pPr>
              <w:jc w:val="both"/>
              <w:rPr>
                <w:color w:val="000000"/>
                <w:sz w:val="20"/>
              </w:rPr>
            </w:pPr>
          </w:p>
        </w:tc>
        <w:tc>
          <w:tcPr>
            <w:tcW w:w="992" w:type="dxa"/>
            <w:vMerge/>
            <w:tcBorders>
              <w:left w:val="nil"/>
              <w:bottom w:val="nil"/>
              <w:right w:val="single" w:sz="8" w:space="0" w:color="000000"/>
            </w:tcBorders>
            <w:vAlign w:val="center"/>
          </w:tcPr>
          <w:p w14:paraId="4FAF1724" w14:textId="77777777" w:rsidR="00B85384" w:rsidRPr="0038321A" w:rsidRDefault="00B85384" w:rsidP="00B85384">
            <w:pPr>
              <w:jc w:val="both"/>
              <w:rPr>
                <w:color w:val="000000"/>
                <w:sz w:val="20"/>
              </w:rPr>
            </w:pPr>
          </w:p>
        </w:tc>
        <w:tc>
          <w:tcPr>
            <w:tcW w:w="1495" w:type="dxa"/>
            <w:tcBorders>
              <w:top w:val="nil"/>
              <w:left w:val="nil"/>
              <w:bottom w:val="single" w:sz="8" w:space="0" w:color="000000"/>
              <w:right w:val="single" w:sz="8" w:space="0" w:color="000000"/>
            </w:tcBorders>
            <w:vAlign w:val="center"/>
          </w:tcPr>
          <w:p w14:paraId="0B17A768" w14:textId="77777777" w:rsidR="00B85384" w:rsidRDefault="00B85384" w:rsidP="00B85384">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257E06C4" w14:textId="0C3005FF" w:rsidR="00B85384" w:rsidRPr="00C3663C" w:rsidRDefault="00B85384" w:rsidP="00B85384">
            <w:pPr>
              <w:jc w:val="center"/>
              <w:rPr>
                <w:color w:val="000000"/>
                <w:sz w:val="20"/>
              </w:rPr>
            </w:pPr>
            <w:r w:rsidRPr="00C3663C">
              <w:rPr>
                <w:color w:val="000000"/>
                <w:sz w:val="20"/>
              </w:rPr>
              <w:t>0,0</w:t>
            </w:r>
          </w:p>
        </w:tc>
        <w:tc>
          <w:tcPr>
            <w:tcW w:w="1253" w:type="dxa"/>
            <w:tcBorders>
              <w:top w:val="nil"/>
              <w:left w:val="nil"/>
              <w:bottom w:val="single" w:sz="8" w:space="0" w:color="000000"/>
              <w:right w:val="single" w:sz="8" w:space="0" w:color="000000"/>
            </w:tcBorders>
            <w:vAlign w:val="center"/>
          </w:tcPr>
          <w:p w14:paraId="6ED659B4" w14:textId="7E3B66D8" w:rsidR="00B85384" w:rsidRPr="00C3663C" w:rsidRDefault="00B85384" w:rsidP="00B85384">
            <w:pPr>
              <w:jc w:val="center"/>
              <w:rPr>
                <w:color w:val="000000"/>
                <w:sz w:val="20"/>
              </w:rPr>
            </w:pPr>
            <w:r w:rsidRPr="00C3663C">
              <w:rPr>
                <w:color w:val="000000"/>
                <w:sz w:val="20"/>
              </w:rPr>
              <w:t>0,0</w:t>
            </w:r>
          </w:p>
        </w:tc>
        <w:tc>
          <w:tcPr>
            <w:tcW w:w="1196" w:type="dxa"/>
            <w:tcBorders>
              <w:top w:val="nil"/>
              <w:left w:val="nil"/>
              <w:bottom w:val="single" w:sz="8" w:space="0" w:color="000000"/>
              <w:right w:val="single" w:sz="8" w:space="0" w:color="000000"/>
            </w:tcBorders>
            <w:vAlign w:val="center"/>
          </w:tcPr>
          <w:p w14:paraId="303C39B0" w14:textId="2641CF15" w:rsidR="00B85384" w:rsidRPr="00C3663C" w:rsidRDefault="00B85384" w:rsidP="00B85384">
            <w:pPr>
              <w:jc w:val="center"/>
              <w:rPr>
                <w:color w:val="000000"/>
                <w:sz w:val="20"/>
              </w:rPr>
            </w:pPr>
            <w:r w:rsidRPr="00C3663C">
              <w:rPr>
                <w:color w:val="000000"/>
                <w:sz w:val="20"/>
              </w:rPr>
              <w:t>0,0</w:t>
            </w:r>
          </w:p>
        </w:tc>
        <w:tc>
          <w:tcPr>
            <w:tcW w:w="1324" w:type="dxa"/>
            <w:tcBorders>
              <w:top w:val="nil"/>
              <w:left w:val="nil"/>
              <w:bottom w:val="single" w:sz="8" w:space="0" w:color="000000"/>
              <w:right w:val="single" w:sz="8" w:space="0" w:color="000000"/>
            </w:tcBorders>
            <w:vAlign w:val="center"/>
          </w:tcPr>
          <w:p w14:paraId="117DF2FA" w14:textId="1F62A432" w:rsidR="00B85384" w:rsidRPr="00C3663C" w:rsidRDefault="00B85384" w:rsidP="00B85384">
            <w:pPr>
              <w:jc w:val="center"/>
              <w:rPr>
                <w:color w:val="000000"/>
                <w:sz w:val="20"/>
              </w:rPr>
            </w:pPr>
            <w:r w:rsidRPr="00C3663C">
              <w:rPr>
                <w:color w:val="000000"/>
                <w:sz w:val="20"/>
              </w:rPr>
              <w:t>0,0</w:t>
            </w:r>
          </w:p>
        </w:tc>
        <w:tc>
          <w:tcPr>
            <w:tcW w:w="1984" w:type="dxa"/>
            <w:tcBorders>
              <w:top w:val="single" w:sz="8" w:space="0" w:color="000000"/>
              <w:left w:val="nil"/>
              <w:bottom w:val="nil"/>
              <w:right w:val="single" w:sz="8" w:space="0" w:color="000000"/>
            </w:tcBorders>
            <w:vAlign w:val="center"/>
          </w:tcPr>
          <w:p w14:paraId="27DF12B9" w14:textId="77777777" w:rsidR="00B85384" w:rsidRPr="00C3663C" w:rsidRDefault="00B85384" w:rsidP="00B85384">
            <w:pPr>
              <w:jc w:val="center"/>
              <w:rPr>
                <w:color w:val="000000"/>
                <w:sz w:val="20"/>
              </w:rPr>
            </w:pPr>
          </w:p>
        </w:tc>
        <w:tc>
          <w:tcPr>
            <w:tcW w:w="851" w:type="dxa"/>
            <w:tcBorders>
              <w:top w:val="single" w:sz="8" w:space="0" w:color="000000"/>
              <w:left w:val="nil"/>
              <w:bottom w:val="nil"/>
              <w:right w:val="single" w:sz="8" w:space="0" w:color="000000"/>
            </w:tcBorders>
            <w:vAlign w:val="center"/>
          </w:tcPr>
          <w:p w14:paraId="33DE1C00" w14:textId="77777777" w:rsidR="00B85384" w:rsidRPr="00C3663C" w:rsidRDefault="00B85384" w:rsidP="00B85384">
            <w:pPr>
              <w:jc w:val="center"/>
              <w:rPr>
                <w:color w:val="000000"/>
                <w:sz w:val="20"/>
              </w:rPr>
            </w:pPr>
          </w:p>
        </w:tc>
        <w:tc>
          <w:tcPr>
            <w:tcW w:w="708" w:type="dxa"/>
            <w:tcBorders>
              <w:top w:val="single" w:sz="8" w:space="0" w:color="000000"/>
              <w:left w:val="nil"/>
              <w:bottom w:val="nil"/>
              <w:right w:val="single" w:sz="8" w:space="0" w:color="000000"/>
            </w:tcBorders>
            <w:vAlign w:val="center"/>
          </w:tcPr>
          <w:p w14:paraId="6AE4E8D7" w14:textId="77777777" w:rsidR="00B85384" w:rsidRPr="00C3663C" w:rsidRDefault="00B85384" w:rsidP="00B85384">
            <w:pPr>
              <w:jc w:val="center"/>
              <w:rPr>
                <w:color w:val="000000"/>
                <w:sz w:val="20"/>
              </w:rPr>
            </w:pPr>
          </w:p>
        </w:tc>
      </w:tr>
      <w:tr w:rsidR="00E75D05" w:rsidRPr="0038321A" w14:paraId="1BA70750" w14:textId="77777777" w:rsidTr="00C3663C">
        <w:trPr>
          <w:trHeight w:val="534"/>
          <w:jc w:val="center"/>
        </w:trPr>
        <w:tc>
          <w:tcPr>
            <w:tcW w:w="983" w:type="dxa"/>
            <w:vMerge w:val="restart"/>
            <w:tcBorders>
              <w:left w:val="single" w:sz="8" w:space="0" w:color="000000"/>
              <w:right w:val="single" w:sz="8" w:space="0" w:color="000000"/>
            </w:tcBorders>
            <w:vAlign w:val="center"/>
          </w:tcPr>
          <w:p w14:paraId="51ADF03B" w14:textId="78E47212" w:rsidR="00E75D05" w:rsidRPr="0038321A" w:rsidRDefault="00E75D05" w:rsidP="00E75D05">
            <w:pPr>
              <w:jc w:val="center"/>
              <w:rPr>
                <w:color w:val="000000"/>
                <w:sz w:val="20"/>
              </w:rPr>
            </w:pPr>
            <w:r w:rsidRPr="0038321A">
              <w:rPr>
                <w:color w:val="000000"/>
                <w:sz w:val="20"/>
              </w:rPr>
              <w:lastRenderedPageBreak/>
              <w:t>Мероприятие 1.</w:t>
            </w:r>
            <w:r>
              <w:rPr>
                <w:color w:val="000000"/>
                <w:sz w:val="20"/>
              </w:rPr>
              <w:t>7</w:t>
            </w:r>
          </w:p>
        </w:tc>
        <w:tc>
          <w:tcPr>
            <w:tcW w:w="2409" w:type="dxa"/>
            <w:gridSpan w:val="2"/>
            <w:vMerge w:val="restart"/>
            <w:tcBorders>
              <w:left w:val="nil"/>
              <w:right w:val="single" w:sz="8" w:space="0" w:color="000000"/>
            </w:tcBorders>
            <w:vAlign w:val="center"/>
          </w:tcPr>
          <w:p w14:paraId="18E5DB6E" w14:textId="38EFC9F3" w:rsidR="00E75D05" w:rsidRDefault="00E75D05" w:rsidP="00E75D05">
            <w:pPr>
              <w:rPr>
                <w:color w:val="000000"/>
                <w:sz w:val="20"/>
              </w:rPr>
            </w:pPr>
            <w:r w:rsidRPr="00E75D05">
              <w:rPr>
                <w:color w:val="000000"/>
                <w:sz w:val="20"/>
              </w:rPr>
              <w:t>Формирование и предоставление бюджетной отчетности Тоншаевского муниципального округа</w:t>
            </w:r>
          </w:p>
        </w:tc>
        <w:tc>
          <w:tcPr>
            <w:tcW w:w="851" w:type="dxa"/>
            <w:vMerge w:val="restart"/>
            <w:tcBorders>
              <w:left w:val="nil"/>
              <w:right w:val="single" w:sz="8" w:space="0" w:color="000000"/>
            </w:tcBorders>
            <w:vAlign w:val="center"/>
          </w:tcPr>
          <w:p w14:paraId="451FD630" w14:textId="77777777" w:rsidR="00E75D05" w:rsidRPr="0038321A" w:rsidRDefault="00E75D05" w:rsidP="00E75D05">
            <w:pPr>
              <w:jc w:val="both"/>
              <w:rPr>
                <w:color w:val="000000"/>
                <w:sz w:val="20"/>
              </w:rPr>
            </w:pPr>
          </w:p>
        </w:tc>
        <w:tc>
          <w:tcPr>
            <w:tcW w:w="992" w:type="dxa"/>
            <w:vMerge w:val="restart"/>
            <w:tcBorders>
              <w:left w:val="nil"/>
              <w:right w:val="single" w:sz="8" w:space="0" w:color="000000"/>
            </w:tcBorders>
            <w:vAlign w:val="center"/>
          </w:tcPr>
          <w:p w14:paraId="7168D75C"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3D162C8E" w14:textId="77777777" w:rsidR="00E75D05" w:rsidRDefault="00E75D05" w:rsidP="00E75D05">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5E1AE226" w14:textId="16B80E4B" w:rsidR="00E75D05" w:rsidRDefault="00E75D05" w:rsidP="00E75D05">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4862C437" w14:textId="2EAFB462"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100E47DA" w14:textId="43F9736B"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0EE72FD2" w14:textId="53CD98ED"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5622328D" w14:textId="117099C3"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78FA2BF4" w14:textId="562DB0DE"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30751C96" w14:textId="31EFC38C"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17D68488" w14:textId="55297163" w:rsidR="00E75D05" w:rsidRPr="00E75D05" w:rsidRDefault="00E75D05" w:rsidP="00E75D05">
            <w:pPr>
              <w:jc w:val="center"/>
              <w:rPr>
                <w:color w:val="000000"/>
                <w:sz w:val="24"/>
                <w:szCs w:val="24"/>
              </w:rPr>
            </w:pPr>
          </w:p>
        </w:tc>
      </w:tr>
      <w:tr w:rsidR="00E75D05" w:rsidRPr="0038321A" w14:paraId="1E18B443" w14:textId="77777777" w:rsidTr="002E13C2">
        <w:trPr>
          <w:trHeight w:val="287"/>
          <w:jc w:val="center"/>
        </w:trPr>
        <w:tc>
          <w:tcPr>
            <w:tcW w:w="983" w:type="dxa"/>
            <w:vMerge/>
            <w:tcBorders>
              <w:left w:val="single" w:sz="8" w:space="0" w:color="000000"/>
              <w:right w:val="single" w:sz="8" w:space="0" w:color="000000"/>
            </w:tcBorders>
            <w:vAlign w:val="center"/>
          </w:tcPr>
          <w:p w14:paraId="71D03A7D"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5C60B09D"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046463C3"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1A53D276"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1CBDA933" w14:textId="2E090A65" w:rsidR="00E75D05" w:rsidRDefault="00E75D05" w:rsidP="00E75D05">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3310C313" w14:textId="25A7D1CB"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25187690" w14:textId="319D2F75"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368930CE" w14:textId="7632586B"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4822150B" w14:textId="0476F490"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5E8E2867" w14:textId="7F500C15"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0EB0D65B" w14:textId="09FB0DE0"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311C19DB" w14:textId="31E71AC7" w:rsidR="00E75D05" w:rsidRPr="00E75D05" w:rsidRDefault="00E75D05" w:rsidP="00E75D05">
            <w:pPr>
              <w:jc w:val="center"/>
              <w:rPr>
                <w:color w:val="000000"/>
                <w:sz w:val="24"/>
                <w:szCs w:val="24"/>
              </w:rPr>
            </w:pPr>
          </w:p>
        </w:tc>
      </w:tr>
      <w:tr w:rsidR="00E75D05" w:rsidRPr="0038321A" w14:paraId="33B585A8" w14:textId="77777777" w:rsidTr="002E13C2">
        <w:trPr>
          <w:trHeight w:val="419"/>
          <w:jc w:val="center"/>
        </w:trPr>
        <w:tc>
          <w:tcPr>
            <w:tcW w:w="983" w:type="dxa"/>
            <w:vMerge/>
            <w:tcBorders>
              <w:left w:val="single" w:sz="8" w:space="0" w:color="000000"/>
              <w:right w:val="single" w:sz="8" w:space="0" w:color="000000"/>
            </w:tcBorders>
            <w:vAlign w:val="center"/>
          </w:tcPr>
          <w:p w14:paraId="34C82FAE"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7ED9E8AB"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08BFECBF"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45EA2258"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42346455" w14:textId="2BE0928B" w:rsidR="00E75D05" w:rsidRDefault="00E75D05" w:rsidP="00E75D05">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6EF9ECF7" w14:textId="32282972"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0504A2A4" w14:textId="47DE55A9"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1DE01811" w14:textId="37892217"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3907F747" w14:textId="22EDA333"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01A633FE" w14:textId="36610762"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6025388A" w14:textId="59F56643"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0EF6F8DA" w14:textId="3CEC8D4C" w:rsidR="00E75D05" w:rsidRPr="00E75D05" w:rsidRDefault="00E75D05" w:rsidP="00E75D05">
            <w:pPr>
              <w:jc w:val="center"/>
              <w:rPr>
                <w:color w:val="000000"/>
                <w:sz w:val="24"/>
                <w:szCs w:val="24"/>
              </w:rPr>
            </w:pPr>
          </w:p>
        </w:tc>
      </w:tr>
      <w:tr w:rsidR="00E75D05" w:rsidRPr="0038321A" w14:paraId="7F16D8F1" w14:textId="77777777" w:rsidTr="002E13C2">
        <w:trPr>
          <w:trHeight w:val="534"/>
          <w:jc w:val="center"/>
        </w:trPr>
        <w:tc>
          <w:tcPr>
            <w:tcW w:w="983" w:type="dxa"/>
            <w:vMerge/>
            <w:tcBorders>
              <w:left w:val="single" w:sz="8" w:space="0" w:color="000000"/>
              <w:bottom w:val="nil"/>
              <w:right w:val="single" w:sz="8" w:space="0" w:color="000000"/>
            </w:tcBorders>
            <w:vAlign w:val="center"/>
          </w:tcPr>
          <w:p w14:paraId="55D55C4A" w14:textId="77777777" w:rsidR="00E75D05" w:rsidRPr="0038321A" w:rsidRDefault="00E75D05" w:rsidP="00E75D05">
            <w:pPr>
              <w:jc w:val="center"/>
              <w:rPr>
                <w:color w:val="000000"/>
                <w:sz w:val="20"/>
              </w:rPr>
            </w:pPr>
          </w:p>
        </w:tc>
        <w:tc>
          <w:tcPr>
            <w:tcW w:w="2409" w:type="dxa"/>
            <w:gridSpan w:val="2"/>
            <w:vMerge/>
            <w:tcBorders>
              <w:left w:val="nil"/>
              <w:bottom w:val="nil"/>
              <w:right w:val="single" w:sz="8" w:space="0" w:color="000000"/>
            </w:tcBorders>
            <w:vAlign w:val="center"/>
          </w:tcPr>
          <w:p w14:paraId="7542700D" w14:textId="77777777" w:rsidR="00E75D05" w:rsidRDefault="00E75D05" w:rsidP="00E75D05">
            <w:pPr>
              <w:rPr>
                <w:color w:val="000000"/>
                <w:sz w:val="20"/>
              </w:rPr>
            </w:pPr>
          </w:p>
        </w:tc>
        <w:tc>
          <w:tcPr>
            <w:tcW w:w="851" w:type="dxa"/>
            <w:vMerge/>
            <w:tcBorders>
              <w:left w:val="nil"/>
              <w:bottom w:val="nil"/>
              <w:right w:val="single" w:sz="8" w:space="0" w:color="000000"/>
            </w:tcBorders>
            <w:vAlign w:val="center"/>
          </w:tcPr>
          <w:p w14:paraId="10D19584" w14:textId="77777777" w:rsidR="00E75D05" w:rsidRPr="0038321A" w:rsidRDefault="00E75D05" w:rsidP="00E75D05">
            <w:pPr>
              <w:jc w:val="both"/>
              <w:rPr>
                <w:color w:val="000000"/>
                <w:sz w:val="20"/>
              </w:rPr>
            </w:pPr>
          </w:p>
        </w:tc>
        <w:tc>
          <w:tcPr>
            <w:tcW w:w="992" w:type="dxa"/>
            <w:vMerge/>
            <w:tcBorders>
              <w:left w:val="nil"/>
              <w:bottom w:val="nil"/>
              <w:right w:val="single" w:sz="8" w:space="0" w:color="000000"/>
            </w:tcBorders>
            <w:vAlign w:val="center"/>
          </w:tcPr>
          <w:p w14:paraId="5361A6EB"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644D6786" w14:textId="6162ADC5" w:rsidR="00E75D05" w:rsidRDefault="00E75D05" w:rsidP="00E75D05">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08897DF0" w14:textId="49CAC5F1"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1DB11623" w14:textId="485574C2"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2DAB0E2A" w14:textId="116D151D"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164B25BF" w14:textId="20CFBCD3"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5BF3C49C" w14:textId="0C8C8FE3"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31CA85AA" w14:textId="18E7B80D"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4176A14D" w14:textId="43651BC9" w:rsidR="00E75D05" w:rsidRPr="00E75D05" w:rsidRDefault="00E75D05" w:rsidP="00E75D05">
            <w:pPr>
              <w:jc w:val="center"/>
              <w:rPr>
                <w:color w:val="000000"/>
                <w:sz w:val="24"/>
                <w:szCs w:val="24"/>
              </w:rPr>
            </w:pPr>
          </w:p>
        </w:tc>
      </w:tr>
      <w:tr w:rsidR="00E75D05" w:rsidRPr="0038321A" w14:paraId="29EB95D5" w14:textId="77777777" w:rsidTr="002E13C2">
        <w:trPr>
          <w:trHeight w:val="534"/>
          <w:jc w:val="center"/>
        </w:trPr>
        <w:tc>
          <w:tcPr>
            <w:tcW w:w="983" w:type="dxa"/>
            <w:vMerge w:val="restart"/>
            <w:tcBorders>
              <w:left w:val="single" w:sz="8" w:space="0" w:color="000000"/>
              <w:right w:val="single" w:sz="8" w:space="0" w:color="000000"/>
            </w:tcBorders>
            <w:vAlign w:val="center"/>
          </w:tcPr>
          <w:p w14:paraId="6EA31A50" w14:textId="6EF90849" w:rsidR="00E75D05" w:rsidRPr="0038321A" w:rsidRDefault="00E75D05" w:rsidP="00E75D05">
            <w:pPr>
              <w:jc w:val="center"/>
              <w:rPr>
                <w:color w:val="000000"/>
                <w:sz w:val="20"/>
              </w:rPr>
            </w:pPr>
            <w:r w:rsidRPr="0038321A">
              <w:rPr>
                <w:color w:val="000000"/>
                <w:sz w:val="20"/>
              </w:rPr>
              <w:t>Мероприятие 1.</w:t>
            </w:r>
            <w:r>
              <w:rPr>
                <w:color w:val="000000"/>
                <w:sz w:val="20"/>
              </w:rPr>
              <w:t>8</w:t>
            </w:r>
          </w:p>
        </w:tc>
        <w:tc>
          <w:tcPr>
            <w:tcW w:w="2409" w:type="dxa"/>
            <w:gridSpan w:val="2"/>
            <w:vMerge w:val="restart"/>
            <w:tcBorders>
              <w:left w:val="nil"/>
              <w:right w:val="single" w:sz="8" w:space="0" w:color="000000"/>
            </w:tcBorders>
            <w:vAlign w:val="center"/>
          </w:tcPr>
          <w:p w14:paraId="02357171" w14:textId="3ACAE91F" w:rsidR="00E75D05" w:rsidRDefault="00E75D05" w:rsidP="00E75D05">
            <w:pPr>
              <w:rPr>
                <w:color w:val="000000"/>
                <w:sz w:val="20"/>
              </w:rPr>
            </w:pPr>
            <w:r w:rsidRPr="00E75D05">
              <w:rPr>
                <w:color w:val="000000"/>
                <w:sz w:val="20"/>
              </w:rPr>
              <w:t>Реализация мер по поддержанию уровня муниципального долга Тоншаевского муниципального округа на экономически безопасном уровне и своевременное исполнение долговых обязательств</w:t>
            </w:r>
          </w:p>
        </w:tc>
        <w:tc>
          <w:tcPr>
            <w:tcW w:w="851" w:type="dxa"/>
            <w:vMerge w:val="restart"/>
            <w:tcBorders>
              <w:left w:val="nil"/>
              <w:right w:val="single" w:sz="8" w:space="0" w:color="000000"/>
            </w:tcBorders>
            <w:vAlign w:val="center"/>
          </w:tcPr>
          <w:p w14:paraId="574DB1A0" w14:textId="77777777" w:rsidR="00E75D05" w:rsidRPr="0038321A" w:rsidRDefault="00E75D05" w:rsidP="00E75D05">
            <w:pPr>
              <w:jc w:val="both"/>
              <w:rPr>
                <w:color w:val="000000"/>
                <w:sz w:val="20"/>
              </w:rPr>
            </w:pPr>
          </w:p>
        </w:tc>
        <w:tc>
          <w:tcPr>
            <w:tcW w:w="992" w:type="dxa"/>
            <w:vMerge w:val="restart"/>
            <w:tcBorders>
              <w:left w:val="nil"/>
              <w:right w:val="single" w:sz="8" w:space="0" w:color="000000"/>
            </w:tcBorders>
            <w:vAlign w:val="center"/>
          </w:tcPr>
          <w:p w14:paraId="5AA41C18"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4540EAD1" w14:textId="77777777" w:rsidR="00E75D05" w:rsidRDefault="00E75D05" w:rsidP="00E75D05">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64D6B4CF" w14:textId="667D29DE" w:rsidR="00E75D05" w:rsidRDefault="00E75D05" w:rsidP="00E75D05">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1BE35F37" w14:textId="03188BFE"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7CC877AD" w14:textId="58EE4614"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31A4189E" w14:textId="480359E9"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7F51271B" w14:textId="439D2805"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67564279" w14:textId="49E67A73"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3410BF9" w14:textId="3945E81D"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21753E81" w14:textId="07789DAF" w:rsidR="00E75D05" w:rsidRPr="00E75D05" w:rsidRDefault="00E75D05" w:rsidP="00E75D05">
            <w:pPr>
              <w:jc w:val="center"/>
              <w:rPr>
                <w:color w:val="000000"/>
                <w:sz w:val="24"/>
                <w:szCs w:val="24"/>
              </w:rPr>
            </w:pPr>
          </w:p>
        </w:tc>
      </w:tr>
      <w:tr w:rsidR="00E75D05" w:rsidRPr="0038321A" w14:paraId="02551BAE" w14:textId="77777777" w:rsidTr="002E13C2">
        <w:trPr>
          <w:trHeight w:val="534"/>
          <w:jc w:val="center"/>
        </w:trPr>
        <w:tc>
          <w:tcPr>
            <w:tcW w:w="983" w:type="dxa"/>
            <w:vMerge/>
            <w:tcBorders>
              <w:left w:val="single" w:sz="8" w:space="0" w:color="000000"/>
              <w:right w:val="single" w:sz="8" w:space="0" w:color="000000"/>
            </w:tcBorders>
            <w:vAlign w:val="center"/>
          </w:tcPr>
          <w:p w14:paraId="4DDFE458"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2147E740"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5E7F4F93"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551CA5A0"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470AC231" w14:textId="6ABC1099" w:rsidR="00E75D05" w:rsidRDefault="00E75D05" w:rsidP="00E75D05">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02C8AE31" w14:textId="5FBF2FCA"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67CF3FDA" w14:textId="1C3D1664"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14D174ED" w14:textId="6E90BA8A"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427F73B3" w14:textId="41513386"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2E867E6F" w14:textId="37B4EFAE"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8AD2B15" w14:textId="2009EC24"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265ABEC4" w14:textId="29F4666B" w:rsidR="00E75D05" w:rsidRPr="00E75D05" w:rsidRDefault="00E75D05" w:rsidP="00E75D05">
            <w:pPr>
              <w:jc w:val="center"/>
              <w:rPr>
                <w:color w:val="000000"/>
                <w:sz w:val="24"/>
                <w:szCs w:val="24"/>
              </w:rPr>
            </w:pPr>
          </w:p>
        </w:tc>
      </w:tr>
      <w:tr w:rsidR="00E75D05" w:rsidRPr="0038321A" w14:paraId="225554B9" w14:textId="77777777" w:rsidTr="002E13C2">
        <w:trPr>
          <w:trHeight w:val="534"/>
          <w:jc w:val="center"/>
        </w:trPr>
        <w:tc>
          <w:tcPr>
            <w:tcW w:w="983" w:type="dxa"/>
            <w:vMerge/>
            <w:tcBorders>
              <w:left w:val="single" w:sz="8" w:space="0" w:color="000000"/>
              <w:right w:val="single" w:sz="8" w:space="0" w:color="000000"/>
            </w:tcBorders>
            <w:vAlign w:val="center"/>
          </w:tcPr>
          <w:p w14:paraId="161397B6"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08AFEF20"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6075461C"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0E0F95D0"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06F306C9" w14:textId="4BD5AD73" w:rsidR="00E75D05" w:rsidRDefault="00E75D05" w:rsidP="00E75D05">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345805AB" w14:textId="44995225"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2FDE30E3" w14:textId="7CDC92CF"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7A063E0B" w14:textId="34F8FB9F"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5C871412" w14:textId="4ED9D64E"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4519DBEB" w14:textId="35B7BBC7"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0C1696FF" w14:textId="5F4002C9"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59AB7932" w14:textId="335BAE71" w:rsidR="00E75D05" w:rsidRPr="00E75D05" w:rsidRDefault="00E75D05" w:rsidP="00E75D05">
            <w:pPr>
              <w:jc w:val="center"/>
              <w:rPr>
                <w:color w:val="000000"/>
                <w:sz w:val="24"/>
                <w:szCs w:val="24"/>
              </w:rPr>
            </w:pPr>
          </w:p>
        </w:tc>
      </w:tr>
      <w:tr w:rsidR="00E75D05" w:rsidRPr="0038321A" w14:paraId="4DA3EE6D" w14:textId="77777777" w:rsidTr="002E13C2">
        <w:trPr>
          <w:trHeight w:val="534"/>
          <w:jc w:val="center"/>
        </w:trPr>
        <w:tc>
          <w:tcPr>
            <w:tcW w:w="983" w:type="dxa"/>
            <w:vMerge/>
            <w:tcBorders>
              <w:left w:val="single" w:sz="8" w:space="0" w:color="000000"/>
              <w:bottom w:val="nil"/>
              <w:right w:val="single" w:sz="8" w:space="0" w:color="000000"/>
            </w:tcBorders>
            <w:vAlign w:val="center"/>
          </w:tcPr>
          <w:p w14:paraId="3EA003B7" w14:textId="77777777" w:rsidR="00E75D05" w:rsidRPr="0038321A" w:rsidRDefault="00E75D05" w:rsidP="00E75D05">
            <w:pPr>
              <w:jc w:val="center"/>
              <w:rPr>
                <w:color w:val="000000"/>
                <w:sz w:val="20"/>
              </w:rPr>
            </w:pPr>
          </w:p>
        </w:tc>
        <w:tc>
          <w:tcPr>
            <w:tcW w:w="2409" w:type="dxa"/>
            <w:gridSpan w:val="2"/>
            <w:vMerge/>
            <w:tcBorders>
              <w:left w:val="nil"/>
              <w:bottom w:val="nil"/>
              <w:right w:val="single" w:sz="8" w:space="0" w:color="000000"/>
            </w:tcBorders>
            <w:vAlign w:val="center"/>
          </w:tcPr>
          <w:p w14:paraId="1BBB5A66" w14:textId="77777777" w:rsidR="00E75D05" w:rsidRDefault="00E75D05" w:rsidP="00E75D05">
            <w:pPr>
              <w:rPr>
                <w:color w:val="000000"/>
                <w:sz w:val="20"/>
              </w:rPr>
            </w:pPr>
          </w:p>
        </w:tc>
        <w:tc>
          <w:tcPr>
            <w:tcW w:w="851" w:type="dxa"/>
            <w:vMerge/>
            <w:tcBorders>
              <w:left w:val="nil"/>
              <w:bottom w:val="nil"/>
              <w:right w:val="single" w:sz="8" w:space="0" w:color="000000"/>
            </w:tcBorders>
            <w:vAlign w:val="center"/>
          </w:tcPr>
          <w:p w14:paraId="7D87C980" w14:textId="77777777" w:rsidR="00E75D05" w:rsidRPr="0038321A" w:rsidRDefault="00E75D05" w:rsidP="00E75D05">
            <w:pPr>
              <w:jc w:val="both"/>
              <w:rPr>
                <w:color w:val="000000"/>
                <w:sz w:val="20"/>
              </w:rPr>
            </w:pPr>
          </w:p>
        </w:tc>
        <w:tc>
          <w:tcPr>
            <w:tcW w:w="992" w:type="dxa"/>
            <w:vMerge/>
            <w:tcBorders>
              <w:left w:val="nil"/>
              <w:bottom w:val="nil"/>
              <w:right w:val="single" w:sz="8" w:space="0" w:color="000000"/>
            </w:tcBorders>
            <w:vAlign w:val="center"/>
          </w:tcPr>
          <w:p w14:paraId="5D4A3A85"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03B3E673" w14:textId="5F6BF5E2" w:rsidR="00E75D05" w:rsidRDefault="00E75D05" w:rsidP="00E75D05">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279C6CFF" w14:textId="48F1264A"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370E345A" w14:textId="4B6CB36E"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36FB1FA3" w14:textId="242C5EF0"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5AF979DE" w14:textId="5542E26C"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2FC528B2" w14:textId="2A4CE207"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39B6EF7C" w14:textId="22FBA099"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3A0E3214" w14:textId="64AB8434" w:rsidR="00E75D05" w:rsidRPr="00E75D05" w:rsidRDefault="00E75D05" w:rsidP="00E75D05">
            <w:pPr>
              <w:jc w:val="center"/>
              <w:rPr>
                <w:color w:val="000000"/>
                <w:sz w:val="24"/>
                <w:szCs w:val="24"/>
              </w:rPr>
            </w:pPr>
          </w:p>
        </w:tc>
      </w:tr>
      <w:tr w:rsidR="00E75D05" w:rsidRPr="0038321A" w14:paraId="3D0DE55A" w14:textId="77777777" w:rsidTr="002E13C2">
        <w:trPr>
          <w:trHeight w:val="534"/>
          <w:jc w:val="center"/>
        </w:trPr>
        <w:tc>
          <w:tcPr>
            <w:tcW w:w="983" w:type="dxa"/>
            <w:vMerge w:val="restart"/>
            <w:tcBorders>
              <w:left w:val="single" w:sz="8" w:space="0" w:color="000000"/>
              <w:right w:val="single" w:sz="8" w:space="0" w:color="000000"/>
            </w:tcBorders>
            <w:vAlign w:val="center"/>
          </w:tcPr>
          <w:p w14:paraId="24FE982D" w14:textId="62BFBA26" w:rsidR="00E75D05" w:rsidRPr="0038321A" w:rsidRDefault="00E75D05" w:rsidP="00E75D05">
            <w:pPr>
              <w:jc w:val="center"/>
              <w:rPr>
                <w:color w:val="000000"/>
                <w:sz w:val="20"/>
              </w:rPr>
            </w:pPr>
            <w:r w:rsidRPr="0038321A">
              <w:rPr>
                <w:color w:val="000000"/>
                <w:sz w:val="20"/>
              </w:rPr>
              <w:t>Мероприятие 1.</w:t>
            </w:r>
            <w:r>
              <w:rPr>
                <w:color w:val="000000"/>
                <w:sz w:val="20"/>
              </w:rPr>
              <w:t>9</w:t>
            </w:r>
          </w:p>
        </w:tc>
        <w:tc>
          <w:tcPr>
            <w:tcW w:w="2409" w:type="dxa"/>
            <w:gridSpan w:val="2"/>
            <w:vMerge w:val="restart"/>
            <w:tcBorders>
              <w:left w:val="nil"/>
              <w:right w:val="single" w:sz="8" w:space="0" w:color="000000"/>
            </w:tcBorders>
            <w:vAlign w:val="center"/>
          </w:tcPr>
          <w:p w14:paraId="5620C240" w14:textId="148D5529" w:rsidR="00E75D05" w:rsidRDefault="00E75D05" w:rsidP="00E75D05">
            <w:pPr>
              <w:rPr>
                <w:color w:val="000000"/>
                <w:sz w:val="20"/>
              </w:rPr>
            </w:pPr>
            <w:r w:rsidRPr="00E75D05">
              <w:rPr>
                <w:color w:val="000000"/>
                <w:sz w:val="20"/>
              </w:rPr>
              <w:t>Своевременное исполнение долговых обязательств Тоншаевского муниципального округа</w:t>
            </w:r>
          </w:p>
        </w:tc>
        <w:tc>
          <w:tcPr>
            <w:tcW w:w="851" w:type="dxa"/>
            <w:vMerge w:val="restart"/>
            <w:tcBorders>
              <w:left w:val="nil"/>
              <w:right w:val="single" w:sz="8" w:space="0" w:color="000000"/>
            </w:tcBorders>
            <w:vAlign w:val="center"/>
          </w:tcPr>
          <w:p w14:paraId="41C8EB2A" w14:textId="77777777" w:rsidR="00E75D05" w:rsidRPr="0038321A" w:rsidRDefault="00E75D05" w:rsidP="00E75D05">
            <w:pPr>
              <w:jc w:val="both"/>
              <w:rPr>
                <w:color w:val="000000"/>
                <w:sz w:val="20"/>
              </w:rPr>
            </w:pPr>
          </w:p>
        </w:tc>
        <w:tc>
          <w:tcPr>
            <w:tcW w:w="992" w:type="dxa"/>
            <w:vMerge w:val="restart"/>
            <w:tcBorders>
              <w:left w:val="nil"/>
              <w:right w:val="single" w:sz="8" w:space="0" w:color="000000"/>
            </w:tcBorders>
            <w:vAlign w:val="center"/>
          </w:tcPr>
          <w:p w14:paraId="53F282E6"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33A73F34" w14:textId="77777777" w:rsidR="00E75D05" w:rsidRDefault="00E75D05" w:rsidP="00E75D05">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199486D3" w14:textId="323084A9" w:rsidR="00E75D05" w:rsidRDefault="00E75D05" w:rsidP="00E75D05">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72051B40" w14:textId="6656BE58"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48F354D8" w14:textId="1AFC88F2"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3A0AC034" w14:textId="651E6382"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497C6DA5" w14:textId="59DC69E3"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45873C37" w14:textId="1F07921D"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01DEBAF" w14:textId="14D7348C"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46E79362" w14:textId="6287F537" w:rsidR="00E75D05" w:rsidRPr="00E75D05" w:rsidRDefault="00E75D05" w:rsidP="00E75D05">
            <w:pPr>
              <w:jc w:val="center"/>
              <w:rPr>
                <w:color w:val="000000"/>
                <w:sz w:val="24"/>
                <w:szCs w:val="24"/>
              </w:rPr>
            </w:pPr>
          </w:p>
        </w:tc>
      </w:tr>
      <w:tr w:rsidR="00E75D05" w:rsidRPr="0038321A" w14:paraId="2575DC60" w14:textId="77777777" w:rsidTr="002E13C2">
        <w:trPr>
          <w:trHeight w:val="349"/>
          <w:jc w:val="center"/>
        </w:trPr>
        <w:tc>
          <w:tcPr>
            <w:tcW w:w="983" w:type="dxa"/>
            <w:vMerge/>
            <w:tcBorders>
              <w:left w:val="single" w:sz="8" w:space="0" w:color="000000"/>
              <w:right w:val="single" w:sz="8" w:space="0" w:color="000000"/>
            </w:tcBorders>
            <w:vAlign w:val="center"/>
          </w:tcPr>
          <w:p w14:paraId="592483DD"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68E38AC7"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7C4FD7CB"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1E168F58"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6285DB8A" w14:textId="0A5E07E9" w:rsidR="00E75D05" w:rsidRDefault="00E75D05" w:rsidP="00E75D05">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44441C4B" w14:textId="28D13187"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03FE36F3" w14:textId="107AF450"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4A8EC99D" w14:textId="57FB4B65"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62D974DC" w14:textId="5E885395"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4B64FA2E" w14:textId="76A356AB"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BDEA3E1" w14:textId="5B26B2B9"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2741E188" w14:textId="007D1F4E" w:rsidR="00E75D05" w:rsidRPr="00E75D05" w:rsidRDefault="00E75D05" w:rsidP="00E75D05">
            <w:pPr>
              <w:jc w:val="center"/>
              <w:rPr>
                <w:color w:val="000000"/>
                <w:sz w:val="24"/>
                <w:szCs w:val="24"/>
              </w:rPr>
            </w:pPr>
          </w:p>
        </w:tc>
      </w:tr>
      <w:tr w:rsidR="00E75D05" w:rsidRPr="0038321A" w14:paraId="2607507F" w14:textId="77777777" w:rsidTr="002E13C2">
        <w:trPr>
          <w:trHeight w:val="269"/>
          <w:jc w:val="center"/>
        </w:trPr>
        <w:tc>
          <w:tcPr>
            <w:tcW w:w="983" w:type="dxa"/>
            <w:vMerge/>
            <w:tcBorders>
              <w:left w:val="single" w:sz="8" w:space="0" w:color="000000"/>
              <w:right w:val="single" w:sz="8" w:space="0" w:color="000000"/>
            </w:tcBorders>
            <w:vAlign w:val="center"/>
          </w:tcPr>
          <w:p w14:paraId="35940AAB"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0B6A1A04"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0074C168"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1A2C5DDE"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3319D223" w14:textId="5462382E" w:rsidR="00E75D05" w:rsidRDefault="00E75D05" w:rsidP="00E75D05">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009F4872" w14:textId="7C65CFAC"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79AAF053" w14:textId="622EAE40"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2DD29D79" w14:textId="33DFB6C0"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03EFF537" w14:textId="2872B400"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279EF2AF" w14:textId="5FFE1B65"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17D0E3CA" w14:textId="1BCE9A31"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43BF8969" w14:textId="7340E643" w:rsidR="00E75D05" w:rsidRPr="00E75D05" w:rsidRDefault="00E75D05" w:rsidP="00E75D05">
            <w:pPr>
              <w:jc w:val="center"/>
              <w:rPr>
                <w:color w:val="000000"/>
                <w:sz w:val="24"/>
                <w:szCs w:val="24"/>
              </w:rPr>
            </w:pPr>
          </w:p>
        </w:tc>
      </w:tr>
      <w:tr w:rsidR="00E75D05" w:rsidRPr="0038321A" w14:paraId="21A949DF" w14:textId="77777777" w:rsidTr="002E13C2">
        <w:trPr>
          <w:trHeight w:val="534"/>
          <w:jc w:val="center"/>
        </w:trPr>
        <w:tc>
          <w:tcPr>
            <w:tcW w:w="983" w:type="dxa"/>
            <w:vMerge/>
            <w:tcBorders>
              <w:left w:val="single" w:sz="8" w:space="0" w:color="000000"/>
              <w:bottom w:val="nil"/>
              <w:right w:val="single" w:sz="8" w:space="0" w:color="000000"/>
            </w:tcBorders>
            <w:vAlign w:val="center"/>
          </w:tcPr>
          <w:p w14:paraId="01A7D954" w14:textId="77777777" w:rsidR="00E75D05" w:rsidRPr="0038321A" w:rsidRDefault="00E75D05" w:rsidP="00E75D05">
            <w:pPr>
              <w:jc w:val="center"/>
              <w:rPr>
                <w:color w:val="000000"/>
                <w:sz w:val="20"/>
              </w:rPr>
            </w:pPr>
          </w:p>
        </w:tc>
        <w:tc>
          <w:tcPr>
            <w:tcW w:w="2409" w:type="dxa"/>
            <w:gridSpan w:val="2"/>
            <w:vMerge/>
            <w:tcBorders>
              <w:left w:val="nil"/>
              <w:bottom w:val="nil"/>
              <w:right w:val="single" w:sz="8" w:space="0" w:color="000000"/>
            </w:tcBorders>
            <w:vAlign w:val="center"/>
          </w:tcPr>
          <w:p w14:paraId="1F49200B" w14:textId="77777777" w:rsidR="00E75D05" w:rsidRDefault="00E75D05" w:rsidP="00E75D05">
            <w:pPr>
              <w:rPr>
                <w:color w:val="000000"/>
                <w:sz w:val="20"/>
              </w:rPr>
            </w:pPr>
          </w:p>
        </w:tc>
        <w:tc>
          <w:tcPr>
            <w:tcW w:w="851" w:type="dxa"/>
            <w:vMerge/>
            <w:tcBorders>
              <w:left w:val="nil"/>
              <w:bottom w:val="nil"/>
              <w:right w:val="single" w:sz="8" w:space="0" w:color="000000"/>
            </w:tcBorders>
            <w:vAlign w:val="center"/>
          </w:tcPr>
          <w:p w14:paraId="535F0623" w14:textId="77777777" w:rsidR="00E75D05" w:rsidRPr="0038321A" w:rsidRDefault="00E75D05" w:rsidP="00E75D05">
            <w:pPr>
              <w:jc w:val="both"/>
              <w:rPr>
                <w:color w:val="000000"/>
                <w:sz w:val="20"/>
              </w:rPr>
            </w:pPr>
          </w:p>
        </w:tc>
        <w:tc>
          <w:tcPr>
            <w:tcW w:w="992" w:type="dxa"/>
            <w:vMerge/>
            <w:tcBorders>
              <w:left w:val="nil"/>
              <w:bottom w:val="nil"/>
              <w:right w:val="single" w:sz="8" w:space="0" w:color="000000"/>
            </w:tcBorders>
            <w:vAlign w:val="center"/>
          </w:tcPr>
          <w:p w14:paraId="7F7B3E45"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3610E596" w14:textId="571221F0" w:rsidR="00E75D05" w:rsidRDefault="00E75D05" w:rsidP="00E75D05">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41448388" w14:textId="68DCEC33"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7C76E2A7" w14:textId="263D28BF"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77E2103C" w14:textId="1350E9DA"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3695B978" w14:textId="22280818"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28F90B2F" w14:textId="675D977F"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52ED4B3" w14:textId="3DC91CAB"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20A2D3EF" w14:textId="326DEA7A" w:rsidR="00E75D05" w:rsidRPr="00E75D05" w:rsidRDefault="00E75D05" w:rsidP="00E75D05">
            <w:pPr>
              <w:jc w:val="center"/>
              <w:rPr>
                <w:color w:val="000000"/>
                <w:sz w:val="24"/>
                <w:szCs w:val="24"/>
              </w:rPr>
            </w:pPr>
          </w:p>
        </w:tc>
      </w:tr>
      <w:tr w:rsidR="00E75D05" w:rsidRPr="0038321A" w14:paraId="793A58CF" w14:textId="77777777" w:rsidTr="002E13C2">
        <w:trPr>
          <w:trHeight w:val="534"/>
          <w:jc w:val="center"/>
        </w:trPr>
        <w:tc>
          <w:tcPr>
            <w:tcW w:w="983" w:type="dxa"/>
            <w:vMerge w:val="restart"/>
            <w:tcBorders>
              <w:left w:val="single" w:sz="8" w:space="0" w:color="000000"/>
              <w:right w:val="single" w:sz="8" w:space="0" w:color="000000"/>
            </w:tcBorders>
            <w:vAlign w:val="center"/>
          </w:tcPr>
          <w:p w14:paraId="24F74586" w14:textId="705537B7" w:rsidR="00E75D05" w:rsidRPr="0038321A" w:rsidRDefault="00E75D05" w:rsidP="00E75D05">
            <w:pPr>
              <w:jc w:val="center"/>
              <w:rPr>
                <w:color w:val="000000"/>
                <w:sz w:val="20"/>
              </w:rPr>
            </w:pPr>
            <w:r w:rsidRPr="0038321A">
              <w:rPr>
                <w:color w:val="000000"/>
                <w:sz w:val="20"/>
              </w:rPr>
              <w:t>Мероприятие 1.</w:t>
            </w:r>
            <w:r>
              <w:rPr>
                <w:color w:val="000000"/>
                <w:sz w:val="20"/>
              </w:rPr>
              <w:t>10</w:t>
            </w:r>
          </w:p>
        </w:tc>
        <w:tc>
          <w:tcPr>
            <w:tcW w:w="2409" w:type="dxa"/>
            <w:gridSpan w:val="2"/>
            <w:vMerge w:val="restart"/>
            <w:tcBorders>
              <w:left w:val="nil"/>
              <w:right w:val="single" w:sz="8" w:space="0" w:color="000000"/>
            </w:tcBorders>
            <w:vAlign w:val="center"/>
          </w:tcPr>
          <w:p w14:paraId="3D32E153" w14:textId="5AAF269B" w:rsidR="00E75D05" w:rsidRDefault="00E75D05" w:rsidP="00E75D05">
            <w:pPr>
              <w:rPr>
                <w:color w:val="000000"/>
                <w:sz w:val="20"/>
              </w:rPr>
            </w:pPr>
            <w:r w:rsidRPr="00E75D05">
              <w:rPr>
                <w:color w:val="000000"/>
                <w:sz w:val="20"/>
              </w:rPr>
              <w:t>Организация и осуществление полномочий по внутреннему муниципальному финансовому контролю</w:t>
            </w:r>
          </w:p>
        </w:tc>
        <w:tc>
          <w:tcPr>
            <w:tcW w:w="851" w:type="dxa"/>
            <w:vMerge w:val="restart"/>
            <w:tcBorders>
              <w:left w:val="nil"/>
              <w:right w:val="single" w:sz="8" w:space="0" w:color="000000"/>
            </w:tcBorders>
            <w:vAlign w:val="center"/>
          </w:tcPr>
          <w:p w14:paraId="63FAF71B" w14:textId="77777777" w:rsidR="00E75D05" w:rsidRPr="0038321A" w:rsidRDefault="00E75D05" w:rsidP="00E75D05">
            <w:pPr>
              <w:jc w:val="both"/>
              <w:rPr>
                <w:color w:val="000000"/>
                <w:sz w:val="20"/>
              </w:rPr>
            </w:pPr>
          </w:p>
        </w:tc>
        <w:tc>
          <w:tcPr>
            <w:tcW w:w="992" w:type="dxa"/>
            <w:vMerge w:val="restart"/>
            <w:tcBorders>
              <w:left w:val="nil"/>
              <w:right w:val="single" w:sz="8" w:space="0" w:color="000000"/>
            </w:tcBorders>
            <w:vAlign w:val="center"/>
          </w:tcPr>
          <w:p w14:paraId="2DE6AB5D"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4D7E8535" w14:textId="77777777" w:rsidR="00E75D05" w:rsidRDefault="00E75D05" w:rsidP="00E75D05">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0548DF7D" w14:textId="09C933B3" w:rsidR="00E75D05" w:rsidRDefault="00E75D05" w:rsidP="00E75D05">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57B26393" w14:textId="7E5E3DF6"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71A2DBD6" w14:textId="0F0B24E5"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0FD88DFE" w14:textId="399316B8"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01CBF676" w14:textId="5ADB6D27"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08BAAE4A" w14:textId="59E33245"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CBD00CF" w14:textId="1F56A420"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79D4F14F" w14:textId="0C89D901" w:rsidR="00E75D05" w:rsidRPr="00E75D05" w:rsidRDefault="00E75D05" w:rsidP="00E75D05">
            <w:pPr>
              <w:jc w:val="center"/>
              <w:rPr>
                <w:color w:val="000000"/>
                <w:sz w:val="24"/>
                <w:szCs w:val="24"/>
              </w:rPr>
            </w:pPr>
          </w:p>
        </w:tc>
      </w:tr>
      <w:tr w:rsidR="00E75D05" w:rsidRPr="0038321A" w14:paraId="5386C67D" w14:textId="77777777" w:rsidTr="002E13C2">
        <w:trPr>
          <w:trHeight w:val="361"/>
          <w:jc w:val="center"/>
        </w:trPr>
        <w:tc>
          <w:tcPr>
            <w:tcW w:w="983" w:type="dxa"/>
            <w:vMerge/>
            <w:tcBorders>
              <w:left w:val="single" w:sz="8" w:space="0" w:color="000000"/>
              <w:right w:val="single" w:sz="8" w:space="0" w:color="000000"/>
            </w:tcBorders>
            <w:vAlign w:val="center"/>
          </w:tcPr>
          <w:p w14:paraId="4E6DF9CE"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6C15305F"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03ED92DE"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4C2806EB"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369E4F05" w14:textId="06D10DA8" w:rsidR="00E75D05" w:rsidRDefault="00E75D05" w:rsidP="00E75D05">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724A5100" w14:textId="007BF39E"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28125334" w14:textId="057E93C0"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620EC270" w14:textId="63F6DCED"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6B4626A4" w14:textId="10866870"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7D454741" w14:textId="50F93F88"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65CB752F" w14:textId="030AD0CF"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495B6D8E" w14:textId="7C0C6850" w:rsidR="00E75D05" w:rsidRPr="00E75D05" w:rsidRDefault="00E75D05" w:rsidP="00E75D05">
            <w:pPr>
              <w:jc w:val="center"/>
              <w:rPr>
                <w:color w:val="000000"/>
                <w:sz w:val="24"/>
                <w:szCs w:val="24"/>
              </w:rPr>
            </w:pPr>
          </w:p>
        </w:tc>
      </w:tr>
      <w:tr w:rsidR="00E75D05" w:rsidRPr="0038321A" w14:paraId="2C9BCAB6" w14:textId="77777777" w:rsidTr="002E13C2">
        <w:trPr>
          <w:trHeight w:val="395"/>
          <w:jc w:val="center"/>
        </w:trPr>
        <w:tc>
          <w:tcPr>
            <w:tcW w:w="983" w:type="dxa"/>
            <w:vMerge/>
            <w:tcBorders>
              <w:left w:val="single" w:sz="8" w:space="0" w:color="000000"/>
              <w:right w:val="single" w:sz="8" w:space="0" w:color="000000"/>
            </w:tcBorders>
            <w:vAlign w:val="center"/>
          </w:tcPr>
          <w:p w14:paraId="74798472"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74DAFDDA"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10497887"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6DA18EE9"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69F45F80" w14:textId="1D059F47" w:rsidR="00E75D05" w:rsidRDefault="00E75D05" w:rsidP="00E75D05">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5F00B034" w14:textId="2E3DA195"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38749AA6" w14:textId="656CA2D1"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6C5DB163" w14:textId="13AF071E"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616B100F" w14:textId="3CB0D68D"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6353FB45" w14:textId="1F7E0E8A"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27DB6E85" w14:textId="00BAF60D"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282B9FBC" w14:textId="0507364E" w:rsidR="00E75D05" w:rsidRPr="00E75D05" w:rsidRDefault="00E75D05" w:rsidP="00E75D05">
            <w:pPr>
              <w:jc w:val="center"/>
              <w:rPr>
                <w:color w:val="000000"/>
                <w:sz w:val="24"/>
                <w:szCs w:val="24"/>
              </w:rPr>
            </w:pPr>
          </w:p>
        </w:tc>
      </w:tr>
      <w:tr w:rsidR="00E75D05" w:rsidRPr="0038321A" w14:paraId="4B0EE6A2" w14:textId="77777777" w:rsidTr="002E13C2">
        <w:trPr>
          <w:trHeight w:val="534"/>
          <w:jc w:val="center"/>
        </w:trPr>
        <w:tc>
          <w:tcPr>
            <w:tcW w:w="983" w:type="dxa"/>
            <w:vMerge/>
            <w:tcBorders>
              <w:left w:val="single" w:sz="8" w:space="0" w:color="000000"/>
              <w:bottom w:val="nil"/>
              <w:right w:val="single" w:sz="8" w:space="0" w:color="000000"/>
            </w:tcBorders>
            <w:vAlign w:val="center"/>
          </w:tcPr>
          <w:p w14:paraId="6FBC72AB" w14:textId="77777777" w:rsidR="00E75D05" w:rsidRPr="0038321A" w:rsidRDefault="00E75D05" w:rsidP="00E75D05">
            <w:pPr>
              <w:jc w:val="center"/>
              <w:rPr>
                <w:color w:val="000000"/>
                <w:sz w:val="20"/>
              </w:rPr>
            </w:pPr>
          </w:p>
        </w:tc>
        <w:tc>
          <w:tcPr>
            <w:tcW w:w="2409" w:type="dxa"/>
            <w:gridSpan w:val="2"/>
            <w:vMerge/>
            <w:tcBorders>
              <w:left w:val="nil"/>
              <w:bottom w:val="nil"/>
              <w:right w:val="single" w:sz="8" w:space="0" w:color="000000"/>
            </w:tcBorders>
            <w:vAlign w:val="center"/>
          </w:tcPr>
          <w:p w14:paraId="2B88000F" w14:textId="77777777" w:rsidR="00E75D05" w:rsidRDefault="00E75D05" w:rsidP="00E75D05">
            <w:pPr>
              <w:rPr>
                <w:color w:val="000000"/>
                <w:sz w:val="20"/>
              </w:rPr>
            </w:pPr>
          </w:p>
        </w:tc>
        <w:tc>
          <w:tcPr>
            <w:tcW w:w="851" w:type="dxa"/>
            <w:vMerge/>
            <w:tcBorders>
              <w:left w:val="nil"/>
              <w:bottom w:val="nil"/>
              <w:right w:val="single" w:sz="8" w:space="0" w:color="000000"/>
            </w:tcBorders>
            <w:vAlign w:val="center"/>
          </w:tcPr>
          <w:p w14:paraId="1B7715B2" w14:textId="77777777" w:rsidR="00E75D05" w:rsidRPr="0038321A" w:rsidRDefault="00E75D05" w:rsidP="00E75D05">
            <w:pPr>
              <w:jc w:val="both"/>
              <w:rPr>
                <w:color w:val="000000"/>
                <w:sz w:val="20"/>
              </w:rPr>
            </w:pPr>
          </w:p>
        </w:tc>
        <w:tc>
          <w:tcPr>
            <w:tcW w:w="992" w:type="dxa"/>
            <w:vMerge/>
            <w:tcBorders>
              <w:left w:val="nil"/>
              <w:bottom w:val="nil"/>
              <w:right w:val="single" w:sz="8" w:space="0" w:color="000000"/>
            </w:tcBorders>
            <w:vAlign w:val="center"/>
          </w:tcPr>
          <w:p w14:paraId="428803C3"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77052F38" w14:textId="7BBC37F0" w:rsidR="00E75D05" w:rsidRDefault="00E75D05" w:rsidP="00E75D05">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1CF18051" w14:textId="0D6C98EA"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77D45866" w14:textId="57EB360E"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28502B01" w14:textId="75859771"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268E9936" w14:textId="210FBA85"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479869E9" w14:textId="09D0A0C4"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3D23D973" w14:textId="2BE1A055"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2359E766" w14:textId="4200985B" w:rsidR="00E75D05" w:rsidRPr="00E75D05" w:rsidRDefault="00E75D05" w:rsidP="00E75D05">
            <w:pPr>
              <w:jc w:val="center"/>
              <w:rPr>
                <w:color w:val="000000"/>
                <w:sz w:val="24"/>
                <w:szCs w:val="24"/>
              </w:rPr>
            </w:pPr>
          </w:p>
        </w:tc>
      </w:tr>
      <w:tr w:rsidR="00E75D05" w:rsidRPr="0038321A" w14:paraId="5F470FDD" w14:textId="77777777" w:rsidTr="002E13C2">
        <w:trPr>
          <w:trHeight w:val="534"/>
          <w:jc w:val="center"/>
        </w:trPr>
        <w:tc>
          <w:tcPr>
            <w:tcW w:w="983" w:type="dxa"/>
            <w:vMerge w:val="restart"/>
            <w:tcBorders>
              <w:left w:val="single" w:sz="8" w:space="0" w:color="000000"/>
              <w:right w:val="single" w:sz="8" w:space="0" w:color="000000"/>
            </w:tcBorders>
            <w:vAlign w:val="center"/>
          </w:tcPr>
          <w:p w14:paraId="454C52E0" w14:textId="1047679C" w:rsidR="00E75D05" w:rsidRPr="0038321A" w:rsidRDefault="00E75D05" w:rsidP="00E75D05">
            <w:pPr>
              <w:jc w:val="center"/>
              <w:rPr>
                <w:color w:val="000000"/>
                <w:sz w:val="20"/>
              </w:rPr>
            </w:pPr>
            <w:r w:rsidRPr="0038321A">
              <w:rPr>
                <w:color w:val="000000"/>
                <w:sz w:val="20"/>
              </w:rPr>
              <w:t>Мероприятие 1.</w:t>
            </w:r>
            <w:r>
              <w:rPr>
                <w:color w:val="000000"/>
                <w:sz w:val="20"/>
              </w:rPr>
              <w:t>11</w:t>
            </w:r>
          </w:p>
        </w:tc>
        <w:tc>
          <w:tcPr>
            <w:tcW w:w="2409" w:type="dxa"/>
            <w:gridSpan w:val="2"/>
            <w:vMerge w:val="restart"/>
            <w:tcBorders>
              <w:left w:val="nil"/>
              <w:right w:val="single" w:sz="8" w:space="0" w:color="000000"/>
            </w:tcBorders>
            <w:vAlign w:val="center"/>
          </w:tcPr>
          <w:p w14:paraId="1C142362" w14:textId="4CCA1A98" w:rsidR="00E75D05" w:rsidRDefault="00E75D05" w:rsidP="00E75D05">
            <w:pPr>
              <w:rPr>
                <w:color w:val="000000"/>
                <w:sz w:val="20"/>
              </w:rPr>
            </w:pPr>
            <w:r w:rsidRPr="00E75D05">
              <w:rPr>
                <w:color w:val="000000"/>
                <w:sz w:val="20"/>
              </w:rPr>
              <w:t>Организация и осуществление полномочий по контролю в сфере закупок для обеспечения муниципальных нужд Тоншаевского муниципального округа</w:t>
            </w:r>
          </w:p>
        </w:tc>
        <w:tc>
          <w:tcPr>
            <w:tcW w:w="851" w:type="dxa"/>
            <w:vMerge w:val="restart"/>
            <w:tcBorders>
              <w:left w:val="nil"/>
              <w:right w:val="single" w:sz="8" w:space="0" w:color="000000"/>
            </w:tcBorders>
            <w:vAlign w:val="center"/>
          </w:tcPr>
          <w:p w14:paraId="4B9E2F6E" w14:textId="77777777" w:rsidR="00E75D05" w:rsidRPr="0038321A" w:rsidRDefault="00E75D05" w:rsidP="00E75D05">
            <w:pPr>
              <w:jc w:val="both"/>
              <w:rPr>
                <w:color w:val="000000"/>
                <w:sz w:val="20"/>
              </w:rPr>
            </w:pPr>
          </w:p>
        </w:tc>
        <w:tc>
          <w:tcPr>
            <w:tcW w:w="992" w:type="dxa"/>
            <w:vMerge w:val="restart"/>
            <w:tcBorders>
              <w:left w:val="nil"/>
              <w:right w:val="single" w:sz="8" w:space="0" w:color="000000"/>
            </w:tcBorders>
            <w:vAlign w:val="center"/>
          </w:tcPr>
          <w:p w14:paraId="0E8E7E15"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60BF7C21" w14:textId="77777777" w:rsidR="00E75D05" w:rsidRDefault="00E75D05" w:rsidP="00E75D05">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0B87AD6B" w14:textId="2D09E517" w:rsidR="00E75D05" w:rsidRDefault="00E75D05" w:rsidP="00E75D05">
            <w:pPr>
              <w:jc w:val="both"/>
              <w:rPr>
                <w:color w:val="000000"/>
                <w:sz w:val="20"/>
              </w:rPr>
            </w:pPr>
            <w:r>
              <w:rPr>
                <w:color w:val="000000"/>
                <w:sz w:val="20"/>
              </w:rPr>
              <w:t>Местный</w:t>
            </w:r>
          </w:p>
        </w:tc>
        <w:tc>
          <w:tcPr>
            <w:tcW w:w="1253" w:type="dxa"/>
            <w:tcBorders>
              <w:top w:val="nil"/>
              <w:left w:val="nil"/>
              <w:bottom w:val="single" w:sz="8" w:space="0" w:color="000000"/>
              <w:right w:val="single" w:sz="8" w:space="0" w:color="000000"/>
            </w:tcBorders>
            <w:vAlign w:val="center"/>
          </w:tcPr>
          <w:p w14:paraId="6F14A7C7" w14:textId="1A330870"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06756932" w14:textId="0C94397B"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615145DB" w14:textId="2D6DE433"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05F1C039" w14:textId="6BD83B10" w:rsidR="00E75D05" w:rsidRPr="00E75D05" w:rsidRDefault="00E75D05" w:rsidP="00E75D05">
            <w:pPr>
              <w:jc w:val="center"/>
              <w:rPr>
                <w:color w:val="000000"/>
                <w:sz w:val="24"/>
                <w:szCs w:val="24"/>
              </w:rPr>
            </w:pPr>
            <w:r w:rsidRPr="00E75D05">
              <w:rPr>
                <w:sz w:val="20"/>
              </w:rPr>
              <w:t>0,0</w:t>
            </w:r>
          </w:p>
        </w:tc>
        <w:tc>
          <w:tcPr>
            <w:tcW w:w="1984" w:type="dxa"/>
            <w:tcBorders>
              <w:top w:val="nil"/>
              <w:left w:val="nil"/>
              <w:bottom w:val="single" w:sz="8" w:space="0" w:color="000000"/>
              <w:right w:val="single" w:sz="8" w:space="0" w:color="000000"/>
            </w:tcBorders>
            <w:vAlign w:val="center"/>
          </w:tcPr>
          <w:p w14:paraId="26680022" w14:textId="0950C1C9"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7ED9DF61" w14:textId="564AA961"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075B93F0" w14:textId="23B44869" w:rsidR="00E75D05" w:rsidRPr="00E75D05" w:rsidRDefault="00E75D05" w:rsidP="00E75D05">
            <w:pPr>
              <w:jc w:val="center"/>
              <w:rPr>
                <w:color w:val="000000"/>
                <w:sz w:val="24"/>
                <w:szCs w:val="24"/>
              </w:rPr>
            </w:pPr>
          </w:p>
        </w:tc>
      </w:tr>
      <w:tr w:rsidR="00E75D05" w:rsidRPr="0038321A" w14:paraId="7374C30A" w14:textId="77777777" w:rsidTr="00E75D05">
        <w:trPr>
          <w:trHeight w:val="289"/>
          <w:jc w:val="center"/>
        </w:trPr>
        <w:tc>
          <w:tcPr>
            <w:tcW w:w="983" w:type="dxa"/>
            <w:vMerge/>
            <w:tcBorders>
              <w:left w:val="single" w:sz="8" w:space="0" w:color="000000"/>
              <w:right w:val="single" w:sz="8" w:space="0" w:color="000000"/>
            </w:tcBorders>
            <w:vAlign w:val="center"/>
          </w:tcPr>
          <w:p w14:paraId="44387B89"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45E7FFF9"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7053DF0D"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5CA0EFA1"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6" w:space="0" w:color="000000"/>
            </w:tcBorders>
            <w:vAlign w:val="center"/>
          </w:tcPr>
          <w:p w14:paraId="2515E1B6" w14:textId="6FA67ACB" w:rsidR="00E75D05" w:rsidRDefault="00E75D05" w:rsidP="00E75D05">
            <w:pPr>
              <w:jc w:val="both"/>
              <w:rPr>
                <w:color w:val="000000"/>
                <w:sz w:val="20"/>
              </w:rPr>
            </w:pPr>
            <w:r w:rsidRPr="0038321A">
              <w:rPr>
                <w:color w:val="000000"/>
                <w:sz w:val="20"/>
              </w:rPr>
              <w:t xml:space="preserve">Областной </w:t>
            </w:r>
          </w:p>
        </w:tc>
        <w:tc>
          <w:tcPr>
            <w:tcW w:w="1253" w:type="dxa"/>
            <w:tcBorders>
              <w:top w:val="nil"/>
              <w:left w:val="nil"/>
              <w:bottom w:val="single" w:sz="8" w:space="0" w:color="000000"/>
              <w:right w:val="single" w:sz="8" w:space="0" w:color="000000"/>
            </w:tcBorders>
            <w:vAlign w:val="center"/>
          </w:tcPr>
          <w:p w14:paraId="5380BE03" w14:textId="73221C6F"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0D064A17" w14:textId="7EA9B07A"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45551565" w14:textId="4EE436B9"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6C2290A4" w14:textId="24144188" w:rsidR="00E75D05" w:rsidRPr="00E75D05" w:rsidRDefault="00E75D05" w:rsidP="00E75D05">
            <w:pPr>
              <w:jc w:val="center"/>
              <w:rPr>
                <w:color w:val="000000"/>
                <w:sz w:val="24"/>
                <w:szCs w:val="24"/>
              </w:rPr>
            </w:pPr>
            <w:r w:rsidRPr="00E75D05">
              <w:rPr>
                <w:sz w:val="20"/>
              </w:rPr>
              <w:t>0,0</w:t>
            </w:r>
          </w:p>
        </w:tc>
        <w:tc>
          <w:tcPr>
            <w:tcW w:w="1984" w:type="dxa"/>
            <w:tcBorders>
              <w:top w:val="single" w:sz="8" w:space="0" w:color="000000"/>
              <w:left w:val="nil"/>
              <w:bottom w:val="nil"/>
              <w:right w:val="single" w:sz="8" w:space="0" w:color="000000"/>
            </w:tcBorders>
            <w:vAlign w:val="center"/>
          </w:tcPr>
          <w:p w14:paraId="0513D253" w14:textId="64827308"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64787F9C" w14:textId="45C9A9C3"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7DC46C1E" w14:textId="7A2703CC" w:rsidR="00E75D05" w:rsidRPr="00E75D05" w:rsidRDefault="00E75D05" w:rsidP="00E75D05">
            <w:pPr>
              <w:jc w:val="center"/>
              <w:rPr>
                <w:color w:val="000000"/>
                <w:sz w:val="24"/>
                <w:szCs w:val="24"/>
              </w:rPr>
            </w:pPr>
          </w:p>
        </w:tc>
      </w:tr>
      <w:tr w:rsidR="00E75D05" w:rsidRPr="0038321A" w14:paraId="0C05EA43" w14:textId="77777777" w:rsidTr="00E75D05">
        <w:trPr>
          <w:trHeight w:val="420"/>
          <w:jc w:val="center"/>
        </w:trPr>
        <w:tc>
          <w:tcPr>
            <w:tcW w:w="983" w:type="dxa"/>
            <w:vMerge/>
            <w:tcBorders>
              <w:left w:val="single" w:sz="8" w:space="0" w:color="000000"/>
              <w:right w:val="single" w:sz="8" w:space="0" w:color="000000"/>
            </w:tcBorders>
            <w:vAlign w:val="center"/>
          </w:tcPr>
          <w:p w14:paraId="616B587B"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6E2E5EA4" w14:textId="77777777" w:rsidR="00E75D05" w:rsidRDefault="00E75D05" w:rsidP="00E75D05">
            <w:pPr>
              <w:rPr>
                <w:color w:val="000000"/>
                <w:sz w:val="20"/>
              </w:rPr>
            </w:pPr>
          </w:p>
        </w:tc>
        <w:tc>
          <w:tcPr>
            <w:tcW w:w="851" w:type="dxa"/>
            <w:vMerge/>
            <w:tcBorders>
              <w:left w:val="nil"/>
              <w:right w:val="single" w:sz="8" w:space="0" w:color="000000"/>
            </w:tcBorders>
            <w:vAlign w:val="center"/>
          </w:tcPr>
          <w:p w14:paraId="03F1B25E"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6A546C21"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43C51FBB" w14:textId="60C1BCF9" w:rsidR="00E75D05" w:rsidRDefault="00E75D05" w:rsidP="00E75D05">
            <w:pPr>
              <w:jc w:val="both"/>
              <w:rPr>
                <w:color w:val="000000"/>
                <w:sz w:val="20"/>
              </w:rPr>
            </w:pPr>
            <w:r>
              <w:rPr>
                <w:color w:val="000000"/>
                <w:sz w:val="20"/>
              </w:rPr>
              <w:t>Федеральный</w:t>
            </w:r>
          </w:p>
        </w:tc>
        <w:tc>
          <w:tcPr>
            <w:tcW w:w="1253" w:type="dxa"/>
            <w:tcBorders>
              <w:top w:val="nil"/>
              <w:left w:val="nil"/>
              <w:bottom w:val="single" w:sz="8" w:space="0" w:color="000000"/>
              <w:right w:val="single" w:sz="8" w:space="0" w:color="000000"/>
            </w:tcBorders>
            <w:vAlign w:val="center"/>
          </w:tcPr>
          <w:p w14:paraId="7C5F186E" w14:textId="5FE2F007" w:rsidR="00E75D05" w:rsidRPr="00E75D05" w:rsidRDefault="00E75D05" w:rsidP="00E75D05">
            <w:pPr>
              <w:jc w:val="center"/>
              <w:rPr>
                <w:color w:val="000000"/>
                <w:sz w:val="24"/>
                <w:szCs w:val="24"/>
              </w:rPr>
            </w:pPr>
            <w:r w:rsidRPr="00E75D05">
              <w:rPr>
                <w:sz w:val="20"/>
              </w:rPr>
              <w:t>0,0</w:t>
            </w:r>
          </w:p>
        </w:tc>
        <w:tc>
          <w:tcPr>
            <w:tcW w:w="1253" w:type="dxa"/>
            <w:tcBorders>
              <w:top w:val="nil"/>
              <w:left w:val="nil"/>
              <w:bottom w:val="single" w:sz="8" w:space="0" w:color="000000"/>
              <w:right w:val="single" w:sz="8" w:space="0" w:color="000000"/>
            </w:tcBorders>
            <w:vAlign w:val="center"/>
          </w:tcPr>
          <w:p w14:paraId="67392972" w14:textId="201F3508" w:rsidR="00E75D05" w:rsidRPr="00E75D05" w:rsidRDefault="00E75D05" w:rsidP="00E75D05">
            <w:pPr>
              <w:jc w:val="center"/>
              <w:rPr>
                <w:color w:val="000000"/>
                <w:sz w:val="24"/>
                <w:szCs w:val="24"/>
              </w:rPr>
            </w:pPr>
            <w:r w:rsidRPr="00E75D05">
              <w:rPr>
                <w:sz w:val="20"/>
              </w:rPr>
              <w:t>0,0</w:t>
            </w:r>
          </w:p>
        </w:tc>
        <w:tc>
          <w:tcPr>
            <w:tcW w:w="1196" w:type="dxa"/>
            <w:tcBorders>
              <w:top w:val="nil"/>
              <w:left w:val="nil"/>
              <w:bottom w:val="single" w:sz="8" w:space="0" w:color="000000"/>
              <w:right w:val="single" w:sz="8" w:space="0" w:color="000000"/>
            </w:tcBorders>
            <w:vAlign w:val="center"/>
          </w:tcPr>
          <w:p w14:paraId="16F7F36D" w14:textId="68422A61" w:rsidR="00E75D05" w:rsidRPr="00E75D05" w:rsidRDefault="00E75D05" w:rsidP="00E75D05">
            <w:pPr>
              <w:jc w:val="center"/>
              <w:rPr>
                <w:color w:val="000000"/>
                <w:sz w:val="24"/>
                <w:szCs w:val="24"/>
              </w:rPr>
            </w:pPr>
            <w:r w:rsidRPr="00E75D05">
              <w:rPr>
                <w:sz w:val="20"/>
              </w:rPr>
              <w:t>0,0</w:t>
            </w:r>
          </w:p>
        </w:tc>
        <w:tc>
          <w:tcPr>
            <w:tcW w:w="1324" w:type="dxa"/>
            <w:tcBorders>
              <w:top w:val="nil"/>
              <w:left w:val="nil"/>
              <w:bottom w:val="single" w:sz="8" w:space="0" w:color="000000"/>
              <w:right w:val="single" w:sz="8" w:space="0" w:color="000000"/>
            </w:tcBorders>
            <w:vAlign w:val="center"/>
          </w:tcPr>
          <w:p w14:paraId="41425D7C" w14:textId="4D60A71A" w:rsidR="00E75D05" w:rsidRPr="00E75D05" w:rsidRDefault="00E75D05" w:rsidP="00E75D05">
            <w:pPr>
              <w:jc w:val="center"/>
              <w:rPr>
                <w:color w:val="000000"/>
                <w:sz w:val="24"/>
                <w:szCs w:val="24"/>
              </w:rPr>
            </w:pPr>
            <w:r w:rsidRPr="00E75D05">
              <w:rPr>
                <w:sz w:val="20"/>
              </w:rPr>
              <w:t>0,0</w:t>
            </w:r>
          </w:p>
        </w:tc>
        <w:tc>
          <w:tcPr>
            <w:tcW w:w="1984" w:type="dxa"/>
            <w:tcBorders>
              <w:top w:val="single" w:sz="8" w:space="0" w:color="000000"/>
              <w:left w:val="nil"/>
              <w:bottom w:val="nil"/>
              <w:right w:val="single" w:sz="8" w:space="0" w:color="000000"/>
            </w:tcBorders>
            <w:vAlign w:val="center"/>
          </w:tcPr>
          <w:p w14:paraId="2A09436D" w14:textId="3A281581" w:rsidR="00E75D05" w:rsidRPr="00E75D05" w:rsidRDefault="00E75D05" w:rsidP="00E75D05">
            <w:pPr>
              <w:jc w:val="center"/>
              <w:rPr>
                <w:color w:val="000000"/>
                <w:sz w:val="24"/>
                <w:szCs w:val="24"/>
              </w:rPr>
            </w:pPr>
          </w:p>
        </w:tc>
        <w:tc>
          <w:tcPr>
            <w:tcW w:w="851" w:type="dxa"/>
            <w:tcBorders>
              <w:top w:val="single" w:sz="8" w:space="0" w:color="000000"/>
              <w:left w:val="nil"/>
              <w:bottom w:val="nil"/>
              <w:right w:val="single" w:sz="8" w:space="0" w:color="000000"/>
            </w:tcBorders>
            <w:vAlign w:val="center"/>
          </w:tcPr>
          <w:p w14:paraId="406C7D39" w14:textId="0E645546" w:rsidR="00E75D05" w:rsidRPr="00E75D05" w:rsidRDefault="00E75D05" w:rsidP="00E75D05">
            <w:pPr>
              <w:jc w:val="center"/>
              <w:rPr>
                <w:color w:val="000000"/>
                <w:sz w:val="24"/>
                <w:szCs w:val="24"/>
              </w:rPr>
            </w:pPr>
          </w:p>
        </w:tc>
        <w:tc>
          <w:tcPr>
            <w:tcW w:w="708" w:type="dxa"/>
            <w:tcBorders>
              <w:top w:val="single" w:sz="8" w:space="0" w:color="000000"/>
              <w:left w:val="nil"/>
              <w:bottom w:val="nil"/>
              <w:right w:val="single" w:sz="8" w:space="0" w:color="000000"/>
            </w:tcBorders>
            <w:vAlign w:val="center"/>
          </w:tcPr>
          <w:p w14:paraId="1D0CB845" w14:textId="7B83E7E6" w:rsidR="00E75D05" w:rsidRPr="00E75D05" w:rsidRDefault="00E75D05" w:rsidP="00E75D05">
            <w:pPr>
              <w:jc w:val="center"/>
              <w:rPr>
                <w:color w:val="000000"/>
                <w:sz w:val="24"/>
                <w:szCs w:val="24"/>
              </w:rPr>
            </w:pPr>
          </w:p>
        </w:tc>
      </w:tr>
      <w:tr w:rsidR="00E75D05" w:rsidRPr="0038321A" w14:paraId="3AB514D6" w14:textId="77777777" w:rsidTr="00E75D05">
        <w:trPr>
          <w:trHeight w:val="534"/>
          <w:jc w:val="center"/>
        </w:trPr>
        <w:tc>
          <w:tcPr>
            <w:tcW w:w="983" w:type="dxa"/>
            <w:vMerge/>
            <w:tcBorders>
              <w:left w:val="single" w:sz="8" w:space="0" w:color="000000"/>
              <w:bottom w:val="nil"/>
              <w:right w:val="single" w:sz="8" w:space="0" w:color="000000"/>
            </w:tcBorders>
            <w:vAlign w:val="center"/>
          </w:tcPr>
          <w:p w14:paraId="59F8D2D9" w14:textId="77777777" w:rsidR="00E75D05" w:rsidRPr="0038321A" w:rsidRDefault="00E75D05" w:rsidP="00E75D05">
            <w:pPr>
              <w:jc w:val="center"/>
              <w:rPr>
                <w:color w:val="000000"/>
                <w:sz w:val="20"/>
              </w:rPr>
            </w:pPr>
          </w:p>
        </w:tc>
        <w:tc>
          <w:tcPr>
            <w:tcW w:w="2409" w:type="dxa"/>
            <w:gridSpan w:val="2"/>
            <w:vMerge/>
            <w:tcBorders>
              <w:left w:val="nil"/>
              <w:bottom w:val="nil"/>
              <w:right w:val="single" w:sz="8" w:space="0" w:color="000000"/>
            </w:tcBorders>
            <w:vAlign w:val="center"/>
          </w:tcPr>
          <w:p w14:paraId="39BDA5C0" w14:textId="77777777" w:rsidR="00E75D05" w:rsidRDefault="00E75D05" w:rsidP="00E75D05">
            <w:pPr>
              <w:rPr>
                <w:color w:val="000000"/>
                <w:sz w:val="20"/>
              </w:rPr>
            </w:pPr>
          </w:p>
        </w:tc>
        <w:tc>
          <w:tcPr>
            <w:tcW w:w="851" w:type="dxa"/>
            <w:vMerge/>
            <w:tcBorders>
              <w:left w:val="nil"/>
              <w:bottom w:val="nil"/>
              <w:right w:val="single" w:sz="8" w:space="0" w:color="000000"/>
            </w:tcBorders>
            <w:vAlign w:val="center"/>
          </w:tcPr>
          <w:p w14:paraId="3B8C8533" w14:textId="77777777" w:rsidR="00E75D05" w:rsidRPr="0038321A" w:rsidRDefault="00E75D05" w:rsidP="00E75D05">
            <w:pPr>
              <w:jc w:val="both"/>
              <w:rPr>
                <w:color w:val="000000"/>
                <w:sz w:val="20"/>
              </w:rPr>
            </w:pPr>
          </w:p>
        </w:tc>
        <w:tc>
          <w:tcPr>
            <w:tcW w:w="992" w:type="dxa"/>
            <w:vMerge/>
            <w:tcBorders>
              <w:left w:val="nil"/>
              <w:bottom w:val="nil"/>
              <w:right w:val="single" w:sz="8" w:space="0" w:color="000000"/>
            </w:tcBorders>
            <w:vAlign w:val="center"/>
          </w:tcPr>
          <w:p w14:paraId="18DED630"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37CBAF0D" w14:textId="037B86C9" w:rsidR="00E75D05" w:rsidRDefault="00E75D05" w:rsidP="00E75D05">
            <w:pPr>
              <w:jc w:val="both"/>
              <w:rPr>
                <w:color w:val="000000"/>
                <w:sz w:val="20"/>
              </w:rPr>
            </w:pPr>
            <w:r>
              <w:rPr>
                <w:color w:val="000000"/>
                <w:sz w:val="20"/>
              </w:rPr>
              <w:t>Прочие источники</w:t>
            </w:r>
          </w:p>
        </w:tc>
        <w:tc>
          <w:tcPr>
            <w:tcW w:w="1253" w:type="dxa"/>
            <w:tcBorders>
              <w:top w:val="nil"/>
              <w:left w:val="nil"/>
              <w:bottom w:val="single" w:sz="8" w:space="0" w:color="000000"/>
              <w:right w:val="single" w:sz="8" w:space="0" w:color="000000"/>
            </w:tcBorders>
            <w:vAlign w:val="center"/>
          </w:tcPr>
          <w:p w14:paraId="1C0767BB" w14:textId="34B382EE" w:rsidR="00E75D05" w:rsidRPr="00E75D05" w:rsidRDefault="00E75D05" w:rsidP="00E75D05">
            <w:pPr>
              <w:jc w:val="center"/>
              <w:rPr>
                <w:color w:val="000000"/>
                <w:sz w:val="20"/>
              </w:rPr>
            </w:pPr>
            <w:r w:rsidRPr="00E75D05">
              <w:rPr>
                <w:sz w:val="20"/>
              </w:rPr>
              <w:t>0,0</w:t>
            </w:r>
          </w:p>
        </w:tc>
        <w:tc>
          <w:tcPr>
            <w:tcW w:w="1253" w:type="dxa"/>
            <w:tcBorders>
              <w:top w:val="nil"/>
              <w:left w:val="nil"/>
              <w:bottom w:val="single" w:sz="8" w:space="0" w:color="000000"/>
              <w:right w:val="single" w:sz="8" w:space="0" w:color="000000"/>
            </w:tcBorders>
            <w:vAlign w:val="center"/>
          </w:tcPr>
          <w:p w14:paraId="63233AE3" w14:textId="65B2AB44" w:rsidR="00E75D05" w:rsidRPr="00E75D05" w:rsidRDefault="00E75D05" w:rsidP="00E75D05">
            <w:pPr>
              <w:jc w:val="center"/>
              <w:rPr>
                <w:color w:val="000000"/>
                <w:sz w:val="20"/>
              </w:rPr>
            </w:pPr>
            <w:r w:rsidRPr="00E75D05">
              <w:rPr>
                <w:sz w:val="20"/>
              </w:rPr>
              <w:t>0,0</w:t>
            </w:r>
          </w:p>
        </w:tc>
        <w:tc>
          <w:tcPr>
            <w:tcW w:w="1196" w:type="dxa"/>
            <w:tcBorders>
              <w:top w:val="nil"/>
              <w:left w:val="nil"/>
              <w:bottom w:val="single" w:sz="8" w:space="0" w:color="000000"/>
              <w:right w:val="single" w:sz="8" w:space="0" w:color="000000"/>
            </w:tcBorders>
            <w:vAlign w:val="center"/>
          </w:tcPr>
          <w:p w14:paraId="5996FB04" w14:textId="1261427F" w:rsidR="00E75D05" w:rsidRPr="00E75D05" w:rsidRDefault="00E75D05" w:rsidP="00E75D05">
            <w:pPr>
              <w:jc w:val="center"/>
              <w:rPr>
                <w:color w:val="000000"/>
                <w:sz w:val="20"/>
              </w:rPr>
            </w:pPr>
            <w:r w:rsidRPr="00E75D05">
              <w:rPr>
                <w:sz w:val="20"/>
              </w:rPr>
              <w:t>0,0</w:t>
            </w:r>
          </w:p>
        </w:tc>
        <w:tc>
          <w:tcPr>
            <w:tcW w:w="1324" w:type="dxa"/>
            <w:tcBorders>
              <w:top w:val="nil"/>
              <w:left w:val="nil"/>
              <w:bottom w:val="single" w:sz="8" w:space="0" w:color="000000"/>
              <w:right w:val="single" w:sz="8" w:space="0" w:color="000000"/>
            </w:tcBorders>
            <w:vAlign w:val="center"/>
          </w:tcPr>
          <w:p w14:paraId="1028BF84" w14:textId="3840C01A" w:rsidR="00E75D05" w:rsidRPr="00E75D05" w:rsidRDefault="00E75D05" w:rsidP="00E75D05">
            <w:pPr>
              <w:jc w:val="center"/>
              <w:rPr>
                <w:color w:val="000000"/>
                <w:sz w:val="20"/>
              </w:rPr>
            </w:pPr>
            <w:r w:rsidRPr="00E75D05">
              <w:rPr>
                <w:sz w:val="20"/>
              </w:rPr>
              <w:t>0,0</w:t>
            </w:r>
          </w:p>
        </w:tc>
        <w:tc>
          <w:tcPr>
            <w:tcW w:w="1984" w:type="dxa"/>
            <w:tcBorders>
              <w:top w:val="single" w:sz="8" w:space="0" w:color="000000"/>
              <w:left w:val="nil"/>
              <w:bottom w:val="nil"/>
              <w:right w:val="single" w:sz="8" w:space="0" w:color="000000"/>
            </w:tcBorders>
            <w:vAlign w:val="center"/>
          </w:tcPr>
          <w:p w14:paraId="0647F67C" w14:textId="0779DEDE" w:rsidR="00E75D05" w:rsidRPr="00E75D05" w:rsidRDefault="00E75D05" w:rsidP="00E75D05">
            <w:pPr>
              <w:jc w:val="center"/>
              <w:rPr>
                <w:color w:val="000000"/>
                <w:sz w:val="20"/>
              </w:rPr>
            </w:pPr>
          </w:p>
        </w:tc>
        <w:tc>
          <w:tcPr>
            <w:tcW w:w="851" w:type="dxa"/>
            <w:tcBorders>
              <w:top w:val="single" w:sz="8" w:space="0" w:color="000000"/>
              <w:left w:val="nil"/>
              <w:bottom w:val="nil"/>
              <w:right w:val="single" w:sz="8" w:space="0" w:color="000000"/>
            </w:tcBorders>
            <w:vAlign w:val="center"/>
          </w:tcPr>
          <w:p w14:paraId="11C7AA1F" w14:textId="25CEBEC9" w:rsidR="00E75D05" w:rsidRPr="00E75D05" w:rsidRDefault="00E75D05" w:rsidP="00E75D05">
            <w:pPr>
              <w:jc w:val="center"/>
              <w:rPr>
                <w:color w:val="000000"/>
                <w:sz w:val="20"/>
              </w:rPr>
            </w:pPr>
          </w:p>
        </w:tc>
        <w:tc>
          <w:tcPr>
            <w:tcW w:w="708" w:type="dxa"/>
            <w:tcBorders>
              <w:top w:val="single" w:sz="8" w:space="0" w:color="000000"/>
              <w:left w:val="nil"/>
              <w:bottom w:val="nil"/>
              <w:right w:val="single" w:sz="8" w:space="0" w:color="000000"/>
            </w:tcBorders>
            <w:vAlign w:val="center"/>
          </w:tcPr>
          <w:p w14:paraId="33D62E25" w14:textId="2ECDBCBF" w:rsidR="00E75D05" w:rsidRPr="00E75D05" w:rsidRDefault="00E75D05" w:rsidP="00E75D05">
            <w:pPr>
              <w:jc w:val="center"/>
              <w:rPr>
                <w:color w:val="000000"/>
                <w:sz w:val="20"/>
              </w:rPr>
            </w:pPr>
          </w:p>
        </w:tc>
      </w:tr>
      <w:tr w:rsidR="008443B6" w:rsidRPr="0038321A" w14:paraId="10F708DA" w14:textId="77777777" w:rsidTr="00E75D05">
        <w:trPr>
          <w:trHeight w:val="765"/>
          <w:jc w:val="center"/>
        </w:trPr>
        <w:tc>
          <w:tcPr>
            <w:tcW w:w="5235" w:type="dxa"/>
            <w:gridSpan w:val="5"/>
            <w:tcBorders>
              <w:top w:val="single" w:sz="8" w:space="0" w:color="000000"/>
              <w:left w:val="single" w:sz="8" w:space="0" w:color="000000"/>
              <w:bottom w:val="single" w:sz="8" w:space="0" w:color="000000"/>
              <w:right w:val="single" w:sz="8" w:space="0" w:color="000000"/>
            </w:tcBorders>
            <w:vAlign w:val="center"/>
          </w:tcPr>
          <w:p w14:paraId="32ECCA12" w14:textId="77777777" w:rsidR="008443B6" w:rsidRPr="008B713B" w:rsidRDefault="008443B6" w:rsidP="008443B6">
            <w:pPr>
              <w:rPr>
                <w:b/>
                <w:color w:val="000000"/>
                <w:sz w:val="20"/>
              </w:rPr>
            </w:pPr>
            <w:r w:rsidRPr="008B713B">
              <w:rPr>
                <w:b/>
                <w:color w:val="000000"/>
                <w:sz w:val="20"/>
              </w:rPr>
              <w:lastRenderedPageBreak/>
              <w:t xml:space="preserve">Подпрограмма </w:t>
            </w:r>
            <w:r>
              <w:rPr>
                <w:b/>
                <w:color w:val="000000"/>
                <w:sz w:val="20"/>
              </w:rPr>
              <w:t>2 «</w:t>
            </w:r>
            <w:r w:rsidRPr="008B713B">
              <w:rPr>
                <w:color w:val="000000"/>
                <w:sz w:val="20"/>
              </w:rPr>
              <w:t xml:space="preserve">Повышение эффективности бюджетных расходов Тоншаевского муниципального </w:t>
            </w:r>
            <w:r>
              <w:rPr>
                <w:color w:val="000000"/>
                <w:sz w:val="20"/>
              </w:rPr>
              <w:t>округа», всего в т.ч.</w:t>
            </w:r>
          </w:p>
        </w:tc>
        <w:tc>
          <w:tcPr>
            <w:tcW w:w="1495" w:type="dxa"/>
            <w:tcBorders>
              <w:top w:val="nil"/>
              <w:left w:val="nil"/>
              <w:bottom w:val="single" w:sz="8" w:space="0" w:color="000000"/>
              <w:right w:val="single" w:sz="8" w:space="0" w:color="000000"/>
            </w:tcBorders>
            <w:vAlign w:val="center"/>
          </w:tcPr>
          <w:p w14:paraId="4110F246" w14:textId="77777777" w:rsidR="008443B6" w:rsidRPr="00F6264F" w:rsidRDefault="008443B6" w:rsidP="008443B6">
            <w:pPr>
              <w:jc w:val="both"/>
              <w:rPr>
                <w:color w:val="000000"/>
                <w:sz w:val="20"/>
              </w:rPr>
            </w:pPr>
            <w:r w:rsidRPr="00F6264F">
              <w:rPr>
                <w:color w:val="000000"/>
                <w:sz w:val="20"/>
              </w:rPr>
              <w:t>Всего</w:t>
            </w:r>
          </w:p>
        </w:tc>
        <w:tc>
          <w:tcPr>
            <w:tcW w:w="1253" w:type="dxa"/>
            <w:tcBorders>
              <w:top w:val="single" w:sz="8" w:space="0" w:color="000000"/>
              <w:left w:val="nil"/>
              <w:bottom w:val="nil"/>
              <w:right w:val="single" w:sz="8" w:space="0" w:color="000000"/>
            </w:tcBorders>
            <w:vAlign w:val="center"/>
          </w:tcPr>
          <w:p w14:paraId="422B4A2F" w14:textId="0998835C" w:rsidR="008443B6" w:rsidRPr="00F6264F" w:rsidRDefault="008443B6" w:rsidP="008443B6">
            <w:pPr>
              <w:jc w:val="center"/>
              <w:rPr>
                <w:color w:val="000000"/>
                <w:sz w:val="20"/>
              </w:rPr>
            </w:pPr>
            <w:r>
              <w:rPr>
                <w:color w:val="000000"/>
                <w:sz w:val="20"/>
              </w:rPr>
              <w:t>140</w:t>
            </w:r>
            <w:r w:rsidRPr="00F6264F">
              <w:rPr>
                <w:color w:val="000000"/>
                <w:sz w:val="20"/>
              </w:rPr>
              <w:t>,</w:t>
            </w:r>
            <w:r>
              <w:rPr>
                <w:color w:val="000000"/>
                <w:sz w:val="20"/>
              </w:rPr>
              <w:t>27</w:t>
            </w:r>
          </w:p>
        </w:tc>
        <w:tc>
          <w:tcPr>
            <w:tcW w:w="1253" w:type="dxa"/>
            <w:tcBorders>
              <w:top w:val="single" w:sz="8" w:space="0" w:color="000000"/>
              <w:left w:val="nil"/>
              <w:bottom w:val="nil"/>
              <w:right w:val="single" w:sz="8" w:space="0" w:color="000000"/>
            </w:tcBorders>
            <w:vAlign w:val="center"/>
          </w:tcPr>
          <w:p w14:paraId="11C9D65A" w14:textId="40CD3EBD" w:rsidR="008443B6" w:rsidRPr="00F6264F" w:rsidRDefault="008443B6" w:rsidP="008443B6">
            <w:pPr>
              <w:jc w:val="center"/>
              <w:rPr>
                <w:color w:val="000000"/>
                <w:sz w:val="20"/>
              </w:rPr>
            </w:pPr>
            <w:r>
              <w:rPr>
                <w:color w:val="000000"/>
                <w:sz w:val="20"/>
              </w:rPr>
              <w:t>106</w:t>
            </w:r>
            <w:r w:rsidRPr="00F6264F">
              <w:rPr>
                <w:color w:val="000000"/>
                <w:sz w:val="20"/>
              </w:rPr>
              <w:t>,</w:t>
            </w:r>
            <w:r>
              <w:rPr>
                <w:color w:val="000000"/>
                <w:sz w:val="20"/>
              </w:rPr>
              <w:t>45</w:t>
            </w:r>
          </w:p>
        </w:tc>
        <w:tc>
          <w:tcPr>
            <w:tcW w:w="1196" w:type="dxa"/>
            <w:tcBorders>
              <w:top w:val="single" w:sz="8" w:space="0" w:color="000000"/>
              <w:left w:val="nil"/>
              <w:bottom w:val="nil"/>
              <w:right w:val="single" w:sz="8" w:space="0" w:color="000000"/>
            </w:tcBorders>
            <w:vAlign w:val="center"/>
          </w:tcPr>
          <w:p w14:paraId="0730F60B" w14:textId="40FB797D" w:rsidR="008443B6" w:rsidRPr="00F6264F" w:rsidRDefault="008443B6" w:rsidP="008443B6">
            <w:pPr>
              <w:jc w:val="center"/>
              <w:rPr>
                <w:color w:val="000000"/>
                <w:sz w:val="20"/>
              </w:rPr>
            </w:pPr>
            <w:r>
              <w:rPr>
                <w:color w:val="000000"/>
                <w:sz w:val="20"/>
              </w:rPr>
              <w:t>106</w:t>
            </w:r>
            <w:r w:rsidRPr="00F6264F">
              <w:rPr>
                <w:color w:val="000000"/>
                <w:sz w:val="20"/>
              </w:rPr>
              <w:t>,</w:t>
            </w:r>
            <w:r>
              <w:rPr>
                <w:color w:val="000000"/>
                <w:sz w:val="20"/>
              </w:rPr>
              <w:t>45</w:t>
            </w:r>
          </w:p>
        </w:tc>
        <w:tc>
          <w:tcPr>
            <w:tcW w:w="1324" w:type="dxa"/>
            <w:tcBorders>
              <w:top w:val="single" w:sz="8" w:space="0" w:color="000000"/>
              <w:left w:val="nil"/>
              <w:bottom w:val="nil"/>
              <w:right w:val="single" w:sz="8" w:space="0" w:color="000000"/>
            </w:tcBorders>
            <w:vAlign w:val="center"/>
          </w:tcPr>
          <w:p w14:paraId="7C5BB213" w14:textId="1B352242" w:rsidR="008443B6" w:rsidRPr="00F6264F" w:rsidRDefault="008443B6" w:rsidP="008443B6">
            <w:pPr>
              <w:jc w:val="center"/>
              <w:rPr>
                <w:color w:val="000000"/>
                <w:sz w:val="20"/>
              </w:rPr>
            </w:pPr>
            <w:r>
              <w:rPr>
                <w:color w:val="000000"/>
                <w:sz w:val="20"/>
              </w:rPr>
              <w:t>106</w:t>
            </w:r>
            <w:r w:rsidRPr="00F6264F">
              <w:rPr>
                <w:color w:val="000000"/>
                <w:sz w:val="20"/>
              </w:rPr>
              <w:t>,</w:t>
            </w:r>
            <w:r>
              <w:rPr>
                <w:color w:val="000000"/>
                <w:sz w:val="20"/>
              </w:rPr>
              <w:t>45</w:t>
            </w:r>
          </w:p>
        </w:tc>
        <w:tc>
          <w:tcPr>
            <w:tcW w:w="1984" w:type="dxa"/>
            <w:tcBorders>
              <w:top w:val="single" w:sz="8" w:space="0" w:color="000000"/>
              <w:left w:val="nil"/>
              <w:bottom w:val="nil"/>
              <w:right w:val="single" w:sz="8" w:space="0" w:color="000000"/>
            </w:tcBorders>
            <w:vAlign w:val="center"/>
          </w:tcPr>
          <w:p w14:paraId="64CB77F0" w14:textId="77777777" w:rsidR="008443B6" w:rsidRPr="0038321A" w:rsidRDefault="008443B6" w:rsidP="008443B6">
            <w:pPr>
              <w:jc w:val="center"/>
              <w:rPr>
                <w:color w:val="000000"/>
                <w:sz w:val="20"/>
              </w:rPr>
            </w:pPr>
          </w:p>
        </w:tc>
        <w:tc>
          <w:tcPr>
            <w:tcW w:w="851" w:type="dxa"/>
            <w:tcBorders>
              <w:top w:val="single" w:sz="8" w:space="0" w:color="000000"/>
              <w:left w:val="nil"/>
              <w:bottom w:val="nil"/>
              <w:right w:val="single" w:sz="8" w:space="0" w:color="000000"/>
            </w:tcBorders>
            <w:vAlign w:val="center"/>
          </w:tcPr>
          <w:p w14:paraId="6CC527E6" w14:textId="77777777" w:rsidR="008443B6" w:rsidRPr="0038321A" w:rsidRDefault="008443B6" w:rsidP="008443B6">
            <w:pPr>
              <w:jc w:val="center"/>
              <w:rPr>
                <w:color w:val="000000"/>
                <w:sz w:val="20"/>
              </w:rPr>
            </w:pPr>
            <w:r w:rsidRPr="0038321A">
              <w:rPr>
                <w:color w:val="000000"/>
                <w:sz w:val="20"/>
              </w:rPr>
              <w:t>да</w:t>
            </w:r>
          </w:p>
        </w:tc>
        <w:tc>
          <w:tcPr>
            <w:tcW w:w="708" w:type="dxa"/>
            <w:tcBorders>
              <w:top w:val="single" w:sz="8" w:space="0" w:color="000000"/>
              <w:left w:val="nil"/>
              <w:bottom w:val="nil"/>
              <w:right w:val="single" w:sz="8" w:space="0" w:color="000000"/>
            </w:tcBorders>
            <w:vAlign w:val="center"/>
          </w:tcPr>
          <w:p w14:paraId="62988A1B" w14:textId="77777777" w:rsidR="008443B6" w:rsidRPr="0038321A" w:rsidRDefault="008443B6" w:rsidP="008443B6">
            <w:pPr>
              <w:jc w:val="center"/>
              <w:rPr>
                <w:color w:val="000000"/>
                <w:sz w:val="20"/>
              </w:rPr>
            </w:pPr>
            <w:r w:rsidRPr="0038321A">
              <w:rPr>
                <w:color w:val="000000"/>
                <w:sz w:val="20"/>
              </w:rPr>
              <w:t>да</w:t>
            </w:r>
          </w:p>
        </w:tc>
      </w:tr>
      <w:tr w:rsidR="00E75D05" w:rsidRPr="0038321A" w14:paraId="39A68D30" w14:textId="77777777" w:rsidTr="00E75D05">
        <w:trPr>
          <w:trHeight w:val="513"/>
          <w:jc w:val="center"/>
        </w:trPr>
        <w:tc>
          <w:tcPr>
            <w:tcW w:w="983" w:type="dxa"/>
            <w:vMerge w:val="restart"/>
            <w:tcBorders>
              <w:top w:val="single" w:sz="8" w:space="0" w:color="000000"/>
              <w:left w:val="single" w:sz="8" w:space="0" w:color="000000"/>
              <w:right w:val="single" w:sz="8" w:space="0" w:color="000000"/>
            </w:tcBorders>
            <w:vAlign w:val="center"/>
          </w:tcPr>
          <w:p w14:paraId="701B3AE8" w14:textId="1E5E9687" w:rsidR="00E75D05" w:rsidRPr="0038321A" w:rsidRDefault="00E75D05" w:rsidP="00E75D05">
            <w:pPr>
              <w:jc w:val="center"/>
              <w:rPr>
                <w:color w:val="000000"/>
                <w:sz w:val="20"/>
              </w:rPr>
            </w:pPr>
            <w:r>
              <w:rPr>
                <w:color w:val="000000"/>
                <w:sz w:val="20"/>
              </w:rPr>
              <w:t>Мероприятие 2.1</w:t>
            </w:r>
          </w:p>
        </w:tc>
        <w:tc>
          <w:tcPr>
            <w:tcW w:w="2409" w:type="dxa"/>
            <w:gridSpan w:val="2"/>
            <w:vMerge w:val="restart"/>
            <w:tcBorders>
              <w:top w:val="single" w:sz="8" w:space="0" w:color="000000"/>
              <w:left w:val="nil"/>
              <w:right w:val="single" w:sz="8" w:space="0" w:color="000000"/>
            </w:tcBorders>
            <w:vAlign w:val="center"/>
          </w:tcPr>
          <w:p w14:paraId="5FAFBA75" w14:textId="77777777" w:rsidR="00E75D05" w:rsidRPr="0038321A" w:rsidRDefault="00E75D05" w:rsidP="00E75D05">
            <w:pPr>
              <w:jc w:val="both"/>
              <w:rPr>
                <w:color w:val="000000"/>
                <w:sz w:val="20"/>
              </w:rPr>
            </w:pPr>
            <w:r w:rsidRPr="00207F1E">
              <w:rPr>
                <w:color w:val="000000"/>
                <w:sz w:val="20"/>
              </w:rPr>
              <w:t>Обеспечение взаимосвязи стратегического и бюджетного планирования</w:t>
            </w:r>
          </w:p>
        </w:tc>
        <w:tc>
          <w:tcPr>
            <w:tcW w:w="851" w:type="dxa"/>
            <w:vMerge w:val="restart"/>
            <w:tcBorders>
              <w:top w:val="single" w:sz="8" w:space="0" w:color="000000"/>
              <w:left w:val="nil"/>
              <w:right w:val="single" w:sz="8" w:space="0" w:color="000000"/>
            </w:tcBorders>
            <w:vAlign w:val="center"/>
          </w:tcPr>
          <w:p w14:paraId="73911529" w14:textId="77777777" w:rsidR="00E75D05" w:rsidRPr="0038321A" w:rsidRDefault="00E75D05" w:rsidP="00E75D05">
            <w:pPr>
              <w:jc w:val="both"/>
              <w:rPr>
                <w:color w:val="000000"/>
                <w:sz w:val="20"/>
              </w:rPr>
            </w:pPr>
          </w:p>
        </w:tc>
        <w:tc>
          <w:tcPr>
            <w:tcW w:w="992" w:type="dxa"/>
            <w:vMerge w:val="restart"/>
            <w:tcBorders>
              <w:top w:val="single" w:sz="8" w:space="0" w:color="000000"/>
              <w:left w:val="nil"/>
              <w:right w:val="single" w:sz="8" w:space="0" w:color="000000"/>
            </w:tcBorders>
            <w:vAlign w:val="center"/>
          </w:tcPr>
          <w:p w14:paraId="1FE5AD00"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492A8A14" w14:textId="45A7610C" w:rsidR="00E75D05" w:rsidRPr="00F6264F" w:rsidRDefault="00E75D05" w:rsidP="00E75D05">
            <w:pPr>
              <w:jc w:val="both"/>
              <w:rPr>
                <w:color w:val="000000"/>
                <w:sz w:val="20"/>
              </w:rPr>
            </w:pPr>
            <w:proofErr w:type="spellStart"/>
            <w:r w:rsidRPr="00F6264F">
              <w:rPr>
                <w:color w:val="000000"/>
                <w:sz w:val="20"/>
              </w:rPr>
              <w:t>в.т.ч</w:t>
            </w:r>
            <w:proofErr w:type="spellEnd"/>
            <w:r w:rsidRPr="00F6264F">
              <w:rPr>
                <w:color w:val="000000"/>
                <w:sz w:val="20"/>
              </w:rPr>
              <w:t>.:</w:t>
            </w:r>
          </w:p>
          <w:p w14:paraId="7FFFFA21" w14:textId="77777777" w:rsidR="00E75D05" w:rsidRPr="00F6264F" w:rsidRDefault="00E75D05" w:rsidP="00E75D05">
            <w:pPr>
              <w:jc w:val="both"/>
              <w:rPr>
                <w:color w:val="000000"/>
                <w:sz w:val="20"/>
              </w:rPr>
            </w:pPr>
            <w:r w:rsidRPr="00F6264F">
              <w:rPr>
                <w:color w:val="000000"/>
                <w:sz w:val="20"/>
              </w:rPr>
              <w:t>Местный</w:t>
            </w:r>
          </w:p>
        </w:tc>
        <w:tc>
          <w:tcPr>
            <w:tcW w:w="1253" w:type="dxa"/>
            <w:tcBorders>
              <w:top w:val="single" w:sz="8" w:space="0" w:color="000000"/>
              <w:left w:val="nil"/>
              <w:bottom w:val="nil"/>
              <w:right w:val="single" w:sz="8" w:space="0" w:color="000000"/>
            </w:tcBorders>
            <w:vAlign w:val="center"/>
          </w:tcPr>
          <w:p w14:paraId="1A2BAE2A" w14:textId="17101ECD" w:rsidR="00E75D05" w:rsidRPr="00F6264F" w:rsidRDefault="00321132" w:rsidP="00321132">
            <w:pPr>
              <w:jc w:val="center"/>
              <w:rPr>
                <w:color w:val="000000"/>
                <w:sz w:val="20"/>
              </w:rPr>
            </w:pPr>
            <w:r>
              <w:rPr>
                <w:color w:val="000000"/>
                <w:sz w:val="20"/>
              </w:rPr>
              <w:t>140</w:t>
            </w:r>
            <w:r w:rsidR="00E75D05" w:rsidRPr="00F6264F">
              <w:rPr>
                <w:color w:val="000000"/>
                <w:sz w:val="20"/>
              </w:rPr>
              <w:t>,</w:t>
            </w:r>
            <w:r>
              <w:rPr>
                <w:color w:val="000000"/>
                <w:sz w:val="20"/>
              </w:rPr>
              <w:t>27</w:t>
            </w:r>
          </w:p>
        </w:tc>
        <w:tc>
          <w:tcPr>
            <w:tcW w:w="1253" w:type="dxa"/>
            <w:tcBorders>
              <w:top w:val="single" w:sz="8" w:space="0" w:color="000000"/>
              <w:left w:val="nil"/>
              <w:bottom w:val="nil"/>
              <w:right w:val="single" w:sz="8" w:space="0" w:color="000000"/>
            </w:tcBorders>
            <w:vAlign w:val="center"/>
          </w:tcPr>
          <w:p w14:paraId="18C54392" w14:textId="0BC449E2" w:rsidR="00E75D05" w:rsidRPr="00F6264F" w:rsidRDefault="00321132" w:rsidP="00321132">
            <w:pPr>
              <w:jc w:val="center"/>
              <w:rPr>
                <w:color w:val="000000"/>
                <w:sz w:val="20"/>
              </w:rPr>
            </w:pPr>
            <w:r>
              <w:rPr>
                <w:color w:val="000000"/>
                <w:sz w:val="20"/>
              </w:rPr>
              <w:t>106</w:t>
            </w:r>
            <w:r w:rsidR="00E75D05" w:rsidRPr="00F6264F">
              <w:rPr>
                <w:color w:val="000000"/>
                <w:sz w:val="20"/>
              </w:rPr>
              <w:t>,</w:t>
            </w:r>
            <w:r>
              <w:rPr>
                <w:color w:val="000000"/>
                <w:sz w:val="20"/>
              </w:rPr>
              <w:t>45</w:t>
            </w:r>
          </w:p>
        </w:tc>
        <w:tc>
          <w:tcPr>
            <w:tcW w:w="1196" w:type="dxa"/>
            <w:tcBorders>
              <w:top w:val="single" w:sz="8" w:space="0" w:color="000000"/>
              <w:left w:val="nil"/>
              <w:bottom w:val="nil"/>
              <w:right w:val="single" w:sz="8" w:space="0" w:color="000000"/>
            </w:tcBorders>
            <w:vAlign w:val="center"/>
          </w:tcPr>
          <w:p w14:paraId="62BE085C" w14:textId="52126B8C" w:rsidR="00E75D05" w:rsidRPr="00F6264F" w:rsidRDefault="00321132" w:rsidP="00321132">
            <w:pPr>
              <w:jc w:val="center"/>
              <w:rPr>
                <w:color w:val="000000"/>
                <w:sz w:val="20"/>
              </w:rPr>
            </w:pPr>
            <w:r>
              <w:rPr>
                <w:color w:val="000000"/>
                <w:sz w:val="20"/>
              </w:rPr>
              <w:t>106</w:t>
            </w:r>
            <w:r w:rsidR="00E75D05" w:rsidRPr="00F6264F">
              <w:rPr>
                <w:color w:val="000000"/>
                <w:sz w:val="20"/>
              </w:rPr>
              <w:t>,</w:t>
            </w:r>
            <w:r>
              <w:rPr>
                <w:color w:val="000000"/>
                <w:sz w:val="20"/>
              </w:rPr>
              <w:t>45</w:t>
            </w:r>
          </w:p>
        </w:tc>
        <w:tc>
          <w:tcPr>
            <w:tcW w:w="1324" w:type="dxa"/>
            <w:tcBorders>
              <w:top w:val="single" w:sz="8" w:space="0" w:color="000000"/>
              <w:left w:val="nil"/>
              <w:bottom w:val="nil"/>
              <w:right w:val="single" w:sz="8" w:space="0" w:color="000000"/>
            </w:tcBorders>
            <w:vAlign w:val="center"/>
          </w:tcPr>
          <w:p w14:paraId="2F53A6D6" w14:textId="1AFC0555" w:rsidR="00E75D05" w:rsidRPr="00F6264F" w:rsidRDefault="00321132" w:rsidP="00321132">
            <w:pPr>
              <w:jc w:val="center"/>
              <w:rPr>
                <w:color w:val="000000"/>
                <w:sz w:val="20"/>
              </w:rPr>
            </w:pPr>
            <w:r>
              <w:rPr>
                <w:color w:val="000000"/>
                <w:sz w:val="20"/>
              </w:rPr>
              <w:t>106</w:t>
            </w:r>
            <w:r w:rsidR="00E75D05" w:rsidRPr="00F6264F">
              <w:rPr>
                <w:color w:val="000000"/>
                <w:sz w:val="20"/>
              </w:rPr>
              <w:t>,</w:t>
            </w:r>
            <w:r>
              <w:rPr>
                <w:color w:val="000000"/>
                <w:sz w:val="20"/>
              </w:rPr>
              <w:t>45</w:t>
            </w:r>
          </w:p>
        </w:tc>
        <w:tc>
          <w:tcPr>
            <w:tcW w:w="1984" w:type="dxa"/>
            <w:tcBorders>
              <w:top w:val="single" w:sz="8" w:space="0" w:color="000000"/>
              <w:left w:val="nil"/>
              <w:bottom w:val="single" w:sz="8" w:space="0" w:color="000000"/>
              <w:right w:val="single" w:sz="8" w:space="0" w:color="000000"/>
            </w:tcBorders>
            <w:vAlign w:val="center"/>
          </w:tcPr>
          <w:p w14:paraId="37342B6C" w14:textId="77777777" w:rsidR="00E75D05" w:rsidRPr="0038321A" w:rsidRDefault="00E75D05" w:rsidP="00E75D05">
            <w:pPr>
              <w:jc w:val="center"/>
              <w:rPr>
                <w:color w:val="000000"/>
                <w:sz w:val="20"/>
              </w:rPr>
            </w:pPr>
          </w:p>
        </w:tc>
        <w:tc>
          <w:tcPr>
            <w:tcW w:w="851" w:type="dxa"/>
            <w:tcBorders>
              <w:top w:val="single" w:sz="8" w:space="0" w:color="000000"/>
              <w:left w:val="nil"/>
              <w:bottom w:val="nil"/>
              <w:right w:val="single" w:sz="8" w:space="0" w:color="000000"/>
            </w:tcBorders>
            <w:vAlign w:val="center"/>
          </w:tcPr>
          <w:p w14:paraId="6772933E" w14:textId="77777777" w:rsidR="00E75D05" w:rsidRPr="0038321A" w:rsidRDefault="00E75D05" w:rsidP="00E75D05">
            <w:pPr>
              <w:jc w:val="center"/>
              <w:rPr>
                <w:color w:val="000000"/>
                <w:sz w:val="20"/>
              </w:rPr>
            </w:pPr>
          </w:p>
        </w:tc>
        <w:tc>
          <w:tcPr>
            <w:tcW w:w="708" w:type="dxa"/>
            <w:tcBorders>
              <w:top w:val="single" w:sz="8" w:space="0" w:color="000000"/>
              <w:left w:val="nil"/>
              <w:bottom w:val="nil"/>
              <w:right w:val="single" w:sz="4" w:space="0" w:color="auto"/>
            </w:tcBorders>
            <w:vAlign w:val="center"/>
          </w:tcPr>
          <w:p w14:paraId="31879687" w14:textId="77777777" w:rsidR="00E75D05" w:rsidRPr="0038321A" w:rsidRDefault="00E75D05" w:rsidP="00E75D05">
            <w:pPr>
              <w:jc w:val="center"/>
              <w:rPr>
                <w:color w:val="000000"/>
                <w:sz w:val="20"/>
              </w:rPr>
            </w:pPr>
          </w:p>
        </w:tc>
      </w:tr>
      <w:tr w:rsidR="00E75D05" w:rsidRPr="0038321A" w14:paraId="2A3EFCA2" w14:textId="77777777" w:rsidTr="00E75D05">
        <w:trPr>
          <w:trHeight w:val="325"/>
          <w:jc w:val="center"/>
        </w:trPr>
        <w:tc>
          <w:tcPr>
            <w:tcW w:w="983" w:type="dxa"/>
            <w:vMerge/>
            <w:tcBorders>
              <w:left w:val="single" w:sz="8" w:space="0" w:color="000000"/>
              <w:right w:val="single" w:sz="8" w:space="0" w:color="000000"/>
            </w:tcBorders>
            <w:vAlign w:val="center"/>
          </w:tcPr>
          <w:p w14:paraId="4583439A"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57C54AA1" w14:textId="77777777" w:rsidR="00E75D05" w:rsidRPr="0038321A" w:rsidRDefault="00E75D05" w:rsidP="00E75D05">
            <w:pPr>
              <w:jc w:val="both"/>
              <w:rPr>
                <w:color w:val="000000"/>
                <w:sz w:val="20"/>
              </w:rPr>
            </w:pPr>
          </w:p>
        </w:tc>
        <w:tc>
          <w:tcPr>
            <w:tcW w:w="851" w:type="dxa"/>
            <w:vMerge/>
            <w:tcBorders>
              <w:left w:val="nil"/>
              <w:right w:val="single" w:sz="8" w:space="0" w:color="000000"/>
            </w:tcBorders>
            <w:vAlign w:val="center"/>
          </w:tcPr>
          <w:p w14:paraId="46CCDA9B"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3BEB372A"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49B00B57" w14:textId="77777777" w:rsidR="00E75D05" w:rsidRPr="00F6264F" w:rsidRDefault="00E75D05" w:rsidP="00E75D05">
            <w:pPr>
              <w:jc w:val="both"/>
              <w:rPr>
                <w:color w:val="000000"/>
                <w:sz w:val="20"/>
              </w:rPr>
            </w:pPr>
            <w:r w:rsidRPr="00F6264F">
              <w:rPr>
                <w:color w:val="000000"/>
                <w:sz w:val="20"/>
              </w:rPr>
              <w:t>Областной</w:t>
            </w:r>
          </w:p>
        </w:tc>
        <w:tc>
          <w:tcPr>
            <w:tcW w:w="1253" w:type="dxa"/>
            <w:tcBorders>
              <w:top w:val="single" w:sz="8" w:space="0" w:color="000000"/>
              <w:left w:val="nil"/>
              <w:bottom w:val="single" w:sz="4" w:space="0" w:color="auto"/>
              <w:right w:val="single" w:sz="8" w:space="0" w:color="000000"/>
            </w:tcBorders>
            <w:vAlign w:val="center"/>
          </w:tcPr>
          <w:p w14:paraId="01AFF495" w14:textId="5C6E59ED" w:rsidR="008443B6" w:rsidRPr="00F6264F" w:rsidRDefault="008443B6" w:rsidP="008443B6">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646A1CA" w14:textId="3F294D90" w:rsidR="00E75D05" w:rsidRPr="00F6264F" w:rsidRDefault="008443B6" w:rsidP="008443B6">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EB99BEC" w14:textId="34214D4C" w:rsidR="00E75D05" w:rsidRPr="00F6264F" w:rsidRDefault="008443B6" w:rsidP="0032113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19F9FE6" w14:textId="2D268ADA" w:rsidR="00E75D05" w:rsidRPr="00F6264F" w:rsidRDefault="008443B6" w:rsidP="0032113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3C61B70" w14:textId="77777777" w:rsidR="00E75D05" w:rsidRDefault="00E75D05" w:rsidP="00E75D05">
            <w:pPr>
              <w:jc w:val="center"/>
              <w:rPr>
                <w:color w:val="000000"/>
                <w:sz w:val="20"/>
              </w:rPr>
            </w:pPr>
          </w:p>
        </w:tc>
        <w:tc>
          <w:tcPr>
            <w:tcW w:w="851" w:type="dxa"/>
            <w:tcBorders>
              <w:top w:val="single" w:sz="8" w:space="0" w:color="000000"/>
              <w:left w:val="nil"/>
              <w:bottom w:val="single" w:sz="4" w:space="0" w:color="auto"/>
              <w:right w:val="single" w:sz="8" w:space="0" w:color="000000"/>
            </w:tcBorders>
            <w:vAlign w:val="center"/>
          </w:tcPr>
          <w:p w14:paraId="22176C35" w14:textId="77777777" w:rsidR="00E75D05" w:rsidRPr="0038321A" w:rsidRDefault="00E75D05" w:rsidP="00E75D05">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79F02E5" w14:textId="77777777" w:rsidR="00E75D05" w:rsidRPr="0038321A" w:rsidRDefault="00E75D05" w:rsidP="00E75D05">
            <w:pPr>
              <w:jc w:val="center"/>
              <w:rPr>
                <w:color w:val="000000"/>
                <w:sz w:val="20"/>
              </w:rPr>
            </w:pPr>
          </w:p>
        </w:tc>
      </w:tr>
      <w:tr w:rsidR="00E75D05" w:rsidRPr="0038321A" w14:paraId="2FB06F81" w14:textId="77777777" w:rsidTr="00E75D05">
        <w:trPr>
          <w:trHeight w:val="273"/>
          <w:jc w:val="center"/>
        </w:trPr>
        <w:tc>
          <w:tcPr>
            <w:tcW w:w="983" w:type="dxa"/>
            <w:vMerge/>
            <w:tcBorders>
              <w:left w:val="single" w:sz="8" w:space="0" w:color="000000"/>
              <w:right w:val="single" w:sz="8" w:space="0" w:color="000000"/>
            </w:tcBorders>
            <w:vAlign w:val="center"/>
          </w:tcPr>
          <w:p w14:paraId="4D6EACFD" w14:textId="77777777" w:rsidR="00E75D05" w:rsidRPr="0038321A" w:rsidRDefault="00E75D05" w:rsidP="00E75D05">
            <w:pPr>
              <w:jc w:val="center"/>
              <w:rPr>
                <w:color w:val="000000"/>
                <w:sz w:val="20"/>
              </w:rPr>
            </w:pPr>
          </w:p>
        </w:tc>
        <w:tc>
          <w:tcPr>
            <w:tcW w:w="2409" w:type="dxa"/>
            <w:gridSpan w:val="2"/>
            <w:vMerge/>
            <w:tcBorders>
              <w:left w:val="nil"/>
              <w:right w:val="single" w:sz="8" w:space="0" w:color="000000"/>
            </w:tcBorders>
            <w:vAlign w:val="center"/>
          </w:tcPr>
          <w:p w14:paraId="29EF5375" w14:textId="77777777" w:rsidR="00E75D05" w:rsidRPr="0038321A" w:rsidRDefault="00E75D05" w:rsidP="00E75D05">
            <w:pPr>
              <w:jc w:val="both"/>
              <w:rPr>
                <w:color w:val="000000"/>
                <w:sz w:val="20"/>
              </w:rPr>
            </w:pPr>
          </w:p>
        </w:tc>
        <w:tc>
          <w:tcPr>
            <w:tcW w:w="851" w:type="dxa"/>
            <w:vMerge/>
            <w:tcBorders>
              <w:left w:val="nil"/>
              <w:right w:val="single" w:sz="8" w:space="0" w:color="000000"/>
            </w:tcBorders>
            <w:vAlign w:val="center"/>
          </w:tcPr>
          <w:p w14:paraId="5D617868" w14:textId="77777777" w:rsidR="00E75D05" w:rsidRPr="0038321A" w:rsidRDefault="00E75D05" w:rsidP="00E75D05">
            <w:pPr>
              <w:jc w:val="both"/>
              <w:rPr>
                <w:color w:val="000000"/>
                <w:sz w:val="20"/>
              </w:rPr>
            </w:pPr>
          </w:p>
        </w:tc>
        <w:tc>
          <w:tcPr>
            <w:tcW w:w="992" w:type="dxa"/>
            <w:vMerge/>
            <w:tcBorders>
              <w:left w:val="nil"/>
              <w:right w:val="single" w:sz="8" w:space="0" w:color="000000"/>
            </w:tcBorders>
            <w:vAlign w:val="center"/>
          </w:tcPr>
          <w:p w14:paraId="7F5523DD" w14:textId="77777777" w:rsidR="00E75D05" w:rsidRPr="0038321A" w:rsidRDefault="00E75D05" w:rsidP="00E75D05">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004DDFAF" w14:textId="77777777" w:rsidR="00E75D05" w:rsidRPr="0038321A" w:rsidRDefault="00E75D05" w:rsidP="00E75D05">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468ADC92" w14:textId="7B94923B" w:rsidR="00E75D05" w:rsidRPr="00E63427" w:rsidRDefault="00E75D05" w:rsidP="00E75D05">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83C9605" w14:textId="0DBACF35" w:rsidR="00E75D05" w:rsidRPr="00E63427" w:rsidRDefault="00E75D05" w:rsidP="00E75D05">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75422E6" w14:textId="52ABDBC6" w:rsidR="00E75D05" w:rsidRPr="00E63427" w:rsidRDefault="00E75D05" w:rsidP="00E75D05">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1CB864D" w14:textId="261B2BA0" w:rsidR="00E75D05" w:rsidRPr="00E63427" w:rsidRDefault="00E75D05" w:rsidP="00E75D05">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7EC3361" w14:textId="77777777" w:rsidR="00E75D05" w:rsidRDefault="00E75D05" w:rsidP="00E75D05">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B7BF04D" w14:textId="77777777" w:rsidR="00E75D05" w:rsidRPr="0038321A" w:rsidRDefault="00E75D05" w:rsidP="00E75D05">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CBE6833" w14:textId="77777777" w:rsidR="00E75D05" w:rsidRPr="0038321A" w:rsidRDefault="00E75D05" w:rsidP="00E75D05">
            <w:pPr>
              <w:jc w:val="center"/>
              <w:rPr>
                <w:color w:val="000000"/>
                <w:sz w:val="20"/>
              </w:rPr>
            </w:pPr>
          </w:p>
        </w:tc>
      </w:tr>
      <w:tr w:rsidR="00E75D05" w:rsidRPr="0038321A" w14:paraId="5DC34C53"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1EB26ED3" w14:textId="77777777" w:rsidR="00E75D05" w:rsidRPr="0038321A" w:rsidRDefault="00E75D05" w:rsidP="00E75D05">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3E5248A7" w14:textId="77777777" w:rsidR="00E75D05" w:rsidRPr="0038321A" w:rsidRDefault="00E75D05" w:rsidP="00E75D05">
            <w:pPr>
              <w:jc w:val="both"/>
              <w:rPr>
                <w:color w:val="000000"/>
                <w:sz w:val="20"/>
              </w:rPr>
            </w:pPr>
          </w:p>
        </w:tc>
        <w:tc>
          <w:tcPr>
            <w:tcW w:w="851" w:type="dxa"/>
            <w:vMerge/>
            <w:tcBorders>
              <w:left w:val="nil"/>
              <w:bottom w:val="single" w:sz="8" w:space="0" w:color="000000"/>
              <w:right w:val="single" w:sz="8" w:space="0" w:color="000000"/>
            </w:tcBorders>
            <w:vAlign w:val="center"/>
          </w:tcPr>
          <w:p w14:paraId="75BA0AC0" w14:textId="77777777" w:rsidR="00E75D05" w:rsidRPr="0038321A" w:rsidRDefault="00E75D05" w:rsidP="00E75D05">
            <w:pPr>
              <w:jc w:val="both"/>
              <w:rPr>
                <w:color w:val="000000"/>
                <w:sz w:val="20"/>
              </w:rPr>
            </w:pPr>
          </w:p>
        </w:tc>
        <w:tc>
          <w:tcPr>
            <w:tcW w:w="992" w:type="dxa"/>
            <w:vMerge/>
            <w:tcBorders>
              <w:left w:val="nil"/>
              <w:bottom w:val="single" w:sz="8" w:space="0" w:color="000000"/>
              <w:right w:val="single" w:sz="8" w:space="0" w:color="000000"/>
            </w:tcBorders>
            <w:vAlign w:val="center"/>
          </w:tcPr>
          <w:p w14:paraId="7D3B7104" w14:textId="77777777" w:rsidR="00E75D05" w:rsidRPr="0038321A" w:rsidRDefault="00E75D05" w:rsidP="00E75D05">
            <w:pPr>
              <w:jc w:val="both"/>
              <w:rPr>
                <w:color w:val="000000"/>
                <w:sz w:val="20"/>
              </w:rPr>
            </w:pPr>
          </w:p>
        </w:tc>
        <w:tc>
          <w:tcPr>
            <w:tcW w:w="1495" w:type="dxa"/>
            <w:tcBorders>
              <w:top w:val="nil"/>
              <w:left w:val="nil"/>
              <w:bottom w:val="single" w:sz="8" w:space="0" w:color="000000"/>
              <w:right w:val="single" w:sz="8" w:space="0" w:color="000000"/>
            </w:tcBorders>
            <w:vAlign w:val="center"/>
          </w:tcPr>
          <w:p w14:paraId="6C6B9DA9" w14:textId="77777777" w:rsidR="00E75D05" w:rsidRDefault="00E75D05" w:rsidP="00E75D05">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778C5C4B" w14:textId="7B6553CA" w:rsidR="00E75D05" w:rsidRPr="00E63427" w:rsidRDefault="00E75D05" w:rsidP="00E75D05">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EBDABD8" w14:textId="794C7533" w:rsidR="00E75D05" w:rsidRPr="00E63427" w:rsidRDefault="00E75D05" w:rsidP="00E75D05">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D766E63" w14:textId="05391972" w:rsidR="00E75D05" w:rsidRPr="00E63427" w:rsidRDefault="00E75D05" w:rsidP="00E75D05">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33759B8A" w14:textId="7A91DDE3" w:rsidR="00E75D05" w:rsidRPr="00E63427" w:rsidRDefault="00E75D05" w:rsidP="00E75D05">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1DCD33A" w14:textId="77777777" w:rsidR="00E75D05" w:rsidRDefault="00E75D05" w:rsidP="00E75D05">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FA02698" w14:textId="77777777" w:rsidR="00E75D05" w:rsidRPr="0038321A" w:rsidRDefault="00E75D05" w:rsidP="00E75D05">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DF57CD8" w14:textId="77777777" w:rsidR="00E75D05" w:rsidRPr="0038321A" w:rsidRDefault="00E75D05" w:rsidP="00E75D05">
            <w:pPr>
              <w:jc w:val="center"/>
              <w:rPr>
                <w:color w:val="000000"/>
                <w:sz w:val="20"/>
              </w:rPr>
            </w:pPr>
          </w:p>
        </w:tc>
      </w:tr>
      <w:tr w:rsidR="002E13C2" w:rsidRPr="0038321A" w14:paraId="2CA66D6F" w14:textId="77777777" w:rsidTr="002E13C2">
        <w:trPr>
          <w:trHeight w:val="553"/>
          <w:jc w:val="center"/>
        </w:trPr>
        <w:tc>
          <w:tcPr>
            <w:tcW w:w="983" w:type="dxa"/>
            <w:vMerge w:val="restart"/>
            <w:tcBorders>
              <w:left w:val="single" w:sz="8" w:space="0" w:color="000000"/>
              <w:right w:val="single" w:sz="8" w:space="0" w:color="000000"/>
            </w:tcBorders>
            <w:vAlign w:val="center"/>
          </w:tcPr>
          <w:p w14:paraId="174F2B5B" w14:textId="764758DB" w:rsidR="002E13C2" w:rsidRPr="0038321A" w:rsidRDefault="002E13C2" w:rsidP="002E13C2">
            <w:pPr>
              <w:jc w:val="center"/>
              <w:rPr>
                <w:color w:val="000000"/>
                <w:sz w:val="20"/>
              </w:rPr>
            </w:pPr>
            <w:r>
              <w:rPr>
                <w:color w:val="000000"/>
                <w:sz w:val="20"/>
              </w:rPr>
              <w:t>Мероприятие 2.2</w:t>
            </w:r>
          </w:p>
        </w:tc>
        <w:tc>
          <w:tcPr>
            <w:tcW w:w="2409" w:type="dxa"/>
            <w:gridSpan w:val="2"/>
            <w:vMerge w:val="restart"/>
            <w:tcBorders>
              <w:left w:val="nil"/>
              <w:right w:val="single" w:sz="8" w:space="0" w:color="000000"/>
            </w:tcBorders>
            <w:vAlign w:val="center"/>
          </w:tcPr>
          <w:p w14:paraId="533EF11D" w14:textId="6C8D0CC0" w:rsidR="002E13C2" w:rsidRPr="0038321A" w:rsidRDefault="002E13C2" w:rsidP="002E13C2">
            <w:pPr>
              <w:jc w:val="both"/>
              <w:rPr>
                <w:color w:val="000000"/>
                <w:sz w:val="20"/>
              </w:rPr>
            </w:pPr>
            <w:r w:rsidRPr="006F3366">
              <w:rPr>
                <w:color w:val="000000"/>
                <w:sz w:val="20"/>
              </w:rPr>
              <w:t>Разработка и реализация муниципальных программ Тоншаевского муниципального округа</w:t>
            </w:r>
          </w:p>
        </w:tc>
        <w:tc>
          <w:tcPr>
            <w:tcW w:w="851" w:type="dxa"/>
            <w:vMerge w:val="restart"/>
            <w:tcBorders>
              <w:left w:val="nil"/>
              <w:right w:val="single" w:sz="8" w:space="0" w:color="000000"/>
            </w:tcBorders>
            <w:vAlign w:val="center"/>
          </w:tcPr>
          <w:p w14:paraId="30B4C213"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218612E5"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4A448D8"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2F8F9350" w14:textId="5D8B7416"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32133FC7" w14:textId="16BE6EF0"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782755C" w14:textId="22B2AD5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2DD0983" w14:textId="3BB03593"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4C2BE2F" w14:textId="72041BD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E06D183"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6A07086"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40987AA" w14:textId="77777777" w:rsidR="002E13C2" w:rsidRPr="0038321A" w:rsidRDefault="002E13C2" w:rsidP="002E13C2">
            <w:pPr>
              <w:jc w:val="center"/>
              <w:rPr>
                <w:color w:val="000000"/>
                <w:sz w:val="20"/>
              </w:rPr>
            </w:pPr>
          </w:p>
        </w:tc>
      </w:tr>
      <w:tr w:rsidR="002E13C2" w:rsidRPr="0038321A" w14:paraId="7ABD701B" w14:textId="77777777" w:rsidTr="006F3366">
        <w:trPr>
          <w:trHeight w:val="355"/>
          <w:jc w:val="center"/>
        </w:trPr>
        <w:tc>
          <w:tcPr>
            <w:tcW w:w="983" w:type="dxa"/>
            <w:vMerge/>
            <w:tcBorders>
              <w:left w:val="single" w:sz="8" w:space="0" w:color="000000"/>
              <w:right w:val="single" w:sz="8" w:space="0" w:color="000000"/>
            </w:tcBorders>
            <w:vAlign w:val="center"/>
          </w:tcPr>
          <w:p w14:paraId="07C10BBA"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13EB8E3A"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EBC0EA0"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1F89FBE0"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0B907B7F" w14:textId="49F1664E"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40DE76AD" w14:textId="71D1498E"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17BA5E3" w14:textId="04FFCA8B"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F97C38A" w14:textId="6409F702"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C356950" w14:textId="6D55F0A0"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815F65C"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D98E82A"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E0F4457" w14:textId="77777777" w:rsidR="002E13C2" w:rsidRPr="0038321A" w:rsidRDefault="002E13C2" w:rsidP="002E13C2">
            <w:pPr>
              <w:jc w:val="center"/>
              <w:rPr>
                <w:color w:val="000000"/>
                <w:sz w:val="20"/>
              </w:rPr>
            </w:pPr>
          </w:p>
        </w:tc>
      </w:tr>
      <w:tr w:rsidR="002E13C2" w:rsidRPr="0038321A" w14:paraId="1ECA530A" w14:textId="77777777" w:rsidTr="006F3366">
        <w:trPr>
          <w:trHeight w:val="403"/>
          <w:jc w:val="center"/>
        </w:trPr>
        <w:tc>
          <w:tcPr>
            <w:tcW w:w="983" w:type="dxa"/>
            <w:vMerge/>
            <w:tcBorders>
              <w:left w:val="single" w:sz="8" w:space="0" w:color="000000"/>
              <w:right w:val="single" w:sz="8" w:space="0" w:color="000000"/>
            </w:tcBorders>
            <w:vAlign w:val="center"/>
          </w:tcPr>
          <w:p w14:paraId="5082A5FB"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F2676DC"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1AAA63F"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4AB88DF0"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2529FBDE" w14:textId="4CEE90E8"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56B038A8" w14:textId="24A91CA4"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17A6A09" w14:textId="06BC95D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042AF6B" w14:textId="0BCC75C1"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9504EAC" w14:textId="3DCE2622"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8E6FC2B"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6064D5BC"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17687E84" w14:textId="77777777" w:rsidR="002E13C2" w:rsidRPr="0038321A" w:rsidRDefault="002E13C2" w:rsidP="002E13C2">
            <w:pPr>
              <w:jc w:val="center"/>
              <w:rPr>
                <w:color w:val="000000"/>
                <w:sz w:val="20"/>
              </w:rPr>
            </w:pPr>
          </w:p>
        </w:tc>
      </w:tr>
      <w:tr w:rsidR="002E13C2" w:rsidRPr="0038321A" w14:paraId="39DB2827"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52E06C3E"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06A5568D"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0FF61267"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6E2CAF37"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434ABADB" w14:textId="7739F490"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24EF305D" w14:textId="60505BF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071F1A3C" w14:textId="05E4525F"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F3E16FC" w14:textId="2338B8DE"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1C049B50" w14:textId="5218D28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7C716C3"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BC13AB7"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EF64C55" w14:textId="77777777" w:rsidR="002E13C2" w:rsidRPr="0038321A" w:rsidRDefault="002E13C2" w:rsidP="002E13C2">
            <w:pPr>
              <w:jc w:val="center"/>
              <w:rPr>
                <w:color w:val="000000"/>
                <w:sz w:val="20"/>
              </w:rPr>
            </w:pPr>
          </w:p>
        </w:tc>
      </w:tr>
      <w:tr w:rsidR="002E13C2" w:rsidRPr="0038321A" w14:paraId="7F851D60" w14:textId="77777777" w:rsidTr="002E13C2">
        <w:trPr>
          <w:trHeight w:val="553"/>
          <w:jc w:val="center"/>
        </w:trPr>
        <w:tc>
          <w:tcPr>
            <w:tcW w:w="983" w:type="dxa"/>
            <w:vMerge w:val="restart"/>
            <w:tcBorders>
              <w:left w:val="single" w:sz="8" w:space="0" w:color="000000"/>
              <w:right w:val="single" w:sz="8" w:space="0" w:color="000000"/>
            </w:tcBorders>
            <w:vAlign w:val="center"/>
          </w:tcPr>
          <w:p w14:paraId="2A347CAB" w14:textId="16776F86" w:rsidR="002E13C2" w:rsidRPr="0038321A" w:rsidRDefault="002E13C2" w:rsidP="002E13C2">
            <w:pPr>
              <w:jc w:val="center"/>
              <w:rPr>
                <w:color w:val="000000"/>
                <w:sz w:val="20"/>
              </w:rPr>
            </w:pPr>
            <w:r>
              <w:rPr>
                <w:color w:val="000000"/>
                <w:sz w:val="20"/>
              </w:rPr>
              <w:t>Мероприятие 2.3</w:t>
            </w:r>
          </w:p>
        </w:tc>
        <w:tc>
          <w:tcPr>
            <w:tcW w:w="2409" w:type="dxa"/>
            <w:gridSpan w:val="2"/>
            <w:vMerge w:val="restart"/>
            <w:tcBorders>
              <w:left w:val="nil"/>
              <w:right w:val="single" w:sz="8" w:space="0" w:color="000000"/>
            </w:tcBorders>
            <w:vAlign w:val="center"/>
          </w:tcPr>
          <w:p w14:paraId="3A9F7062" w14:textId="569817F2" w:rsidR="002E13C2" w:rsidRPr="0038321A" w:rsidRDefault="002E13C2" w:rsidP="002E13C2">
            <w:pPr>
              <w:jc w:val="both"/>
              <w:rPr>
                <w:color w:val="000000"/>
                <w:sz w:val="20"/>
              </w:rPr>
            </w:pPr>
            <w:r w:rsidRPr="006F3366">
              <w:rPr>
                <w:color w:val="000000"/>
                <w:sz w:val="20"/>
              </w:rPr>
              <w:t>Формирование программной классификации расходов бюджета муниципального округа</w:t>
            </w:r>
          </w:p>
        </w:tc>
        <w:tc>
          <w:tcPr>
            <w:tcW w:w="851" w:type="dxa"/>
            <w:vMerge w:val="restart"/>
            <w:tcBorders>
              <w:left w:val="nil"/>
              <w:right w:val="single" w:sz="8" w:space="0" w:color="000000"/>
            </w:tcBorders>
            <w:vAlign w:val="center"/>
          </w:tcPr>
          <w:p w14:paraId="11A7254A"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544E3883"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348A5A8"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57DACF02" w14:textId="2508068F"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00445C44" w14:textId="39B47FA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9945CB1" w14:textId="5C916050"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BB4D0CA" w14:textId="5028BD92"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52BA991E" w14:textId="45FD6214"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B90F587"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63282FE1"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17C1C3E6" w14:textId="77777777" w:rsidR="002E13C2" w:rsidRPr="0038321A" w:rsidRDefault="002E13C2" w:rsidP="002E13C2">
            <w:pPr>
              <w:jc w:val="center"/>
              <w:rPr>
                <w:color w:val="000000"/>
                <w:sz w:val="20"/>
              </w:rPr>
            </w:pPr>
          </w:p>
        </w:tc>
      </w:tr>
      <w:tr w:rsidR="002E13C2" w:rsidRPr="0038321A" w14:paraId="38F79010" w14:textId="77777777" w:rsidTr="006F3366">
        <w:trPr>
          <w:trHeight w:val="331"/>
          <w:jc w:val="center"/>
        </w:trPr>
        <w:tc>
          <w:tcPr>
            <w:tcW w:w="983" w:type="dxa"/>
            <w:vMerge/>
            <w:tcBorders>
              <w:left w:val="single" w:sz="8" w:space="0" w:color="000000"/>
              <w:right w:val="single" w:sz="8" w:space="0" w:color="000000"/>
            </w:tcBorders>
            <w:vAlign w:val="center"/>
          </w:tcPr>
          <w:p w14:paraId="30C4EF60"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0E200753"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7DC5BFA2"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655AACE"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3F866B8A" w14:textId="3FF05E56"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22D86AA5" w14:textId="78A2628C"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38009CA" w14:textId="08AB958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2048005" w14:textId="399397C9"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41B02066" w14:textId="6E32C1A6"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CD7C811"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D22F3F1"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60F52E21" w14:textId="77777777" w:rsidR="002E13C2" w:rsidRPr="0038321A" w:rsidRDefault="002E13C2" w:rsidP="002E13C2">
            <w:pPr>
              <w:jc w:val="center"/>
              <w:rPr>
                <w:color w:val="000000"/>
                <w:sz w:val="20"/>
              </w:rPr>
            </w:pPr>
          </w:p>
        </w:tc>
      </w:tr>
      <w:tr w:rsidR="002E13C2" w:rsidRPr="0038321A" w14:paraId="3743D3B6" w14:textId="77777777" w:rsidTr="006F3366">
        <w:trPr>
          <w:trHeight w:val="265"/>
          <w:jc w:val="center"/>
        </w:trPr>
        <w:tc>
          <w:tcPr>
            <w:tcW w:w="983" w:type="dxa"/>
            <w:vMerge/>
            <w:tcBorders>
              <w:left w:val="single" w:sz="8" w:space="0" w:color="000000"/>
              <w:right w:val="single" w:sz="8" w:space="0" w:color="000000"/>
            </w:tcBorders>
            <w:vAlign w:val="center"/>
          </w:tcPr>
          <w:p w14:paraId="0C5E9B1E"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2471978E"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34CFEB44"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78170E3"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2BD47E7F" w14:textId="035FE08A"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1205934C" w14:textId="5BC275B0"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7AF0972F" w14:textId="4E29CA70"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AE4D856" w14:textId="3447FAF0"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384C5B98" w14:textId="4872914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6462B5E6"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9E93709"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2F11F1F" w14:textId="77777777" w:rsidR="002E13C2" w:rsidRPr="0038321A" w:rsidRDefault="002E13C2" w:rsidP="002E13C2">
            <w:pPr>
              <w:jc w:val="center"/>
              <w:rPr>
                <w:color w:val="000000"/>
                <w:sz w:val="20"/>
              </w:rPr>
            </w:pPr>
          </w:p>
        </w:tc>
      </w:tr>
      <w:tr w:rsidR="002E13C2" w:rsidRPr="0038321A" w14:paraId="5DEA0FF6"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401DB2BA"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4E5E5998"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149FF5C3"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57A3EFA3"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472D2A17" w14:textId="1035B2B3"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2AB48115" w14:textId="2E4C15CF"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9C8DC77" w14:textId="37ED7F11"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9BEB944" w14:textId="2D3072FD"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4D63F19" w14:textId="36B81626"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A3F49F2"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90494AA"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1FC8301A" w14:textId="77777777" w:rsidR="002E13C2" w:rsidRPr="0038321A" w:rsidRDefault="002E13C2" w:rsidP="002E13C2">
            <w:pPr>
              <w:jc w:val="center"/>
              <w:rPr>
                <w:color w:val="000000"/>
                <w:sz w:val="20"/>
              </w:rPr>
            </w:pPr>
          </w:p>
        </w:tc>
      </w:tr>
      <w:tr w:rsidR="002E13C2" w:rsidRPr="0038321A" w14:paraId="75201AE9" w14:textId="77777777" w:rsidTr="002E13C2">
        <w:trPr>
          <w:trHeight w:val="553"/>
          <w:jc w:val="center"/>
        </w:trPr>
        <w:tc>
          <w:tcPr>
            <w:tcW w:w="983" w:type="dxa"/>
            <w:vMerge w:val="restart"/>
            <w:tcBorders>
              <w:left w:val="single" w:sz="8" w:space="0" w:color="000000"/>
              <w:right w:val="single" w:sz="8" w:space="0" w:color="000000"/>
            </w:tcBorders>
            <w:vAlign w:val="center"/>
          </w:tcPr>
          <w:p w14:paraId="77734B3F" w14:textId="6B582870" w:rsidR="002E13C2" w:rsidRPr="0038321A" w:rsidRDefault="002E13C2" w:rsidP="002E13C2">
            <w:pPr>
              <w:jc w:val="center"/>
              <w:rPr>
                <w:color w:val="000000"/>
                <w:sz w:val="20"/>
              </w:rPr>
            </w:pPr>
            <w:r>
              <w:rPr>
                <w:color w:val="000000"/>
                <w:sz w:val="20"/>
              </w:rPr>
              <w:t>Мероприятие 2.4</w:t>
            </w:r>
          </w:p>
        </w:tc>
        <w:tc>
          <w:tcPr>
            <w:tcW w:w="2409" w:type="dxa"/>
            <w:gridSpan w:val="2"/>
            <w:vMerge w:val="restart"/>
            <w:tcBorders>
              <w:left w:val="nil"/>
              <w:right w:val="single" w:sz="8" w:space="0" w:color="000000"/>
            </w:tcBorders>
            <w:vAlign w:val="center"/>
          </w:tcPr>
          <w:p w14:paraId="1D1AABE5" w14:textId="5E5AC204" w:rsidR="002E13C2" w:rsidRPr="0038321A" w:rsidRDefault="002E13C2" w:rsidP="002E13C2">
            <w:pPr>
              <w:jc w:val="both"/>
              <w:rPr>
                <w:color w:val="000000"/>
                <w:sz w:val="20"/>
              </w:rPr>
            </w:pPr>
            <w:r w:rsidRPr="006F3366">
              <w:rPr>
                <w:color w:val="000000"/>
                <w:sz w:val="20"/>
              </w:rPr>
              <w:t>Обеспечение взаимосвязи муниципальных программ и муниципальных заданий</w:t>
            </w:r>
          </w:p>
        </w:tc>
        <w:tc>
          <w:tcPr>
            <w:tcW w:w="851" w:type="dxa"/>
            <w:vMerge w:val="restart"/>
            <w:tcBorders>
              <w:left w:val="nil"/>
              <w:right w:val="single" w:sz="8" w:space="0" w:color="000000"/>
            </w:tcBorders>
            <w:vAlign w:val="center"/>
          </w:tcPr>
          <w:p w14:paraId="23413B59"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188E7FEE"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26593FA"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2DCE8296" w14:textId="2DEAB1F7"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66748603" w14:textId="0A25DC2D"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F4612E9" w14:textId="697C591A"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E5024BF" w14:textId="62732178"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439EA4C1" w14:textId="75D7EF6D"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8235322"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E392315"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103AD67" w14:textId="77777777" w:rsidR="002E13C2" w:rsidRPr="0038321A" w:rsidRDefault="002E13C2" w:rsidP="002E13C2">
            <w:pPr>
              <w:jc w:val="center"/>
              <w:rPr>
                <w:color w:val="000000"/>
                <w:sz w:val="20"/>
              </w:rPr>
            </w:pPr>
          </w:p>
        </w:tc>
      </w:tr>
      <w:tr w:rsidR="002E13C2" w:rsidRPr="0038321A" w14:paraId="0A9164D8" w14:textId="77777777" w:rsidTr="006F3366">
        <w:trPr>
          <w:trHeight w:val="307"/>
          <w:jc w:val="center"/>
        </w:trPr>
        <w:tc>
          <w:tcPr>
            <w:tcW w:w="983" w:type="dxa"/>
            <w:vMerge/>
            <w:tcBorders>
              <w:left w:val="single" w:sz="8" w:space="0" w:color="000000"/>
              <w:right w:val="single" w:sz="8" w:space="0" w:color="000000"/>
            </w:tcBorders>
            <w:vAlign w:val="center"/>
          </w:tcPr>
          <w:p w14:paraId="6BB55C52"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27A3A369"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BC0C318"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3D09424A"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740F12B" w14:textId="1FBA29E6"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0170C1C3" w14:textId="0F4F28A8"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DC5FFB9" w14:textId="6AD7686E"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FF04AA8" w14:textId="64CE3507"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106CC3EF" w14:textId="55D52B21"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7A56471"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F0B1AD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8128BFE" w14:textId="77777777" w:rsidR="002E13C2" w:rsidRPr="0038321A" w:rsidRDefault="002E13C2" w:rsidP="002E13C2">
            <w:pPr>
              <w:jc w:val="center"/>
              <w:rPr>
                <w:color w:val="000000"/>
                <w:sz w:val="20"/>
              </w:rPr>
            </w:pPr>
          </w:p>
        </w:tc>
      </w:tr>
      <w:tr w:rsidR="002E13C2" w:rsidRPr="0038321A" w14:paraId="1F879BCC" w14:textId="77777777" w:rsidTr="006F3366">
        <w:trPr>
          <w:trHeight w:val="255"/>
          <w:jc w:val="center"/>
        </w:trPr>
        <w:tc>
          <w:tcPr>
            <w:tcW w:w="983" w:type="dxa"/>
            <w:vMerge/>
            <w:tcBorders>
              <w:left w:val="single" w:sz="8" w:space="0" w:color="000000"/>
              <w:right w:val="single" w:sz="8" w:space="0" w:color="000000"/>
            </w:tcBorders>
            <w:vAlign w:val="center"/>
          </w:tcPr>
          <w:p w14:paraId="06D67695"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6C8FE9E0"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680C159B"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32A5D66B"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1F1F8B0F" w14:textId="43E615E0"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18267D2B" w14:textId="157BBDD1"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79C8F60" w14:textId="472DC2A2"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C35048E" w14:textId="4190942C"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48FC9BA5" w14:textId="62913539"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DEBDDB0"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CA46D1E"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AFB2357" w14:textId="77777777" w:rsidR="002E13C2" w:rsidRPr="0038321A" w:rsidRDefault="002E13C2" w:rsidP="002E13C2">
            <w:pPr>
              <w:jc w:val="center"/>
              <w:rPr>
                <w:color w:val="000000"/>
                <w:sz w:val="20"/>
              </w:rPr>
            </w:pPr>
          </w:p>
        </w:tc>
      </w:tr>
      <w:tr w:rsidR="002E13C2" w:rsidRPr="0038321A" w14:paraId="23C452C8"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307096C2"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6A546C69"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43CFF37A"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1BBC686A"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5FE5CDD" w14:textId="6CE20A7D"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2A3D4029" w14:textId="14D00FFD"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0AD32F60" w14:textId="0D0208D2"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2CD3E7B" w14:textId="221924B3"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6E2CEE5" w14:textId="39A1BAA6"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6281BB4"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BBBB39C"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6AE6652D" w14:textId="77777777" w:rsidR="002E13C2" w:rsidRPr="0038321A" w:rsidRDefault="002E13C2" w:rsidP="002E13C2">
            <w:pPr>
              <w:jc w:val="center"/>
              <w:rPr>
                <w:color w:val="000000"/>
                <w:sz w:val="20"/>
              </w:rPr>
            </w:pPr>
          </w:p>
        </w:tc>
      </w:tr>
      <w:tr w:rsidR="002E13C2" w:rsidRPr="0038321A" w14:paraId="4CE8DECD" w14:textId="77777777" w:rsidTr="006F3366">
        <w:trPr>
          <w:trHeight w:val="339"/>
          <w:jc w:val="center"/>
        </w:trPr>
        <w:tc>
          <w:tcPr>
            <w:tcW w:w="983" w:type="dxa"/>
            <w:vMerge w:val="restart"/>
            <w:tcBorders>
              <w:left w:val="single" w:sz="8" w:space="0" w:color="000000"/>
              <w:right w:val="single" w:sz="8" w:space="0" w:color="000000"/>
            </w:tcBorders>
            <w:vAlign w:val="center"/>
          </w:tcPr>
          <w:p w14:paraId="281FA611" w14:textId="05175817" w:rsidR="002E13C2" w:rsidRPr="0038321A" w:rsidRDefault="002E13C2" w:rsidP="002E13C2">
            <w:pPr>
              <w:jc w:val="center"/>
              <w:rPr>
                <w:color w:val="000000"/>
                <w:sz w:val="20"/>
              </w:rPr>
            </w:pPr>
            <w:r>
              <w:rPr>
                <w:color w:val="000000"/>
                <w:sz w:val="20"/>
              </w:rPr>
              <w:t>Мероприятие 2.5</w:t>
            </w:r>
          </w:p>
        </w:tc>
        <w:tc>
          <w:tcPr>
            <w:tcW w:w="2409" w:type="dxa"/>
            <w:gridSpan w:val="2"/>
            <w:vMerge w:val="restart"/>
            <w:tcBorders>
              <w:left w:val="nil"/>
              <w:right w:val="single" w:sz="8" w:space="0" w:color="000000"/>
            </w:tcBorders>
            <w:vAlign w:val="center"/>
          </w:tcPr>
          <w:p w14:paraId="6132B536" w14:textId="07EAF8C6" w:rsidR="002E13C2" w:rsidRPr="0038321A" w:rsidRDefault="002E13C2" w:rsidP="002E13C2">
            <w:pPr>
              <w:jc w:val="both"/>
              <w:rPr>
                <w:color w:val="000000"/>
                <w:sz w:val="20"/>
              </w:rPr>
            </w:pPr>
            <w:r w:rsidRPr="006F3366">
              <w:rPr>
                <w:color w:val="000000"/>
                <w:sz w:val="20"/>
              </w:rPr>
              <w:t xml:space="preserve">Обеспечение выполнения муниципальных заданий максимальным количеством муниципальных учреждений </w:t>
            </w:r>
            <w:r w:rsidRPr="006F3366">
              <w:rPr>
                <w:color w:val="000000"/>
                <w:sz w:val="20"/>
              </w:rPr>
              <w:lastRenderedPageBreak/>
              <w:t>Тоншаевского муниципального округа, которым установлены муниципальные задания</w:t>
            </w:r>
          </w:p>
        </w:tc>
        <w:tc>
          <w:tcPr>
            <w:tcW w:w="851" w:type="dxa"/>
            <w:vMerge w:val="restart"/>
            <w:tcBorders>
              <w:left w:val="nil"/>
              <w:right w:val="single" w:sz="8" w:space="0" w:color="000000"/>
            </w:tcBorders>
            <w:vAlign w:val="center"/>
          </w:tcPr>
          <w:p w14:paraId="715ECD0E"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5CED7643"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21DB504"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1CDEE300" w14:textId="78B65136"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2DB737BD" w14:textId="7D7DB929"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8E22519" w14:textId="5B355AFF"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6B62F4F" w14:textId="28F0C147"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5641D3DF" w14:textId="37339610"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669FA9D"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AC02264"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7F4297F" w14:textId="77777777" w:rsidR="002E13C2" w:rsidRPr="0038321A" w:rsidRDefault="002E13C2" w:rsidP="002E13C2">
            <w:pPr>
              <w:jc w:val="center"/>
              <w:rPr>
                <w:color w:val="000000"/>
                <w:sz w:val="20"/>
              </w:rPr>
            </w:pPr>
          </w:p>
        </w:tc>
      </w:tr>
      <w:tr w:rsidR="002E13C2" w:rsidRPr="0038321A" w14:paraId="06CFE265" w14:textId="77777777" w:rsidTr="002E13C2">
        <w:trPr>
          <w:trHeight w:val="553"/>
          <w:jc w:val="center"/>
        </w:trPr>
        <w:tc>
          <w:tcPr>
            <w:tcW w:w="983" w:type="dxa"/>
            <w:vMerge/>
            <w:tcBorders>
              <w:left w:val="single" w:sz="8" w:space="0" w:color="000000"/>
              <w:right w:val="single" w:sz="8" w:space="0" w:color="000000"/>
            </w:tcBorders>
            <w:vAlign w:val="center"/>
          </w:tcPr>
          <w:p w14:paraId="1CB84D5E"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657CE264"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3060EF7"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1A78DE25"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9EEDEB4" w14:textId="05568114"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4BE25EC8" w14:textId="596F23D6"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65AEBC2" w14:textId="17BEB86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91347CC" w14:textId="0AB47A2C"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3B61A2D" w14:textId="48BF930B"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C170B9C"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B2542A6"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F7AD87B" w14:textId="77777777" w:rsidR="002E13C2" w:rsidRPr="0038321A" w:rsidRDefault="002E13C2" w:rsidP="002E13C2">
            <w:pPr>
              <w:jc w:val="center"/>
              <w:rPr>
                <w:color w:val="000000"/>
                <w:sz w:val="20"/>
              </w:rPr>
            </w:pPr>
          </w:p>
        </w:tc>
      </w:tr>
      <w:tr w:rsidR="002E13C2" w:rsidRPr="0038321A" w14:paraId="6F904BE3" w14:textId="77777777" w:rsidTr="002E13C2">
        <w:trPr>
          <w:trHeight w:val="553"/>
          <w:jc w:val="center"/>
        </w:trPr>
        <w:tc>
          <w:tcPr>
            <w:tcW w:w="983" w:type="dxa"/>
            <w:vMerge/>
            <w:tcBorders>
              <w:left w:val="single" w:sz="8" w:space="0" w:color="000000"/>
              <w:right w:val="single" w:sz="8" w:space="0" w:color="000000"/>
            </w:tcBorders>
            <w:vAlign w:val="center"/>
          </w:tcPr>
          <w:p w14:paraId="702CEBE5"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06629AAB"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FD449F2"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5E2588C0"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60FC24A9" w14:textId="62A28480"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44174B59" w14:textId="779DE32E"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CB27B02" w14:textId="7F215385"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625E838" w14:textId="3C8E003D"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74AAD26" w14:textId="2EAC05CB"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6E14792"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B8391CB"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17CE5FF" w14:textId="77777777" w:rsidR="002E13C2" w:rsidRPr="0038321A" w:rsidRDefault="002E13C2" w:rsidP="002E13C2">
            <w:pPr>
              <w:jc w:val="center"/>
              <w:rPr>
                <w:color w:val="000000"/>
                <w:sz w:val="20"/>
              </w:rPr>
            </w:pPr>
          </w:p>
        </w:tc>
      </w:tr>
      <w:tr w:rsidR="002E13C2" w:rsidRPr="0038321A" w14:paraId="5CA7DAB6"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0DBC4505"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0AB0868B"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31263F0A"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234D337C"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63BCCF25" w14:textId="0FC21119"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5D63B9FF" w14:textId="6EA94946"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5E359A1" w14:textId="6F6CE64E"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DF26835" w14:textId="3FCC437C"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7947041" w14:textId="1A45BD59"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4A32D88"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03166B90"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E292CC9" w14:textId="77777777" w:rsidR="002E13C2" w:rsidRPr="0038321A" w:rsidRDefault="002E13C2" w:rsidP="002E13C2">
            <w:pPr>
              <w:jc w:val="center"/>
              <w:rPr>
                <w:color w:val="000000"/>
                <w:sz w:val="20"/>
              </w:rPr>
            </w:pPr>
          </w:p>
        </w:tc>
      </w:tr>
      <w:tr w:rsidR="002E13C2" w:rsidRPr="0038321A" w14:paraId="1504ACD0" w14:textId="77777777" w:rsidTr="002E13C2">
        <w:trPr>
          <w:trHeight w:val="553"/>
          <w:jc w:val="center"/>
        </w:trPr>
        <w:tc>
          <w:tcPr>
            <w:tcW w:w="983" w:type="dxa"/>
            <w:vMerge w:val="restart"/>
            <w:tcBorders>
              <w:left w:val="single" w:sz="8" w:space="0" w:color="000000"/>
              <w:right w:val="single" w:sz="8" w:space="0" w:color="000000"/>
            </w:tcBorders>
            <w:vAlign w:val="center"/>
          </w:tcPr>
          <w:p w14:paraId="2E7E51BC" w14:textId="237D9091" w:rsidR="002E13C2" w:rsidRPr="0038321A" w:rsidRDefault="002E13C2" w:rsidP="002E13C2">
            <w:pPr>
              <w:jc w:val="center"/>
              <w:rPr>
                <w:color w:val="000000"/>
                <w:sz w:val="20"/>
              </w:rPr>
            </w:pPr>
            <w:r>
              <w:rPr>
                <w:color w:val="000000"/>
                <w:sz w:val="20"/>
              </w:rPr>
              <w:lastRenderedPageBreak/>
              <w:t>Мероприятие 2.6</w:t>
            </w:r>
          </w:p>
        </w:tc>
        <w:tc>
          <w:tcPr>
            <w:tcW w:w="2409" w:type="dxa"/>
            <w:gridSpan w:val="2"/>
            <w:vMerge w:val="restart"/>
            <w:tcBorders>
              <w:left w:val="nil"/>
              <w:right w:val="single" w:sz="8" w:space="0" w:color="000000"/>
            </w:tcBorders>
            <w:vAlign w:val="center"/>
          </w:tcPr>
          <w:p w14:paraId="3F125610" w14:textId="0AF31A58" w:rsidR="002E13C2" w:rsidRPr="0038321A" w:rsidRDefault="002E13C2" w:rsidP="002E13C2">
            <w:pPr>
              <w:jc w:val="both"/>
              <w:rPr>
                <w:color w:val="000000"/>
                <w:sz w:val="20"/>
              </w:rPr>
            </w:pPr>
            <w:r w:rsidRPr="006F3366">
              <w:rPr>
                <w:color w:val="000000"/>
                <w:sz w:val="20"/>
              </w:rPr>
              <w:t>Обеспечение надлежащего качества оказания муниципальных услуг (выполнения работ)</w:t>
            </w:r>
          </w:p>
        </w:tc>
        <w:tc>
          <w:tcPr>
            <w:tcW w:w="851" w:type="dxa"/>
            <w:vMerge w:val="restart"/>
            <w:tcBorders>
              <w:left w:val="nil"/>
              <w:right w:val="single" w:sz="8" w:space="0" w:color="000000"/>
            </w:tcBorders>
            <w:vAlign w:val="center"/>
          </w:tcPr>
          <w:p w14:paraId="3D7C8991"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6DB64CC6"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A0ADAA1"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05AC449D" w14:textId="6D724786"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3CD0F81A" w14:textId="54C1BCE8"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7CAD8B5" w14:textId="2778ECF8"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BE87ABB" w14:textId="6527B404"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0B9561D" w14:textId="3F31FA0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1296BE2"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D1C6C4F"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673D6D0" w14:textId="77777777" w:rsidR="002E13C2" w:rsidRPr="0038321A" w:rsidRDefault="002E13C2" w:rsidP="002E13C2">
            <w:pPr>
              <w:jc w:val="center"/>
              <w:rPr>
                <w:color w:val="000000"/>
                <w:sz w:val="20"/>
              </w:rPr>
            </w:pPr>
          </w:p>
        </w:tc>
      </w:tr>
      <w:tr w:rsidR="002E13C2" w:rsidRPr="0038321A" w14:paraId="26CD05CB" w14:textId="77777777" w:rsidTr="006F3366">
        <w:trPr>
          <w:trHeight w:val="317"/>
          <w:jc w:val="center"/>
        </w:trPr>
        <w:tc>
          <w:tcPr>
            <w:tcW w:w="983" w:type="dxa"/>
            <w:vMerge/>
            <w:tcBorders>
              <w:left w:val="single" w:sz="8" w:space="0" w:color="000000"/>
              <w:right w:val="single" w:sz="8" w:space="0" w:color="000000"/>
            </w:tcBorders>
            <w:vAlign w:val="center"/>
          </w:tcPr>
          <w:p w14:paraId="6F666F0B"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47BEDDC6"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04EDA9D"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6C2558CD"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6FCCB146" w14:textId="542ED53E"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1AB9BBF3" w14:textId="003507EC"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26C13F2" w14:textId="0D7D9672"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7460D5E" w14:textId="26013F40"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57BC2EB" w14:textId="18E44610"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7F156D5"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009D22B1"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74896C7" w14:textId="77777777" w:rsidR="002E13C2" w:rsidRPr="0038321A" w:rsidRDefault="002E13C2" w:rsidP="002E13C2">
            <w:pPr>
              <w:jc w:val="center"/>
              <w:rPr>
                <w:color w:val="000000"/>
                <w:sz w:val="20"/>
              </w:rPr>
            </w:pPr>
          </w:p>
        </w:tc>
      </w:tr>
      <w:tr w:rsidR="002E13C2" w:rsidRPr="0038321A" w14:paraId="21F23BC0" w14:textId="77777777" w:rsidTr="006F3366">
        <w:trPr>
          <w:trHeight w:val="407"/>
          <w:jc w:val="center"/>
        </w:trPr>
        <w:tc>
          <w:tcPr>
            <w:tcW w:w="983" w:type="dxa"/>
            <w:vMerge/>
            <w:tcBorders>
              <w:left w:val="single" w:sz="8" w:space="0" w:color="000000"/>
              <w:right w:val="single" w:sz="8" w:space="0" w:color="000000"/>
            </w:tcBorders>
            <w:vAlign w:val="center"/>
          </w:tcPr>
          <w:p w14:paraId="22641640"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74B65ABE"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12C42A24"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0A9173BC"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09119FCF" w14:textId="23B78537"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042C77A2" w14:textId="220237A7"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8F63481" w14:textId="4A1DC61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8490A9C" w14:textId="7344C0E2"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528E309" w14:textId="2FA89337"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C9A7404"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C616338"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F2823CC" w14:textId="77777777" w:rsidR="002E13C2" w:rsidRPr="0038321A" w:rsidRDefault="002E13C2" w:rsidP="002E13C2">
            <w:pPr>
              <w:jc w:val="center"/>
              <w:rPr>
                <w:color w:val="000000"/>
                <w:sz w:val="20"/>
              </w:rPr>
            </w:pPr>
          </w:p>
        </w:tc>
      </w:tr>
      <w:tr w:rsidR="002E13C2" w:rsidRPr="0038321A" w14:paraId="364CA75B"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64EB0B24"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28174E7A"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212A7577"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74E91338"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C934601" w14:textId="527E52B7"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28F1552E" w14:textId="3FCAC837"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D5D7DC2" w14:textId="616FAA50"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6AE5039" w14:textId="13E5B215"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38485EE4" w14:textId="6DED7C22"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B6D35E8"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7B9E065"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0E257BB" w14:textId="77777777" w:rsidR="002E13C2" w:rsidRPr="0038321A" w:rsidRDefault="002E13C2" w:rsidP="002E13C2">
            <w:pPr>
              <w:jc w:val="center"/>
              <w:rPr>
                <w:color w:val="000000"/>
                <w:sz w:val="20"/>
              </w:rPr>
            </w:pPr>
          </w:p>
        </w:tc>
      </w:tr>
      <w:tr w:rsidR="002E13C2" w:rsidRPr="0038321A" w14:paraId="2DD004F5" w14:textId="77777777" w:rsidTr="002E13C2">
        <w:trPr>
          <w:trHeight w:val="553"/>
          <w:jc w:val="center"/>
        </w:trPr>
        <w:tc>
          <w:tcPr>
            <w:tcW w:w="983" w:type="dxa"/>
            <w:vMerge w:val="restart"/>
            <w:tcBorders>
              <w:left w:val="single" w:sz="8" w:space="0" w:color="000000"/>
              <w:right w:val="single" w:sz="8" w:space="0" w:color="000000"/>
            </w:tcBorders>
            <w:vAlign w:val="center"/>
          </w:tcPr>
          <w:p w14:paraId="35BD22CE" w14:textId="356EC2BE" w:rsidR="002E13C2" w:rsidRPr="0038321A" w:rsidRDefault="002E13C2" w:rsidP="002E13C2">
            <w:pPr>
              <w:jc w:val="center"/>
              <w:rPr>
                <w:color w:val="000000"/>
                <w:sz w:val="20"/>
              </w:rPr>
            </w:pPr>
            <w:r>
              <w:rPr>
                <w:color w:val="000000"/>
                <w:sz w:val="20"/>
              </w:rPr>
              <w:t>Мероприятие 2.7</w:t>
            </w:r>
          </w:p>
        </w:tc>
        <w:tc>
          <w:tcPr>
            <w:tcW w:w="2409" w:type="dxa"/>
            <w:gridSpan w:val="2"/>
            <w:vMerge w:val="restart"/>
            <w:tcBorders>
              <w:left w:val="nil"/>
              <w:right w:val="single" w:sz="8" w:space="0" w:color="000000"/>
            </w:tcBorders>
            <w:vAlign w:val="center"/>
          </w:tcPr>
          <w:p w14:paraId="33ECFD06" w14:textId="264337F9" w:rsidR="002E13C2" w:rsidRPr="0038321A" w:rsidRDefault="002E13C2" w:rsidP="002E13C2">
            <w:pPr>
              <w:jc w:val="both"/>
              <w:rPr>
                <w:color w:val="000000"/>
                <w:sz w:val="20"/>
              </w:rPr>
            </w:pPr>
            <w:r w:rsidRPr="006F3366">
              <w:rPr>
                <w:color w:val="000000"/>
                <w:sz w:val="20"/>
              </w:rPr>
              <w:t>Расширение практики применения нормативов финансовых затрат на предоставление муниципальных услуг (выполнение работ)</w:t>
            </w:r>
          </w:p>
        </w:tc>
        <w:tc>
          <w:tcPr>
            <w:tcW w:w="851" w:type="dxa"/>
            <w:vMerge w:val="restart"/>
            <w:tcBorders>
              <w:left w:val="nil"/>
              <w:right w:val="single" w:sz="8" w:space="0" w:color="000000"/>
            </w:tcBorders>
            <w:vAlign w:val="center"/>
          </w:tcPr>
          <w:p w14:paraId="25B38DE6"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7457654D"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34421E05"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57D63661" w14:textId="67867730"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4FF1075F" w14:textId="0E1B746C"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CB4A312" w14:textId="4E4E192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8E0E864" w14:textId="252765FA"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1740321A" w14:textId="737FF0D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4CEC6E5"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BB1028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0BBC061" w14:textId="77777777" w:rsidR="002E13C2" w:rsidRPr="0038321A" w:rsidRDefault="002E13C2" w:rsidP="002E13C2">
            <w:pPr>
              <w:jc w:val="center"/>
              <w:rPr>
                <w:color w:val="000000"/>
                <w:sz w:val="20"/>
              </w:rPr>
            </w:pPr>
          </w:p>
        </w:tc>
      </w:tr>
      <w:tr w:rsidR="002E13C2" w:rsidRPr="0038321A" w14:paraId="13B3A58E" w14:textId="77777777" w:rsidTr="006F3366">
        <w:trPr>
          <w:trHeight w:val="293"/>
          <w:jc w:val="center"/>
        </w:trPr>
        <w:tc>
          <w:tcPr>
            <w:tcW w:w="983" w:type="dxa"/>
            <w:vMerge/>
            <w:tcBorders>
              <w:left w:val="single" w:sz="8" w:space="0" w:color="000000"/>
              <w:right w:val="single" w:sz="8" w:space="0" w:color="000000"/>
            </w:tcBorders>
            <w:vAlign w:val="center"/>
          </w:tcPr>
          <w:p w14:paraId="205AFBEE"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5D7F9387"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24B997C"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94BCBB1"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BD20E22" w14:textId="2C975052"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24750E1D" w14:textId="0311AFD4"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9AB2742" w14:textId="5893195A"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60DD5B5" w14:textId="1E407A86"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BCC6C94" w14:textId="2AA9359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C6E2BEE"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69980BD8"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90B5B21" w14:textId="77777777" w:rsidR="002E13C2" w:rsidRPr="0038321A" w:rsidRDefault="002E13C2" w:rsidP="002E13C2">
            <w:pPr>
              <w:jc w:val="center"/>
              <w:rPr>
                <w:color w:val="000000"/>
                <w:sz w:val="20"/>
              </w:rPr>
            </w:pPr>
          </w:p>
        </w:tc>
      </w:tr>
      <w:tr w:rsidR="002E13C2" w:rsidRPr="0038321A" w14:paraId="3AAD8D74" w14:textId="77777777" w:rsidTr="006F3366">
        <w:trPr>
          <w:trHeight w:val="255"/>
          <w:jc w:val="center"/>
        </w:trPr>
        <w:tc>
          <w:tcPr>
            <w:tcW w:w="983" w:type="dxa"/>
            <w:vMerge/>
            <w:tcBorders>
              <w:left w:val="single" w:sz="8" w:space="0" w:color="000000"/>
              <w:right w:val="single" w:sz="8" w:space="0" w:color="000000"/>
            </w:tcBorders>
            <w:vAlign w:val="center"/>
          </w:tcPr>
          <w:p w14:paraId="6DE304A3"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935C911"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5F6F61B9"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4F04DA29"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08323C93" w14:textId="43F11223"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0A4A998A" w14:textId="7C8233DD"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AF0F735" w14:textId="2A0CAE8E"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39488F4F" w14:textId="43914E6F"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FAEA8A2" w14:textId="387AD1CA"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A882E02"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559F6CB"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75D8B15" w14:textId="77777777" w:rsidR="002E13C2" w:rsidRPr="0038321A" w:rsidRDefault="002E13C2" w:rsidP="002E13C2">
            <w:pPr>
              <w:jc w:val="center"/>
              <w:rPr>
                <w:color w:val="000000"/>
                <w:sz w:val="20"/>
              </w:rPr>
            </w:pPr>
          </w:p>
        </w:tc>
      </w:tr>
      <w:tr w:rsidR="002E13C2" w:rsidRPr="0038321A" w14:paraId="4837501A"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2F187967"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58F62B39"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76E51C7F"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4E831877"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164E6F77" w14:textId="125192F9"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5A16E0BA" w14:textId="71F40F5A"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AB817C3" w14:textId="3AFDED9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37465A9" w14:textId="3A90003C"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36CEBB8" w14:textId="4165E3D9"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649BDE30"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AA7CA4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208D746" w14:textId="77777777" w:rsidR="002E13C2" w:rsidRPr="0038321A" w:rsidRDefault="002E13C2" w:rsidP="002E13C2">
            <w:pPr>
              <w:jc w:val="center"/>
              <w:rPr>
                <w:color w:val="000000"/>
                <w:sz w:val="20"/>
              </w:rPr>
            </w:pPr>
          </w:p>
        </w:tc>
      </w:tr>
      <w:tr w:rsidR="002E13C2" w:rsidRPr="0038321A" w14:paraId="37E5B60F" w14:textId="77777777" w:rsidTr="002E13C2">
        <w:trPr>
          <w:trHeight w:val="553"/>
          <w:jc w:val="center"/>
        </w:trPr>
        <w:tc>
          <w:tcPr>
            <w:tcW w:w="983" w:type="dxa"/>
            <w:vMerge w:val="restart"/>
            <w:tcBorders>
              <w:left w:val="single" w:sz="8" w:space="0" w:color="000000"/>
              <w:right w:val="single" w:sz="8" w:space="0" w:color="000000"/>
            </w:tcBorders>
            <w:vAlign w:val="center"/>
          </w:tcPr>
          <w:p w14:paraId="0D08CDB7" w14:textId="6FE51A3A" w:rsidR="002E13C2" w:rsidRPr="0038321A" w:rsidRDefault="002E13C2" w:rsidP="002E13C2">
            <w:pPr>
              <w:jc w:val="center"/>
              <w:rPr>
                <w:color w:val="000000"/>
                <w:sz w:val="20"/>
              </w:rPr>
            </w:pPr>
            <w:r>
              <w:rPr>
                <w:color w:val="000000"/>
                <w:sz w:val="20"/>
              </w:rPr>
              <w:t>Мероприятие 2.8</w:t>
            </w:r>
          </w:p>
        </w:tc>
        <w:tc>
          <w:tcPr>
            <w:tcW w:w="2409" w:type="dxa"/>
            <w:gridSpan w:val="2"/>
            <w:vMerge w:val="restart"/>
            <w:tcBorders>
              <w:left w:val="nil"/>
              <w:right w:val="single" w:sz="8" w:space="0" w:color="000000"/>
            </w:tcBorders>
            <w:vAlign w:val="center"/>
          </w:tcPr>
          <w:p w14:paraId="25C897E9" w14:textId="395E14D9" w:rsidR="002E13C2" w:rsidRPr="0038321A" w:rsidRDefault="002E13C2" w:rsidP="002E13C2">
            <w:pPr>
              <w:jc w:val="both"/>
              <w:rPr>
                <w:color w:val="000000"/>
                <w:sz w:val="20"/>
              </w:rPr>
            </w:pPr>
            <w:r w:rsidRPr="006F3366">
              <w:rPr>
                <w:color w:val="000000"/>
                <w:sz w:val="20"/>
              </w:rPr>
              <w:t>Обеспечение зависимости оплаты труда руководителей муниципальных учреждений Тоншаевского муниципального округа от результатов их профессиональной деятельности</w:t>
            </w:r>
          </w:p>
        </w:tc>
        <w:tc>
          <w:tcPr>
            <w:tcW w:w="851" w:type="dxa"/>
            <w:vMerge w:val="restart"/>
            <w:tcBorders>
              <w:left w:val="nil"/>
              <w:right w:val="single" w:sz="8" w:space="0" w:color="000000"/>
            </w:tcBorders>
            <w:vAlign w:val="center"/>
          </w:tcPr>
          <w:p w14:paraId="1B78827D"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7932BBC4"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DBD5DFF"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2A5A3D8C" w14:textId="64CC07EE"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62F7FAB3" w14:textId="3FE6E4A8"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E5992DF" w14:textId="17DEE058"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D6459CB" w14:textId="5C51453E"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DD57FFB" w14:textId="34DA3AFC"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29BCC14"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DF0D38A"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AF0186D" w14:textId="77777777" w:rsidR="002E13C2" w:rsidRPr="0038321A" w:rsidRDefault="002E13C2" w:rsidP="002E13C2">
            <w:pPr>
              <w:jc w:val="center"/>
              <w:rPr>
                <w:color w:val="000000"/>
                <w:sz w:val="20"/>
              </w:rPr>
            </w:pPr>
          </w:p>
        </w:tc>
      </w:tr>
      <w:tr w:rsidR="002E13C2" w:rsidRPr="0038321A" w14:paraId="09B017A1" w14:textId="77777777" w:rsidTr="002E13C2">
        <w:trPr>
          <w:trHeight w:val="553"/>
          <w:jc w:val="center"/>
        </w:trPr>
        <w:tc>
          <w:tcPr>
            <w:tcW w:w="983" w:type="dxa"/>
            <w:vMerge/>
            <w:tcBorders>
              <w:left w:val="single" w:sz="8" w:space="0" w:color="000000"/>
              <w:right w:val="single" w:sz="8" w:space="0" w:color="000000"/>
            </w:tcBorders>
            <w:vAlign w:val="center"/>
          </w:tcPr>
          <w:p w14:paraId="02863A97"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72825DDD"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E57CB2C"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5919FFF8"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57DB4A5" w14:textId="02591EE4"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5287F8D4" w14:textId="22BB4216"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561C384" w14:textId="04E319EA"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2968B60" w14:textId="1765EA45"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46DB558" w14:textId="3BD91EC0"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FD2D825"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6BAE1E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A7A1CD0" w14:textId="77777777" w:rsidR="002E13C2" w:rsidRPr="0038321A" w:rsidRDefault="002E13C2" w:rsidP="002E13C2">
            <w:pPr>
              <w:jc w:val="center"/>
              <w:rPr>
                <w:color w:val="000000"/>
                <w:sz w:val="20"/>
              </w:rPr>
            </w:pPr>
          </w:p>
        </w:tc>
      </w:tr>
      <w:tr w:rsidR="002E13C2" w:rsidRPr="0038321A" w14:paraId="021BBA21" w14:textId="77777777" w:rsidTr="006F3366">
        <w:trPr>
          <w:trHeight w:val="405"/>
          <w:jc w:val="center"/>
        </w:trPr>
        <w:tc>
          <w:tcPr>
            <w:tcW w:w="983" w:type="dxa"/>
            <w:vMerge/>
            <w:tcBorders>
              <w:left w:val="single" w:sz="8" w:space="0" w:color="000000"/>
              <w:right w:val="single" w:sz="8" w:space="0" w:color="000000"/>
            </w:tcBorders>
            <w:vAlign w:val="center"/>
          </w:tcPr>
          <w:p w14:paraId="43873A94"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5DF175C"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A8FE4DC"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0D4BADDB"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2B596D8C" w14:textId="3002B3BF"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20CC562C" w14:textId="350E27F4"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A12A64E" w14:textId="7B1F976D"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882F3C0" w14:textId="06011DFF"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2CDD86D" w14:textId="73E87A9A"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DF4B8F8"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068E72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3795E19" w14:textId="77777777" w:rsidR="002E13C2" w:rsidRPr="0038321A" w:rsidRDefault="002E13C2" w:rsidP="002E13C2">
            <w:pPr>
              <w:jc w:val="center"/>
              <w:rPr>
                <w:color w:val="000000"/>
                <w:sz w:val="20"/>
              </w:rPr>
            </w:pPr>
          </w:p>
        </w:tc>
      </w:tr>
      <w:tr w:rsidR="002E13C2" w:rsidRPr="0038321A" w14:paraId="305D99D3"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7CC03DAE"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760B372B"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2750603D"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5188C220"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068C27C9" w14:textId="72B67297"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49DEFB8C" w14:textId="495E55A5"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0A65062D" w14:textId="4308680B"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60AA976E" w14:textId="348C4451"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B8041D0" w14:textId="0425947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2697CC9"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3E51C03"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77075A1" w14:textId="77777777" w:rsidR="002E13C2" w:rsidRPr="0038321A" w:rsidRDefault="002E13C2" w:rsidP="002E13C2">
            <w:pPr>
              <w:jc w:val="center"/>
              <w:rPr>
                <w:color w:val="000000"/>
                <w:sz w:val="20"/>
              </w:rPr>
            </w:pPr>
          </w:p>
        </w:tc>
      </w:tr>
      <w:tr w:rsidR="002E13C2" w:rsidRPr="0038321A" w14:paraId="6F2C28FD" w14:textId="77777777" w:rsidTr="006F3366">
        <w:trPr>
          <w:trHeight w:val="339"/>
          <w:jc w:val="center"/>
        </w:trPr>
        <w:tc>
          <w:tcPr>
            <w:tcW w:w="983" w:type="dxa"/>
            <w:vMerge w:val="restart"/>
            <w:tcBorders>
              <w:left w:val="single" w:sz="8" w:space="0" w:color="000000"/>
              <w:right w:val="single" w:sz="8" w:space="0" w:color="000000"/>
            </w:tcBorders>
            <w:vAlign w:val="center"/>
          </w:tcPr>
          <w:p w14:paraId="2B4CF4AC" w14:textId="471FCA7C" w:rsidR="002E13C2" w:rsidRPr="0038321A" w:rsidRDefault="002E13C2" w:rsidP="002E13C2">
            <w:pPr>
              <w:jc w:val="center"/>
              <w:rPr>
                <w:color w:val="000000"/>
                <w:sz w:val="20"/>
              </w:rPr>
            </w:pPr>
            <w:r>
              <w:rPr>
                <w:color w:val="000000"/>
                <w:sz w:val="20"/>
              </w:rPr>
              <w:t>Мероприятие 2.9</w:t>
            </w:r>
          </w:p>
        </w:tc>
        <w:tc>
          <w:tcPr>
            <w:tcW w:w="2409" w:type="dxa"/>
            <w:gridSpan w:val="2"/>
            <w:vMerge w:val="restart"/>
            <w:tcBorders>
              <w:left w:val="nil"/>
              <w:right w:val="single" w:sz="8" w:space="0" w:color="000000"/>
            </w:tcBorders>
            <w:vAlign w:val="center"/>
          </w:tcPr>
          <w:p w14:paraId="425326A7" w14:textId="5DA8302F" w:rsidR="002E13C2" w:rsidRPr="0038321A" w:rsidRDefault="002E13C2" w:rsidP="002E13C2">
            <w:pPr>
              <w:jc w:val="both"/>
              <w:rPr>
                <w:color w:val="000000"/>
                <w:sz w:val="20"/>
              </w:rPr>
            </w:pPr>
            <w:r w:rsidRPr="006F3366">
              <w:rPr>
                <w:color w:val="000000"/>
                <w:sz w:val="20"/>
              </w:rPr>
              <w:t>Стимулирование структурных подразделений администрации округа к повышению качества финансового менеджмента</w:t>
            </w:r>
          </w:p>
        </w:tc>
        <w:tc>
          <w:tcPr>
            <w:tcW w:w="851" w:type="dxa"/>
            <w:vMerge w:val="restart"/>
            <w:tcBorders>
              <w:left w:val="nil"/>
              <w:right w:val="single" w:sz="8" w:space="0" w:color="000000"/>
            </w:tcBorders>
            <w:vAlign w:val="center"/>
          </w:tcPr>
          <w:p w14:paraId="0AFEA90A"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66A7AC56"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5624849"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498B58ED" w14:textId="567C0564"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01DF5557" w14:textId="0942A4E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FD9AAE4" w14:textId="5CBC5C9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C7DE731" w14:textId="41385183"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551AFEAB" w14:textId="289BEDD3"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7A8C4FC"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099A95F"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20399B2" w14:textId="77777777" w:rsidR="002E13C2" w:rsidRPr="0038321A" w:rsidRDefault="002E13C2" w:rsidP="002E13C2">
            <w:pPr>
              <w:jc w:val="center"/>
              <w:rPr>
                <w:color w:val="000000"/>
                <w:sz w:val="20"/>
              </w:rPr>
            </w:pPr>
          </w:p>
        </w:tc>
      </w:tr>
      <w:tr w:rsidR="002E13C2" w:rsidRPr="0038321A" w14:paraId="3E32BBC4" w14:textId="77777777" w:rsidTr="006F3366">
        <w:trPr>
          <w:trHeight w:val="292"/>
          <w:jc w:val="center"/>
        </w:trPr>
        <w:tc>
          <w:tcPr>
            <w:tcW w:w="983" w:type="dxa"/>
            <w:vMerge/>
            <w:tcBorders>
              <w:left w:val="single" w:sz="8" w:space="0" w:color="000000"/>
              <w:right w:val="single" w:sz="8" w:space="0" w:color="000000"/>
            </w:tcBorders>
            <w:vAlign w:val="center"/>
          </w:tcPr>
          <w:p w14:paraId="0C2D5E43"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4385D6A1"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087B15D"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70ABEC36"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0E91D300" w14:textId="6EE7A451"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0B585DED" w14:textId="3BA18851"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818060B" w14:textId="3EF76F75"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CACAFA3" w14:textId="357BA1CA"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7DAB94F" w14:textId="62FA846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D03F547"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BE555B9"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68166522" w14:textId="77777777" w:rsidR="002E13C2" w:rsidRPr="0038321A" w:rsidRDefault="002E13C2" w:rsidP="002E13C2">
            <w:pPr>
              <w:jc w:val="center"/>
              <w:rPr>
                <w:color w:val="000000"/>
                <w:sz w:val="20"/>
              </w:rPr>
            </w:pPr>
          </w:p>
        </w:tc>
      </w:tr>
      <w:tr w:rsidR="002E13C2" w:rsidRPr="0038321A" w14:paraId="2C3706A1" w14:textId="77777777" w:rsidTr="002E13C2">
        <w:trPr>
          <w:trHeight w:val="553"/>
          <w:jc w:val="center"/>
        </w:trPr>
        <w:tc>
          <w:tcPr>
            <w:tcW w:w="983" w:type="dxa"/>
            <w:vMerge/>
            <w:tcBorders>
              <w:left w:val="single" w:sz="8" w:space="0" w:color="000000"/>
              <w:right w:val="single" w:sz="8" w:space="0" w:color="000000"/>
            </w:tcBorders>
            <w:vAlign w:val="center"/>
          </w:tcPr>
          <w:p w14:paraId="3B5A360E"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0ED8877D"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23D27611"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5C0831BB"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4168BEAE" w14:textId="4797B335"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6A67FAB1" w14:textId="42CF5587"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2093E34" w14:textId="2710E8B2"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7A42BEE" w14:textId="4EBBC789"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0361789" w14:textId="14E2A891"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631C6F4"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0EAA2C80"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179E445" w14:textId="77777777" w:rsidR="002E13C2" w:rsidRPr="0038321A" w:rsidRDefault="002E13C2" w:rsidP="002E13C2">
            <w:pPr>
              <w:jc w:val="center"/>
              <w:rPr>
                <w:color w:val="000000"/>
                <w:sz w:val="20"/>
              </w:rPr>
            </w:pPr>
          </w:p>
        </w:tc>
      </w:tr>
      <w:tr w:rsidR="002E13C2" w:rsidRPr="0038321A" w14:paraId="7A52B83C"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560626FA"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45123284"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6628C8CB"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45AC0197"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2C5E2A2" w14:textId="21C2D4CB"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2C944675" w14:textId="526E347A"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F5FB5AB" w14:textId="68E01B2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5C93FAF" w14:textId="787E005A"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349CD8E4" w14:textId="14E07974"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0398523"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9B54F2E"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BAB6BC7" w14:textId="77777777" w:rsidR="002E13C2" w:rsidRPr="0038321A" w:rsidRDefault="002E13C2" w:rsidP="002E13C2">
            <w:pPr>
              <w:jc w:val="center"/>
              <w:rPr>
                <w:color w:val="000000"/>
                <w:sz w:val="20"/>
              </w:rPr>
            </w:pPr>
          </w:p>
        </w:tc>
      </w:tr>
      <w:tr w:rsidR="002E13C2" w:rsidRPr="0038321A" w14:paraId="435A4AA6" w14:textId="77777777" w:rsidTr="002E13C2">
        <w:trPr>
          <w:trHeight w:val="553"/>
          <w:jc w:val="center"/>
        </w:trPr>
        <w:tc>
          <w:tcPr>
            <w:tcW w:w="983" w:type="dxa"/>
            <w:vMerge w:val="restart"/>
            <w:tcBorders>
              <w:left w:val="single" w:sz="8" w:space="0" w:color="000000"/>
              <w:right w:val="single" w:sz="8" w:space="0" w:color="000000"/>
            </w:tcBorders>
            <w:vAlign w:val="center"/>
          </w:tcPr>
          <w:p w14:paraId="5272DB3E" w14:textId="547B4551" w:rsidR="002E13C2" w:rsidRPr="0038321A" w:rsidRDefault="002E13C2" w:rsidP="002E13C2">
            <w:pPr>
              <w:jc w:val="center"/>
              <w:rPr>
                <w:color w:val="000000"/>
                <w:sz w:val="20"/>
              </w:rPr>
            </w:pPr>
            <w:r>
              <w:rPr>
                <w:color w:val="000000"/>
                <w:sz w:val="20"/>
              </w:rPr>
              <w:t>Мероприятие 2.10</w:t>
            </w:r>
          </w:p>
        </w:tc>
        <w:tc>
          <w:tcPr>
            <w:tcW w:w="2409" w:type="dxa"/>
            <w:gridSpan w:val="2"/>
            <w:vMerge w:val="restart"/>
            <w:tcBorders>
              <w:left w:val="nil"/>
              <w:right w:val="single" w:sz="8" w:space="0" w:color="000000"/>
            </w:tcBorders>
            <w:vAlign w:val="center"/>
          </w:tcPr>
          <w:p w14:paraId="1B51C6B2" w14:textId="59E15FA2" w:rsidR="002E13C2" w:rsidRPr="0038321A" w:rsidRDefault="002E13C2" w:rsidP="002E13C2">
            <w:pPr>
              <w:jc w:val="both"/>
              <w:rPr>
                <w:color w:val="000000"/>
                <w:sz w:val="20"/>
              </w:rPr>
            </w:pPr>
            <w:r w:rsidRPr="006F3366">
              <w:rPr>
                <w:color w:val="000000"/>
                <w:sz w:val="20"/>
              </w:rPr>
              <w:t xml:space="preserve">Повышение эффективности внутреннего финансового контроля и </w:t>
            </w:r>
            <w:r w:rsidRPr="006F3366">
              <w:rPr>
                <w:color w:val="000000"/>
                <w:sz w:val="20"/>
              </w:rPr>
              <w:lastRenderedPageBreak/>
              <w:t>внутреннего финансового аудита</w:t>
            </w:r>
          </w:p>
        </w:tc>
        <w:tc>
          <w:tcPr>
            <w:tcW w:w="851" w:type="dxa"/>
            <w:vMerge w:val="restart"/>
            <w:tcBorders>
              <w:left w:val="nil"/>
              <w:right w:val="single" w:sz="8" w:space="0" w:color="000000"/>
            </w:tcBorders>
            <w:vAlign w:val="center"/>
          </w:tcPr>
          <w:p w14:paraId="2B406718"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60BFC1AF"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43B37DEE"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377638BB" w14:textId="57F2F205"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4D6B35D3" w14:textId="5EEFC7E7"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4FCBBF7" w14:textId="2FD4D2F1"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EC3C42E" w14:textId="12AD4238"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749DD33" w14:textId="1BD20994"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7B7A1C1"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AC533BF"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1A5ED691" w14:textId="77777777" w:rsidR="002E13C2" w:rsidRPr="0038321A" w:rsidRDefault="002E13C2" w:rsidP="002E13C2">
            <w:pPr>
              <w:jc w:val="center"/>
              <w:rPr>
                <w:color w:val="000000"/>
                <w:sz w:val="20"/>
              </w:rPr>
            </w:pPr>
          </w:p>
        </w:tc>
      </w:tr>
      <w:tr w:rsidR="002E13C2" w:rsidRPr="0038321A" w14:paraId="721078B6" w14:textId="77777777" w:rsidTr="006F3366">
        <w:trPr>
          <w:trHeight w:val="307"/>
          <w:jc w:val="center"/>
        </w:trPr>
        <w:tc>
          <w:tcPr>
            <w:tcW w:w="983" w:type="dxa"/>
            <w:vMerge/>
            <w:tcBorders>
              <w:left w:val="single" w:sz="8" w:space="0" w:color="000000"/>
              <w:right w:val="single" w:sz="8" w:space="0" w:color="000000"/>
            </w:tcBorders>
            <w:vAlign w:val="center"/>
          </w:tcPr>
          <w:p w14:paraId="79EE9133"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50455BFF"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0FE712E4"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ECC72B8"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459D807" w14:textId="1E3B8C80"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35C186EB" w14:textId="5D43E718"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C61C14F" w14:textId="11057517"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2D41C8AB" w14:textId="1969A004"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4FBC2136" w14:textId="042C76D3"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F52ED54"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B67B21E"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428F374" w14:textId="77777777" w:rsidR="002E13C2" w:rsidRPr="0038321A" w:rsidRDefault="002E13C2" w:rsidP="002E13C2">
            <w:pPr>
              <w:jc w:val="center"/>
              <w:rPr>
                <w:color w:val="000000"/>
                <w:sz w:val="20"/>
              </w:rPr>
            </w:pPr>
          </w:p>
        </w:tc>
      </w:tr>
      <w:tr w:rsidR="002E13C2" w:rsidRPr="0038321A" w14:paraId="16A2CBA3" w14:textId="77777777" w:rsidTr="006F3366">
        <w:trPr>
          <w:trHeight w:val="283"/>
          <w:jc w:val="center"/>
        </w:trPr>
        <w:tc>
          <w:tcPr>
            <w:tcW w:w="983" w:type="dxa"/>
            <w:vMerge/>
            <w:tcBorders>
              <w:left w:val="single" w:sz="8" w:space="0" w:color="000000"/>
              <w:right w:val="single" w:sz="8" w:space="0" w:color="000000"/>
            </w:tcBorders>
            <w:vAlign w:val="center"/>
          </w:tcPr>
          <w:p w14:paraId="7CF3DA92"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2150801"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6BE0D6AB"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B9842D4"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0B48774A" w14:textId="6D89C671"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7615152A" w14:textId="26FA14FE"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1D9F0CF" w14:textId="63041FE0"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0F7F51D" w14:textId="3047B8C8"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383310E" w14:textId="4A88936B"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AFD9F8E"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EDEF0A3"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9C28630" w14:textId="77777777" w:rsidR="002E13C2" w:rsidRPr="0038321A" w:rsidRDefault="002E13C2" w:rsidP="002E13C2">
            <w:pPr>
              <w:jc w:val="center"/>
              <w:rPr>
                <w:color w:val="000000"/>
                <w:sz w:val="20"/>
              </w:rPr>
            </w:pPr>
          </w:p>
        </w:tc>
      </w:tr>
      <w:tr w:rsidR="002E13C2" w:rsidRPr="0038321A" w14:paraId="6CDAA9F8"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7E6AEAC7"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66BDC7D5"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19A813D1"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600CFFCE"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6DBE7B98" w14:textId="598EC2E1"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3F98566D" w14:textId="2FA6FB49"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2387621" w14:textId="3402FF5B"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B18A45B" w14:textId="720B05BF"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5B662520" w14:textId="2BE8595D"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8AB364E"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B4F4DF0"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C6DD6EB" w14:textId="77777777" w:rsidR="002E13C2" w:rsidRPr="0038321A" w:rsidRDefault="002E13C2" w:rsidP="002E13C2">
            <w:pPr>
              <w:jc w:val="center"/>
              <w:rPr>
                <w:color w:val="000000"/>
                <w:sz w:val="20"/>
              </w:rPr>
            </w:pPr>
          </w:p>
        </w:tc>
      </w:tr>
      <w:tr w:rsidR="002E13C2" w:rsidRPr="0038321A" w14:paraId="243B0F8A" w14:textId="77777777" w:rsidTr="002E13C2">
        <w:trPr>
          <w:trHeight w:val="553"/>
          <w:jc w:val="center"/>
        </w:trPr>
        <w:tc>
          <w:tcPr>
            <w:tcW w:w="983" w:type="dxa"/>
            <w:vMerge w:val="restart"/>
            <w:tcBorders>
              <w:left w:val="single" w:sz="8" w:space="0" w:color="000000"/>
              <w:right w:val="single" w:sz="8" w:space="0" w:color="000000"/>
            </w:tcBorders>
            <w:vAlign w:val="center"/>
          </w:tcPr>
          <w:p w14:paraId="1BB77C91" w14:textId="0A855A58" w:rsidR="002E13C2" w:rsidRPr="0038321A" w:rsidRDefault="002E13C2" w:rsidP="002E13C2">
            <w:pPr>
              <w:jc w:val="center"/>
              <w:rPr>
                <w:color w:val="000000"/>
                <w:sz w:val="20"/>
              </w:rPr>
            </w:pPr>
            <w:r>
              <w:rPr>
                <w:color w:val="000000"/>
                <w:sz w:val="20"/>
              </w:rPr>
              <w:lastRenderedPageBreak/>
              <w:t>Мероприятие 2.11</w:t>
            </w:r>
          </w:p>
        </w:tc>
        <w:tc>
          <w:tcPr>
            <w:tcW w:w="2409" w:type="dxa"/>
            <w:gridSpan w:val="2"/>
            <w:vMerge w:val="restart"/>
            <w:tcBorders>
              <w:left w:val="nil"/>
              <w:right w:val="single" w:sz="8" w:space="0" w:color="000000"/>
            </w:tcBorders>
            <w:vAlign w:val="center"/>
          </w:tcPr>
          <w:p w14:paraId="693288AF" w14:textId="74C214F4" w:rsidR="002E13C2" w:rsidRPr="0038321A" w:rsidRDefault="002E13C2" w:rsidP="002E13C2">
            <w:pPr>
              <w:jc w:val="both"/>
              <w:rPr>
                <w:color w:val="000000"/>
                <w:sz w:val="20"/>
              </w:rPr>
            </w:pPr>
            <w:r w:rsidRPr="006F3366">
              <w:rPr>
                <w:color w:val="000000"/>
                <w:sz w:val="20"/>
              </w:rPr>
              <w:t>Повышение эффективности ведомственного контроля в сфере закупок для обеспечения муниципальных нужд Тоншаевского муниципального округа</w:t>
            </w:r>
          </w:p>
        </w:tc>
        <w:tc>
          <w:tcPr>
            <w:tcW w:w="851" w:type="dxa"/>
            <w:vMerge w:val="restart"/>
            <w:tcBorders>
              <w:left w:val="nil"/>
              <w:right w:val="single" w:sz="8" w:space="0" w:color="000000"/>
            </w:tcBorders>
            <w:vAlign w:val="center"/>
          </w:tcPr>
          <w:p w14:paraId="52B2A2C0"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2A1A7F49"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0E4D5E7D"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5591DDB3" w14:textId="492E8BBF"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57F2EF1F" w14:textId="6EA8E72B"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DCC62F6" w14:textId="60B94A0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4FD4405" w14:textId="3F596853"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432746B0" w14:textId="64040F11"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4CFA3BB"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CC915F3"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95BDD07" w14:textId="77777777" w:rsidR="002E13C2" w:rsidRPr="0038321A" w:rsidRDefault="002E13C2" w:rsidP="002E13C2">
            <w:pPr>
              <w:jc w:val="center"/>
              <w:rPr>
                <w:color w:val="000000"/>
                <w:sz w:val="20"/>
              </w:rPr>
            </w:pPr>
          </w:p>
        </w:tc>
      </w:tr>
      <w:tr w:rsidR="002E13C2" w:rsidRPr="0038321A" w14:paraId="1F0302AB" w14:textId="77777777" w:rsidTr="006F3366">
        <w:trPr>
          <w:trHeight w:val="425"/>
          <w:jc w:val="center"/>
        </w:trPr>
        <w:tc>
          <w:tcPr>
            <w:tcW w:w="983" w:type="dxa"/>
            <w:vMerge/>
            <w:tcBorders>
              <w:left w:val="single" w:sz="8" w:space="0" w:color="000000"/>
              <w:right w:val="single" w:sz="8" w:space="0" w:color="000000"/>
            </w:tcBorders>
            <w:vAlign w:val="center"/>
          </w:tcPr>
          <w:p w14:paraId="08CFEB3E"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2B804F4A"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746E9256"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50F0DFE2"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43C9B7A5" w14:textId="19B3E9EB"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2C9706EA" w14:textId="2369D3AD"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8F10DE8" w14:textId="2DEA4DEB"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2AF6163" w14:textId="10BC0172"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D37E037" w14:textId="17903A6C"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3A1823D"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60E1323"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5500E94D" w14:textId="77777777" w:rsidR="002E13C2" w:rsidRPr="0038321A" w:rsidRDefault="002E13C2" w:rsidP="002E13C2">
            <w:pPr>
              <w:jc w:val="center"/>
              <w:rPr>
                <w:color w:val="000000"/>
                <w:sz w:val="20"/>
              </w:rPr>
            </w:pPr>
          </w:p>
        </w:tc>
      </w:tr>
      <w:tr w:rsidR="002E13C2" w:rsidRPr="0038321A" w14:paraId="3448DFAD" w14:textId="77777777" w:rsidTr="006F3366">
        <w:trPr>
          <w:trHeight w:val="419"/>
          <w:jc w:val="center"/>
        </w:trPr>
        <w:tc>
          <w:tcPr>
            <w:tcW w:w="983" w:type="dxa"/>
            <w:vMerge/>
            <w:tcBorders>
              <w:left w:val="single" w:sz="8" w:space="0" w:color="000000"/>
              <w:right w:val="single" w:sz="8" w:space="0" w:color="000000"/>
            </w:tcBorders>
            <w:vAlign w:val="center"/>
          </w:tcPr>
          <w:p w14:paraId="518A2FD7"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D5A1D27"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51D3709"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0CD53442"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6A426F3D" w14:textId="26219372"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11B257E5" w14:textId="2C0E2C74"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01E2B2C7" w14:textId="36CC1E22"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0F133D0" w14:textId="4FACCD7A"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05DA341" w14:textId="335393F8"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534CECB9"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92255A4"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53C45A7" w14:textId="77777777" w:rsidR="002E13C2" w:rsidRPr="0038321A" w:rsidRDefault="002E13C2" w:rsidP="002E13C2">
            <w:pPr>
              <w:jc w:val="center"/>
              <w:rPr>
                <w:color w:val="000000"/>
                <w:sz w:val="20"/>
              </w:rPr>
            </w:pPr>
          </w:p>
        </w:tc>
      </w:tr>
      <w:tr w:rsidR="002E13C2" w:rsidRPr="0038321A" w14:paraId="2261D7D9"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6AB9B8AD"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71EEB3F7"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6D7AF2E1"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20C48E29"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F8E8E71" w14:textId="7122434B"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0AFB4CD6" w14:textId="00399EF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5BF61AA" w14:textId="3D93706C"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A12B23D" w14:textId="5C4CC486"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3A4CB530" w14:textId="081C331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BCFC2FD"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C782180"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7AA112E" w14:textId="77777777" w:rsidR="002E13C2" w:rsidRPr="0038321A" w:rsidRDefault="002E13C2" w:rsidP="002E13C2">
            <w:pPr>
              <w:jc w:val="center"/>
              <w:rPr>
                <w:color w:val="000000"/>
                <w:sz w:val="20"/>
              </w:rPr>
            </w:pPr>
          </w:p>
        </w:tc>
      </w:tr>
      <w:tr w:rsidR="002E13C2" w:rsidRPr="0038321A" w14:paraId="06F353A4" w14:textId="77777777" w:rsidTr="002E13C2">
        <w:trPr>
          <w:trHeight w:val="553"/>
          <w:jc w:val="center"/>
        </w:trPr>
        <w:tc>
          <w:tcPr>
            <w:tcW w:w="983" w:type="dxa"/>
            <w:vMerge w:val="restart"/>
            <w:tcBorders>
              <w:left w:val="single" w:sz="8" w:space="0" w:color="000000"/>
              <w:right w:val="single" w:sz="8" w:space="0" w:color="000000"/>
            </w:tcBorders>
            <w:vAlign w:val="center"/>
          </w:tcPr>
          <w:p w14:paraId="1EA253E9" w14:textId="1B3C7842" w:rsidR="002E13C2" w:rsidRPr="0038321A" w:rsidRDefault="002E13C2" w:rsidP="002E13C2">
            <w:pPr>
              <w:jc w:val="center"/>
              <w:rPr>
                <w:color w:val="000000"/>
                <w:sz w:val="20"/>
              </w:rPr>
            </w:pPr>
            <w:r>
              <w:rPr>
                <w:color w:val="000000"/>
                <w:sz w:val="20"/>
              </w:rPr>
              <w:t>Мероприятие 2.12</w:t>
            </w:r>
          </w:p>
        </w:tc>
        <w:tc>
          <w:tcPr>
            <w:tcW w:w="2409" w:type="dxa"/>
            <w:gridSpan w:val="2"/>
            <w:vMerge w:val="restart"/>
            <w:tcBorders>
              <w:left w:val="nil"/>
              <w:right w:val="single" w:sz="8" w:space="0" w:color="000000"/>
            </w:tcBorders>
            <w:vAlign w:val="center"/>
          </w:tcPr>
          <w:p w14:paraId="5479CE56" w14:textId="28E7470C" w:rsidR="002E13C2" w:rsidRPr="0038321A" w:rsidRDefault="002E13C2" w:rsidP="002E13C2">
            <w:pPr>
              <w:jc w:val="both"/>
              <w:rPr>
                <w:color w:val="000000"/>
                <w:sz w:val="20"/>
              </w:rPr>
            </w:pPr>
            <w:r w:rsidRPr="006F3366">
              <w:rPr>
                <w:color w:val="000000"/>
                <w:sz w:val="20"/>
              </w:rPr>
              <w:t>Модернизация муниципальной информационной системы управления общественными финансами</w:t>
            </w:r>
          </w:p>
        </w:tc>
        <w:tc>
          <w:tcPr>
            <w:tcW w:w="851" w:type="dxa"/>
            <w:vMerge w:val="restart"/>
            <w:tcBorders>
              <w:left w:val="nil"/>
              <w:right w:val="single" w:sz="8" w:space="0" w:color="000000"/>
            </w:tcBorders>
            <w:vAlign w:val="center"/>
          </w:tcPr>
          <w:p w14:paraId="5FED9806"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38EE15C4"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68E7BC0D"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20C5D626" w14:textId="1D2634E3"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60B53064" w14:textId="446F5876"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20E5C33" w14:textId="7EA1705E"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BF3CB46" w14:textId="1260CD9F"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2C9FF7D" w14:textId="26BD0FD3"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A5B4E0E"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BCE3B70"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1CB150D" w14:textId="77777777" w:rsidR="002E13C2" w:rsidRPr="0038321A" w:rsidRDefault="002E13C2" w:rsidP="002E13C2">
            <w:pPr>
              <w:jc w:val="center"/>
              <w:rPr>
                <w:color w:val="000000"/>
                <w:sz w:val="20"/>
              </w:rPr>
            </w:pPr>
          </w:p>
        </w:tc>
      </w:tr>
      <w:tr w:rsidR="002E13C2" w:rsidRPr="0038321A" w14:paraId="615A7E88" w14:textId="77777777" w:rsidTr="006F3366">
        <w:trPr>
          <w:trHeight w:val="273"/>
          <w:jc w:val="center"/>
        </w:trPr>
        <w:tc>
          <w:tcPr>
            <w:tcW w:w="983" w:type="dxa"/>
            <w:vMerge/>
            <w:tcBorders>
              <w:left w:val="single" w:sz="8" w:space="0" w:color="000000"/>
              <w:right w:val="single" w:sz="8" w:space="0" w:color="000000"/>
            </w:tcBorders>
            <w:vAlign w:val="center"/>
          </w:tcPr>
          <w:p w14:paraId="3FDC6BBB"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061DC4C5"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3F127941"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42C29B97"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3ED7B5B0" w14:textId="5DC7AD19"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746205DD" w14:textId="000E5619"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F87E2D2" w14:textId="41099E3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B159616" w14:textId="2906EF4F"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162BB751" w14:textId="0A177694"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624526E"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A7AFBAF"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B164B7B" w14:textId="77777777" w:rsidR="002E13C2" w:rsidRPr="0038321A" w:rsidRDefault="002E13C2" w:rsidP="002E13C2">
            <w:pPr>
              <w:jc w:val="center"/>
              <w:rPr>
                <w:color w:val="000000"/>
                <w:sz w:val="20"/>
              </w:rPr>
            </w:pPr>
          </w:p>
        </w:tc>
      </w:tr>
      <w:tr w:rsidR="002E13C2" w:rsidRPr="0038321A" w14:paraId="7BA82D7B" w14:textId="77777777" w:rsidTr="006F3366">
        <w:trPr>
          <w:trHeight w:val="405"/>
          <w:jc w:val="center"/>
        </w:trPr>
        <w:tc>
          <w:tcPr>
            <w:tcW w:w="983" w:type="dxa"/>
            <w:vMerge/>
            <w:tcBorders>
              <w:left w:val="single" w:sz="8" w:space="0" w:color="000000"/>
              <w:right w:val="single" w:sz="8" w:space="0" w:color="000000"/>
            </w:tcBorders>
            <w:vAlign w:val="center"/>
          </w:tcPr>
          <w:p w14:paraId="67B500DE"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25EF4035"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667EF8E2"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301EE8D1"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2CD6774A" w14:textId="5048809B"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3AAB11CC" w14:textId="7E6DBCD1"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FD696A0" w14:textId="52F1900A"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65D57F5" w14:textId="182FC20D"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604380E" w14:textId="7B342E3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AE75A37"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87C9D76"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1FB19B86" w14:textId="77777777" w:rsidR="002E13C2" w:rsidRPr="0038321A" w:rsidRDefault="002E13C2" w:rsidP="002E13C2">
            <w:pPr>
              <w:jc w:val="center"/>
              <w:rPr>
                <w:color w:val="000000"/>
                <w:sz w:val="20"/>
              </w:rPr>
            </w:pPr>
          </w:p>
        </w:tc>
      </w:tr>
      <w:tr w:rsidR="002E13C2" w:rsidRPr="0038321A" w14:paraId="66818D23"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7DE5C4A9"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72B686B2"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5F5A4BE1"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261DE243"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637DF0EA" w14:textId="087AA310" w:rsidR="002E13C2" w:rsidRPr="006F3366" w:rsidRDefault="002E13C2" w:rsidP="002E13C2">
            <w:pPr>
              <w:jc w:val="both"/>
              <w:rPr>
                <w:color w:val="000000"/>
                <w:sz w:val="20"/>
              </w:rPr>
            </w:pPr>
            <w:r w:rsidRPr="006F3366">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71903345" w14:textId="6FEC67ED"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40BDE58" w14:textId="5B5BD17A"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65DAE9D" w14:textId="6C802230"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3006BF1" w14:textId="0AAC88B9"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6239CB26"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E335F66"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3DFA9CA" w14:textId="77777777" w:rsidR="002E13C2" w:rsidRPr="0038321A" w:rsidRDefault="002E13C2" w:rsidP="002E13C2">
            <w:pPr>
              <w:jc w:val="center"/>
              <w:rPr>
                <w:color w:val="000000"/>
                <w:sz w:val="20"/>
              </w:rPr>
            </w:pPr>
          </w:p>
        </w:tc>
      </w:tr>
      <w:tr w:rsidR="002E13C2" w:rsidRPr="0038321A" w14:paraId="40A1964C" w14:textId="77777777" w:rsidTr="002E13C2">
        <w:trPr>
          <w:trHeight w:val="553"/>
          <w:jc w:val="center"/>
        </w:trPr>
        <w:tc>
          <w:tcPr>
            <w:tcW w:w="983" w:type="dxa"/>
            <w:vMerge w:val="restart"/>
            <w:tcBorders>
              <w:left w:val="single" w:sz="8" w:space="0" w:color="000000"/>
              <w:right w:val="single" w:sz="8" w:space="0" w:color="000000"/>
            </w:tcBorders>
            <w:vAlign w:val="center"/>
          </w:tcPr>
          <w:p w14:paraId="13106124" w14:textId="06CE8143" w:rsidR="002E13C2" w:rsidRPr="0038321A" w:rsidRDefault="002E13C2" w:rsidP="002E13C2">
            <w:pPr>
              <w:jc w:val="center"/>
              <w:rPr>
                <w:color w:val="000000"/>
                <w:sz w:val="20"/>
              </w:rPr>
            </w:pPr>
            <w:r>
              <w:rPr>
                <w:color w:val="000000"/>
                <w:sz w:val="20"/>
              </w:rPr>
              <w:t>Мероприятие 2.13</w:t>
            </w:r>
          </w:p>
        </w:tc>
        <w:tc>
          <w:tcPr>
            <w:tcW w:w="2409" w:type="dxa"/>
            <w:gridSpan w:val="2"/>
            <w:vMerge w:val="restart"/>
            <w:tcBorders>
              <w:left w:val="nil"/>
              <w:right w:val="single" w:sz="8" w:space="0" w:color="000000"/>
            </w:tcBorders>
            <w:vAlign w:val="center"/>
          </w:tcPr>
          <w:p w14:paraId="766B6B5B" w14:textId="05C94E25" w:rsidR="002E13C2" w:rsidRPr="0038321A" w:rsidRDefault="002E13C2" w:rsidP="002E13C2">
            <w:pPr>
              <w:jc w:val="both"/>
              <w:rPr>
                <w:color w:val="000000"/>
                <w:sz w:val="20"/>
              </w:rPr>
            </w:pPr>
            <w:r w:rsidRPr="006F3366">
              <w:rPr>
                <w:color w:val="000000"/>
                <w:sz w:val="20"/>
              </w:rPr>
              <w:t>Повышение прозрачности деятельности органов местного самоуправления Тоншаевского муниципального округа и муниципальных учреждений Тоншаевского муниципального округа по оказанию муниципальных услуг (выполнению работ) и соблюдению требований к их качеству</w:t>
            </w:r>
          </w:p>
        </w:tc>
        <w:tc>
          <w:tcPr>
            <w:tcW w:w="851" w:type="dxa"/>
            <w:vMerge w:val="restart"/>
            <w:tcBorders>
              <w:left w:val="nil"/>
              <w:right w:val="single" w:sz="8" w:space="0" w:color="000000"/>
            </w:tcBorders>
            <w:vAlign w:val="center"/>
          </w:tcPr>
          <w:p w14:paraId="120274A1"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0340EDA1"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198B4616"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6CE8E23F" w14:textId="0F0C812D"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3D3C83E6" w14:textId="7B897A7A"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59CE672" w14:textId="010624FF"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F417FB9" w14:textId="63C606CD"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ECDD405" w14:textId="3EFFE13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94B8861"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1BBAC6F"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7D2E4D6" w14:textId="77777777" w:rsidR="002E13C2" w:rsidRPr="0038321A" w:rsidRDefault="002E13C2" w:rsidP="002E13C2">
            <w:pPr>
              <w:jc w:val="center"/>
              <w:rPr>
                <w:color w:val="000000"/>
                <w:sz w:val="20"/>
              </w:rPr>
            </w:pPr>
          </w:p>
        </w:tc>
      </w:tr>
      <w:tr w:rsidR="002E13C2" w:rsidRPr="0038321A" w14:paraId="029AE74A" w14:textId="77777777" w:rsidTr="002E13C2">
        <w:trPr>
          <w:trHeight w:val="553"/>
          <w:jc w:val="center"/>
        </w:trPr>
        <w:tc>
          <w:tcPr>
            <w:tcW w:w="983" w:type="dxa"/>
            <w:vMerge/>
            <w:tcBorders>
              <w:left w:val="single" w:sz="8" w:space="0" w:color="000000"/>
              <w:right w:val="single" w:sz="8" w:space="0" w:color="000000"/>
            </w:tcBorders>
            <w:vAlign w:val="center"/>
          </w:tcPr>
          <w:p w14:paraId="120FB010"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7EE2101A"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190C1C9"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69671E19"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33FA9C5E" w14:textId="6DC46440"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304DA295" w14:textId="642CA53C"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D62FF34" w14:textId="796F816C"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9E535E5" w14:textId="45C4FDE7"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79518162" w14:textId="314D4F86"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6DD7BB8"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39E02A12"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67BAC16A" w14:textId="77777777" w:rsidR="002E13C2" w:rsidRPr="0038321A" w:rsidRDefault="002E13C2" w:rsidP="002E13C2">
            <w:pPr>
              <w:jc w:val="center"/>
              <w:rPr>
                <w:color w:val="000000"/>
                <w:sz w:val="20"/>
              </w:rPr>
            </w:pPr>
          </w:p>
        </w:tc>
      </w:tr>
      <w:tr w:rsidR="002E13C2" w:rsidRPr="0038321A" w14:paraId="17C1AE51" w14:textId="77777777" w:rsidTr="002E13C2">
        <w:trPr>
          <w:trHeight w:val="553"/>
          <w:jc w:val="center"/>
        </w:trPr>
        <w:tc>
          <w:tcPr>
            <w:tcW w:w="983" w:type="dxa"/>
            <w:vMerge/>
            <w:tcBorders>
              <w:left w:val="single" w:sz="8" w:space="0" w:color="000000"/>
              <w:right w:val="single" w:sz="8" w:space="0" w:color="000000"/>
            </w:tcBorders>
            <w:vAlign w:val="center"/>
          </w:tcPr>
          <w:p w14:paraId="0BA7A4F4"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96FD86B"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12CE5F0D"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12212648"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1CC6403F" w14:textId="2246E157"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7C9B6B2D" w14:textId="1FCBE60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716BA9B0" w14:textId="7DF0A1E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A59A705" w14:textId="137F9C58"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C693BD0" w14:textId="219DA0D4"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C2881F7"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90EADAE"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329DAF5" w14:textId="77777777" w:rsidR="002E13C2" w:rsidRPr="0038321A" w:rsidRDefault="002E13C2" w:rsidP="002E13C2">
            <w:pPr>
              <w:jc w:val="center"/>
              <w:rPr>
                <w:color w:val="000000"/>
                <w:sz w:val="20"/>
              </w:rPr>
            </w:pPr>
          </w:p>
        </w:tc>
      </w:tr>
      <w:tr w:rsidR="002E13C2" w:rsidRPr="0038321A" w14:paraId="7B301E1F"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7C490D93"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199AAA6E"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5D88F256"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69C5A5CE"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E76C47F" w14:textId="143F8446"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0D5D3539" w14:textId="3FBA1BD7"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4BCF9390" w14:textId="61CACE36"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55CDC91" w14:textId="3C55D5EB"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6869E0A" w14:textId="43FC6C37"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569A6BE"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12EC14E"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9BAB7F6" w14:textId="77777777" w:rsidR="002E13C2" w:rsidRPr="0038321A" w:rsidRDefault="002E13C2" w:rsidP="002E13C2">
            <w:pPr>
              <w:jc w:val="center"/>
              <w:rPr>
                <w:color w:val="000000"/>
                <w:sz w:val="20"/>
              </w:rPr>
            </w:pPr>
          </w:p>
        </w:tc>
      </w:tr>
      <w:tr w:rsidR="002E13C2" w:rsidRPr="0038321A" w14:paraId="40D111BE" w14:textId="77777777" w:rsidTr="002E13C2">
        <w:trPr>
          <w:trHeight w:val="553"/>
          <w:jc w:val="center"/>
        </w:trPr>
        <w:tc>
          <w:tcPr>
            <w:tcW w:w="983" w:type="dxa"/>
            <w:vMerge w:val="restart"/>
            <w:tcBorders>
              <w:left w:val="single" w:sz="8" w:space="0" w:color="000000"/>
              <w:right w:val="single" w:sz="8" w:space="0" w:color="000000"/>
            </w:tcBorders>
            <w:vAlign w:val="center"/>
          </w:tcPr>
          <w:p w14:paraId="65DB5D68" w14:textId="42A74D19" w:rsidR="002E13C2" w:rsidRPr="0038321A" w:rsidRDefault="002E13C2" w:rsidP="002E13C2">
            <w:pPr>
              <w:jc w:val="center"/>
              <w:rPr>
                <w:color w:val="000000"/>
                <w:sz w:val="20"/>
              </w:rPr>
            </w:pPr>
            <w:r>
              <w:rPr>
                <w:color w:val="000000"/>
                <w:sz w:val="20"/>
              </w:rPr>
              <w:t>Мероприятие 2.14</w:t>
            </w:r>
          </w:p>
        </w:tc>
        <w:tc>
          <w:tcPr>
            <w:tcW w:w="2409" w:type="dxa"/>
            <w:gridSpan w:val="2"/>
            <w:vMerge w:val="restart"/>
            <w:tcBorders>
              <w:left w:val="nil"/>
              <w:right w:val="single" w:sz="8" w:space="0" w:color="000000"/>
            </w:tcBorders>
            <w:vAlign w:val="center"/>
          </w:tcPr>
          <w:p w14:paraId="2B9B400A" w14:textId="2E21ED4E" w:rsidR="002E13C2" w:rsidRPr="0038321A" w:rsidRDefault="002E13C2" w:rsidP="002E13C2">
            <w:pPr>
              <w:jc w:val="both"/>
              <w:rPr>
                <w:color w:val="000000"/>
                <w:sz w:val="20"/>
              </w:rPr>
            </w:pPr>
            <w:r w:rsidRPr="006F3366">
              <w:rPr>
                <w:color w:val="000000"/>
                <w:sz w:val="20"/>
              </w:rPr>
              <w:t>Повышение открытости информации о бюджетном процессе</w:t>
            </w:r>
          </w:p>
        </w:tc>
        <w:tc>
          <w:tcPr>
            <w:tcW w:w="851" w:type="dxa"/>
            <w:vMerge w:val="restart"/>
            <w:tcBorders>
              <w:left w:val="nil"/>
              <w:right w:val="single" w:sz="8" w:space="0" w:color="000000"/>
            </w:tcBorders>
            <w:vAlign w:val="center"/>
          </w:tcPr>
          <w:p w14:paraId="7DF490A0"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2A5D57E4"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F60F1B8"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5A0192C7" w14:textId="45261974"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0968CB0A" w14:textId="45D05DA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44203F2" w14:textId="65A5000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39E0F10" w14:textId="05FE9670"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1B4C2D7" w14:textId="12DDF944"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EA36668"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D9C7561"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64FDCAA" w14:textId="77777777" w:rsidR="002E13C2" w:rsidRPr="0038321A" w:rsidRDefault="002E13C2" w:rsidP="002E13C2">
            <w:pPr>
              <w:jc w:val="center"/>
              <w:rPr>
                <w:color w:val="000000"/>
                <w:sz w:val="20"/>
              </w:rPr>
            </w:pPr>
          </w:p>
        </w:tc>
      </w:tr>
      <w:tr w:rsidR="002E13C2" w:rsidRPr="0038321A" w14:paraId="3E4B5E3A" w14:textId="77777777" w:rsidTr="006F3366">
        <w:trPr>
          <w:trHeight w:val="221"/>
          <w:jc w:val="center"/>
        </w:trPr>
        <w:tc>
          <w:tcPr>
            <w:tcW w:w="983" w:type="dxa"/>
            <w:vMerge/>
            <w:tcBorders>
              <w:left w:val="single" w:sz="8" w:space="0" w:color="000000"/>
              <w:right w:val="single" w:sz="8" w:space="0" w:color="000000"/>
            </w:tcBorders>
            <w:vAlign w:val="center"/>
          </w:tcPr>
          <w:p w14:paraId="2FA27167"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05E54BEC"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89E457F"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7ADCEBC8"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084E3EE9" w14:textId="61AB497C"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3CD02FCF" w14:textId="68B0707B"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9C6F6C3" w14:textId="53D80329"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0F55329" w14:textId="20FE2BFD"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5E8407D6" w14:textId="51EA588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A2D8293"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0EF6FA93"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3F7A395" w14:textId="77777777" w:rsidR="002E13C2" w:rsidRPr="0038321A" w:rsidRDefault="002E13C2" w:rsidP="002E13C2">
            <w:pPr>
              <w:jc w:val="center"/>
              <w:rPr>
                <w:color w:val="000000"/>
                <w:sz w:val="20"/>
              </w:rPr>
            </w:pPr>
          </w:p>
        </w:tc>
      </w:tr>
      <w:tr w:rsidR="002E13C2" w:rsidRPr="0038321A" w14:paraId="6C77AE7F" w14:textId="77777777" w:rsidTr="006F3366">
        <w:trPr>
          <w:trHeight w:val="127"/>
          <w:jc w:val="center"/>
        </w:trPr>
        <w:tc>
          <w:tcPr>
            <w:tcW w:w="983" w:type="dxa"/>
            <w:vMerge/>
            <w:tcBorders>
              <w:left w:val="single" w:sz="8" w:space="0" w:color="000000"/>
              <w:right w:val="single" w:sz="8" w:space="0" w:color="000000"/>
            </w:tcBorders>
            <w:vAlign w:val="center"/>
          </w:tcPr>
          <w:p w14:paraId="6C6A9B67"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50D8B16F"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241BC246"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57F8ADD4"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7A3172E8" w14:textId="032F0BCB"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561226C4" w14:textId="2654430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1660A0B" w14:textId="099B947F"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29BFD7F" w14:textId="309C8DC6"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558BF24" w14:textId="00F7C345"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8A97EED"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9772270"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4A710272" w14:textId="77777777" w:rsidR="002E13C2" w:rsidRPr="0038321A" w:rsidRDefault="002E13C2" w:rsidP="002E13C2">
            <w:pPr>
              <w:jc w:val="center"/>
              <w:rPr>
                <w:color w:val="000000"/>
                <w:sz w:val="20"/>
              </w:rPr>
            </w:pPr>
          </w:p>
        </w:tc>
      </w:tr>
      <w:tr w:rsidR="002E13C2" w:rsidRPr="0038321A" w14:paraId="634D8BF8"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466E2B3B"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0B7D6242"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642F4010"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03B98799"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7F93ADA1" w14:textId="3EE413E2"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5F78EA67" w14:textId="3C0AD57B"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CC5676E" w14:textId="06AC97FF"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C1DC405" w14:textId="264FB514"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1CF5E496" w14:textId="5AE296E2"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04F1035"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42D8032"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09BC7D2" w14:textId="77777777" w:rsidR="002E13C2" w:rsidRPr="0038321A" w:rsidRDefault="002E13C2" w:rsidP="002E13C2">
            <w:pPr>
              <w:jc w:val="center"/>
              <w:rPr>
                <w:color w:val="000000"/>
                <w:sz w:val="20"/>
              </w:rPr>
            </w:pPr>
          </w:p>
        </w:tc>
      </w:tr>
      <w:tr w:rsidR="002E13C2" w:rsidRPr="0038321A" w14:paraId="07FDB559" w14:textId="77777777" w:rsidTr="002E13C2">
        <w:trPr>
          <w:trHeight w:val="553"/>
          <w:jc w:val="center"/>
        </w:trPr>
        <w:tc>
          <w:tcPr>
            <w:tcW w:w="5235" w:type="dxa"/>
            <w:gridSpan w:val="5"/>
            <w:tcBorders>
              <w:left w:val="single" w:sz="8" w:space="0" w:color="000000"/>
              <w:bottom w:val="single" w:sz="8" w:space="0" w:color="000000"/>
              <w:right w:val="single" w:sz="8" w:space="0" w:color="000000"/>
            </w:tcBorders>
            <w:vAlign w:val="center"/>
          </w:tcPr>
          <w:p w14:paraId="72CE2204" w14:textId="04FAED9E" w:rsidR="002E13C2" w:rsidRPr="0038321A" w:rsidRDefault="002E13C2" w:rsidP="002E13C2">
            <w:pPr>
              <w:jc w:val="both"/>
              <w:rPr>
                <w:color w:val="000000"/>
                <w:sz w:val="20"/>
              </w:rPr>
            </w:pPr>
            <w:r w:rsidRPr="002E13C2">
              <w:rPr>
                <w:b/>
                <w:color w:val="000000"/>
                <w:sz w:val="20"/>
              </w:rPr>
              <w:lastRenderedPageBreak/>
              <w:t>Подпрограмма 3</w:t>
            </w:r>
            <w:r w:rsidRPr="002E13C2">
              <w:rPr>
                <w:color w:val="000000"/>
                <w:sz w:val="20"/>
              </w:rPr>
              <w:t xml:space="preserve"> </w:t>
            </w:r>
            <w:r>
              <w:rPr>
                <w:color w:val="000000"/>
                <w:sz w:val="20"/>
              </w:rPr>
              <w:t>«</w:t>
            </w:r>
            <w:r w:rsidRPr="002E13C2">
              <w:rPr>
                <w:color w:val="000000"/>
                <w:sz w:val="20"/>
              </w:rPr>
              <w:t>Повышение финансовой грамотности населения Тоншаевского муниципального округа</w:t>
            </w:r>
            <w:r>
              <w:rPr>
                <w:color w:val="000000"/>
                <w:sz w:val="20"/>
              </w:rPr>
              <w:t>», всего в т.ч.</w:t>
            </w:r>
          </w:p>
        </w:tc>
        <w:tc>
          <w:tcPr>
            <w:tcW w:w="1495" w:type="dxa"/>
            <w:tcBorders>
              <w:top w:val="nil"/>
              <w:left w:val="nil"/>
              <w:bottom w:val="single" w:sz="8" w:space="0" w:color="000000"/>
              <w:right w:val="single" w:sz="8" w:space="0" w:color="000000"/>
            </w:tcBorders>
            <w:vAlign w:val="center"/>
          </w:tcPr>
          <w:p w14:paraId="68FBD8FB" w14:textId="74EBC1F3" w:rsidR="002E13C2" w:rsidRDefault="002E13C2" w:rsidP="002E13C2">
            <w:pPr>
              <w:jc w:val="both"/>
              <w:rPr>
                <w:color w:val="000000"/>
                <w:sz w:val="20"/>
              </w:rPr>
            </w:pPr>
            <w:r>
              <w:rPr>
                <w:color w:val="000000"/>
                <w:sz w:val="20"/>
              </w:rPr>
              <w:t>Всего</w:t>
            </w:r>
          </w:p>
        </w:tc>
        <w:tc>
          <w:tcPr>
            <w:tcW w:w="1253" w:type="dxa"/>
            <w:tcBorders>
              <w:top w:val="single" w:sz="8" w:space="0" w:color="000000"/>
              <w:left w:val="nil"/>
              <w:bottom w:val="single" w:sz="4" w:space="0" w:color="auto"/>
              <w:right w:val="single" w:sz="8" w:space="0" w:color="000000"/>
            </w:tcBorders>
            <w:vAlign w:val="center"/>
          </w:tcPr>
          <w:p w14:paraId="20BFF3D2" w14:textId="39D78EFC"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7EF98292" w14:textId="3BD38A93"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5131F96" w14:textId="3998F13C"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9AFA3C6" w14:textId="5884B83B"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322A9415"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267FC977" w14:textId="6FD7C241" w:rsidR="002E13C2" w:rsidRPr="0038321A" w:rsidRDefault="002E13C2" w:rsidP="002E13C2">
            <w:pPr>
              <w:jc w:val="center"/>
              <w:rPr>
                <w:color w:val="000000"/>
                <w:sz w:val="20"/>
              </w:rPr>
            </w:pPr>
            <w:r>
              <w:rPr>
                <w:color w:val="000000"/>
                <w:sz w:val="20"/>
              </w:rPr>
              <w:t>да</w:t>
            </w:r>
          </w:p>
        </w:tc>
        <w:tc>
          <w:tcPr>
            <w:tcW w:w="708" w:type="dxa"/>
            <w:tcBorders>
              <w:top w:val="single" w:sz="8" w:space="0" w:color="000000"/>
              <w:left w:val="nil"/>
              <w:bottom w:val="single" w:sz="4" w:space="0" w:color="auto"/>
              <w:right w:val="single" w:sz="8" w:space="0" w:color="000000"/>
            </w:tcBorders>
            <w:vAlign w:val="center"/>
          </w:tcPr>
          <w:p w14:paraId="0F6099EC" w14:textId="2A10EDCA" w:rsidR="002E13C2" w:rsidRPr="0038321A" w:rsidRDefault="002E13C2" w:rsidP="002E13C2">
            <w:pPr>
              <w:jc w:val="center"/>
              <w:rPr>
                <w:color w:val="000000"/>
                <w:sz w:val="20"/>
              </w:rPr>
            </w:pPr>
            <w:r>
              <w:rPr>
                <w:color w:val="000000"/>
                <w:sz w:val="20"/>
              </w:rPr>
              <w:t>Да</w:t>
            </w:r>
          </w:p>
        </w:tc>
      </w:tr>
      <w:tr w:rsidR="002E13C2" w:rsidRPr="0038321A" w14:paraId="5274BFFF" w14:textId="77777777" w:rsidTr="002E13C2">
        <w:trPr>
          <w:trHeight w:val="553"/>
          <w:jc w:val="center"/>
        </w:trPr>
        <w:tc>
          <w:tcPr>
            <w:tcW w:w="983" w:type="dxa"/>
            <w:vMerge w:val="restart"/>
            <w:tcBorders>
              <w:left w:val="single" w:sz="8" w:space="0" w:color="000000"/>
              <w:right w:val="single" w:sz="8" w:space="0" w:color="000000"/>
            </w:tcBorders>
            <w:vAlign w:val="center"/>
          </w:tcPr>
          <w:p w14:paraId="48E1C772" w14:textId="09BF433B" w:rsidR="002E13C2" w:rsidRPr="0038321A" w:rsidRDefault="002E13C2" w:rsidP="002E13C2">
            <w:pPr>
              <w:jc w:val="center"/>
              <w:rPr>
                <w:color w:val="000000"/>
                <w:sz w:val="20"/>
              </w:rPr>
            </w:pPr>
            <w:r>
              <w:rPr>
                <w:color w:val="000000"/>
                <w:sz w:val="20"/>
              </w:rPr>
              <w:t>Мероприятие 3.1</w:t>
            </w:r>
          </w:p>
        </w:tc>
        <w:tc>
          <w:tcPr>
            <w:tcW w:w="2409" w:type="dxa"/>
            <w:gridSpan w:val="2"/>
            <w:vMerge w:val="restart"/>
            <w:tcBorders>
              <w:left w:val="nil"/>
              <w:right w:val="single" w:sz="8" w:space="0" w:color="000000"/>
            </w:tcBorders>
            <w:vAlign w:val="center"/>
          </w:tcPr>
          <w:p w14:paraId="18AD4712" w14:textId="0B950D7C" w:rsidR="002E13C2" w:rsidRPr="0038321A" w:rsidRDefault="002E13C2" w:rsidP="002E13C2">
            <w:pPr>
              <w:jc w:val="both"/>
              <w:rPr>
                <w:color w:val="000000"/>
                <w:sz w:val="20"/>
              </w:rPr>
            </w:pPr>
            <w:r w:rsidRPr="002E13C2">
              <w:rPr>
                <w:color w:val="000000"/>
                <w:sz w:val="20"/>
              </w:rPr>
              <w:t>Информирование населения округа по вопросам финансовой грамотности</w:t>
            </w:r>
          </w:p>
        </w:tc>
        <w:tc>
          <w:tcPr>
            <w:tcW w:w="851" w:type="dxa"/>
            <w:vMerge w:val="restart"/>
            <w:tcBorders>
              <w:left w:val="nil"/>
              <w:right w:val="single" w:sz="8" w:space="0" w:color="000000"/>
            </w:tcBorders>
            <w:vAlign w:val="center"/>
          </w:tcPr>
          <w:p w14:paraId="4A8C2B2C"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7E610235"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062E4DE"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6A9EB98A" w14:textId="0CF2DC2A"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6640E0EF" w14:textId="2C3C562E"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6202300D" w14:textId="0F0E3681"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8FA4CE6" w14:textId="7D678AD5"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564D5CC" w14:textId="16616DE3"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086A961B"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C0D369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21F516B4" w14:textId="77777777" w:rsidR="002E13C2" w:rsidRPr="0038321A" w:rsidRDefault="002E13C2" w:rsidP="002E13C2">
            <w:pPr>
              <w:jc w:val="center"/>
              <w:rPr>
                <w:color w:val="000000"/>
                <w:sz w:val="20"/>
              </w:rPr>
            </w:pPr>
          </w:p>
        </w:tc>
      </w:tr>
      <w:tr w:rsidR="002E13C2" w:rsidRPr="0038321A" w14:paraId="0FA980D3" w14:textId="77777777" w:rsidTr="002E13C2">
        <w:trPr>
          <w:trHeight w:val="314"/>
          <w:jc w:val="center"/>
        </w:trPr>
        <w:tc>
          <w:tcPr>
            <w:tcW w:w="983" w:type="dxa"/>
            <w:vMerge/>
            <w:tcBorders>
              <w:left w:val="single" w:sz="8" w:space="0" w:color="000000"/>
              <w:right w:val="single" w:sz="8" w:space="0" w:color="000000"/>
            </w:tcBorders>
            <w:vAlign w:val="center"/>
          </w:tcPr>
          <w:p w14:paraId="63F673D9"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00C7405A"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76FC5B1D"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4A405DFF"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262EBC3" w14:textId="5BF4DD9F"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47FB4F70" w14:textId="1E80A4FF"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0F234CFD" w14:textId="30C309B4"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584D3C75" w14:textId="28FDF860"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6153756" w14:textId="268F9573"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6F8A820"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5C568AD9"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F197BA6" w14:textId="77777777" w:rsidR="002E13C2" w:rsidRPr="0038321A" w:rsidRDefault="002E13C2" w:rsidP="002E13C2">
            <w:pPr>
              <w:jc w:val="center"/>
              <w:rPr>
                <w:color w:val="000000"/>
                <w:sz w:val="20"/>
              </w:rPr>
            </w:pPr>
          </w:p>
        </w:tc>
      </w:tr>
      <w:tr w:rsidR="002E13C2" w:rsidRPr="0038321A" w14:paraId="2364C584" w14:textId="77777777" w:rsidTr="002E13C2">
        <w:trPr>
          <w:trHeight w:val="405"/>
          <w:jc w:val="center"/>
        </w:trPr>
        <w:tc>
          <w:tcPr>
            <w:tcW w:w="983" w:type="dxa"/>
            <w:vMerge/>
            <w:tcBorders>
              <w:left w:val="single" w:sz="8" w:space="0" w:color="000000"/>
              <w:right w:val="single" w:sz="8" w:space="0" w:color="000000"/>
            </w:tcBorders>
            <w:vAlign w:val="center"/>
          </w:tcPr>
          <w:p w14:paraId="74BFD951"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7F01013E"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64999B70"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73ECF186"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63FA99B7" w14:textId="5BE6F699"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1FE7DB06" w14:textId="2C3F0955"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1CCA2AFB" w14:textId="6042BE42"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12DFA2B2" w14:textId="2B780084"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28715364" w14:textId="5DFAF6A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1E98FD2B"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6E352C4A"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8F112A4" w14:textId="77777777" w:rsidR="002E13C2" w:rsidRPr="0038321A" w:rsidRDefault="002E13C2" w:rsidP="002E13C2">
            <w:pPr>
              <w:jc w:val="center"/>
              <w:rPr>
                <w:color w:val="000000"/>
                <w:sz w:val="20"/>
              </w:rPr>
            </w:pPr>
          </w:p>
        </w:tc>
      </w:tr>
      <w:tr w:rsidR="002E13C2" w:rsidRPr="0038321A" w14:paraId="10C37F21"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6BFA2BAC"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776A53B3"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451A01B9"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11C0EE40"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3180D123" w14:textId="468F439E"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35E3F4EC" w14:textId="31D2041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0537C6F9" w14:textId="0A34713F"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7D8EBA3" w14:textId="21E844AE"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7D4BA5B" w14:textId="021233EE"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66FE35B5"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15F5C3C"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026250D4" w14:textId="77777777" w:rsidR="002E13C2" w:rsidRPr="0038321A" w:rsidRDefault="002E13C2" w:rsidP="002E13C2">
            <w:pPr>
              <w:jc w:val="center"/>
              <w:rPr>
                <w:color w:val="000000"/>
                <w:sz w:val="20"/>
              </w:rPr>
            </w:pPr>
          </w:p>
        </w:tc>
      </w:tr>
      <w:tr w:rsidR="002E13C2" w:rsidRPr="0038321A" w14:paraId="426B1AC6" w14:textId="77777777" w:rsidTr="002E13C2">
        <w:trPr>
          <w:trHeight w:val="553"/>
          <w:jc w:val="center"/>
        </w:trPr>
        <w:tc>
          <w:tcPr>
            <w:tcW w:w="983" w:type="dxa"/>
            <w:vMerge w:val="restart"/>
            <w:tcBorders>
              <w:left w:val="single" w:sz="8" w:space="0" w:color="000000"/>
              <w:right w:val="single" w:sz="8" w:space="0" w:color="000000"/>
            </w:tcBorders>
            <w:vAlign w:val="center"/>
          </w:tcPr>
          <w:p w14:paraId="501DA3DF" w14:textId="56A564CE" w:rsidR="002E13C2" w:rsidRPr="0038321A" w:rsidRDefault="002E13C2" w:rsidP="002E13C2">
            <w:pPr>
              <w:jc w:val="center"/>
              <w:rPr>
                <w:color w:val="000000"/>
                <w:sz w:val="20"/>
              </w:rPr>
            </w:pPr>
            <w:r>
              <w:rPr>
                <w:color w:val="000000"/>
                <w:sz w:val="20"/>
              </w:rPr>
              <w:t>Мероприятие 3.2</w:t>
            </w:r>
          </w:p>
        </w:tc>
        <w:tc>
          <w:tcPr>
            <w:tcW w:w="2409" w:type="dxa"/>
            <w:gridSpan w:val="2"/>
            <w:vMerge w:val="restart"/>
            <w:tcBorders>
              <w:left w:val="nil"/>
              <w:right w:val="single" w:sz="8" w:space="0" w:color="000000"/>
            </w:tcBorders>
            <w:vAlign w:val="center"/>
          </w:tcPr>
          <w:p w14:paraId="1C247602" w14:textId="74DA0E35" w:rsidR="002E13C2" w:rsidRPr="0038321A" w:rsidRDefault="002E13C2" w:rsidP="002E13C2">
            <w:pPr>
              <w:jc w:val="both"/>
              <w:rPr>
                <w:color w:val="000000"/>
                <w:sz w:val="20"/>
              </w:rPr>
            </w:pPr>
            <w:r w:rsidRPr="002E13C2">
              <w:rPr>
                <w:color w:val="000000"/>
                <w:sz w:val="20"/>
              </w:rPr>
              <w:t>Анализ уровня финансовой грамотности населения</w:t>
            </w:r>
          </w:p>
        </w:tc>
        <w:tc>
          <w:tcPr>
            <w:tcW w:w="851" w:type="dxa"/>
            <w:vMerge w:val="restart"/>
            <w:tcBorders>
              <w:left w:val="nil"/>
              <w:right w:val="single" w:sz="8" w:space="0" w:color="000000"/>
            </w:tcBorders>
            <w:vAlign w:val="center"/>
          </w:tcPr>
          <w:p w14:paraId="3DCFF5F4" w14:textId="77777777" w:rsidR="002E13C2" w:rsidRPr="0038321A" w:rsidRDefault="002E13C2" w:rsidP="002E13C2">
            <w:pPr>
              <w:jc w:val="both"/>
              <w:rPr>
                <w:color w:val="000000"/>
                <w:sz w:val="20"/>
              </w:rPr>
            </w:pPr>
          </w:p>
        </w:tc>
        <w:tc>
          <w:tcPr>
            <w:tcW w:w="992" w:type="dxa"/>
            <w:vMerge w:val="restart"/>
            <w:tcBorders>
              <w:left w:val="nil"/>
              <w:right w:val="single" w:sz="8" w:space="0" w:color="000000"/>
            </w:tcBorders>
            <w:vAlign w:val="center"/>
          </w:tcPr>
          <w:p w14:paraId="6E1B7990"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2579796F"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w:t>
            </w:r>
            <w:r>
              <w:rPr>
                <w:color w:val="000000"/>
                <w:sz w:val="20"/>
              </w:rPr>
              <w:t>:</w:t>
            </w:r>
          </w:p>
          <w:p w14:paraId="2F13870B" w14:textId="40346C4B" w:rsidR="002E13C2"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4" w:space="0" w:color="auto"/>
              <w:right w:val="single" w:sz="8" w:space="0" w:color="000000"/>
            </w:tcBorders>
            <w:vAlign w:val="center"/>
          </w:tcPr>
          <w:p w14:paraId="1B30830C" w14:textId="0EA19D93"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F2012DE" w14:textId="1B10B1FC"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7C808844" w14:textId="36B064BB"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69F88CB1" w14:textId="185D01FC"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7F3A4308"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792A76D9"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6D1E673A" w14:textId="77777777" w:rsidR="002E13C2" w:rsidRPr="0038321A" w:rsidRDefault="002E13C2" w:rsidP="002E13C2">
            <w:pPr>
              <w:jc w:val="center"/>
              <w:rPr>
                <w:color w:val="000000"/>
                <w:sz w:val="20"/>
              </w:rPr>
            </w:pPr>
          </w:p>
        </w:tc>
      </w:tr>
      <w:tr w:rsidR="002E13C2" w:rsidRPr="0038321A" w14:paraId="30E13C83" w14:textId="77777777" w:rsidTr="002E13C2">
        <w:trPr>
          <w:trHeight w:val="385"/>
          <w:jc w:val="center"/>
        </w:trPr>
        <w:tc>
          <w:tcPr>
            <w:tcW w:w="983" w:type="dxa"/>
            <w:vMerge/>
            <w:tcBorders>
              <w:left w:val="single" w:sz="8" w:space="0" w:color="000000"/>
              <w:right w:val="single" w:sz="8" w:space="0" w:color="000000"/>
            </w:tcBorders>
            <w:vAlign w:val="center"/>
          </w:tcPr>
          <w:p w14:paraId="21EEFDC4"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688A07E4"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125D9ECE"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CA20AAC"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F80270C" w14:textId="362B5256" w:rsidR="002E13C2"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4" w:space="0" w:color="auto"/>
              <w:right w:val="single" w:sz="8" w:space="0" w:color="000000"/>
            </w:tcBorders>
            <w:vAlign w:val="center"/>
          </w:tcPr>
          <w:p w14:paraId="5266EAE6" w14:textId="68EDD1D2"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514E56D7" w14:textId="11D234EB"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4566556A" w14:textId="515651BC"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01E79F26" w14:textId="72E01AB9"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2DD12DE7"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4CDABA21"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E237234" w14:textId="77777777" w:rsidR="002E13C2" w:rsidRPr="0038321A" w:rsidRDefault="002E13C2" w:rsidP="002E13C2">
            <w:pPr>
              <w:jc w:val="center"/>
              <w:rPr>
                <w:color w:val="000000"/>
                <w:sz w:val="20"/>
              </w:rPr>
            </w:pPr>
          </w:p>
        </w:tc>
      </w:tr>
      <w:tr w:rsidR="002E13C2" w:rsidRPr="0038321A" w14:paraId="3476D0D9" w14:textId="77777777" w:rsidTr="002E13C2">
        <w:trPr>
          <w:trHeight w:val="276"/>
          <w:jc w:val="center"/>
        </w:trPr>
        <w:tc>
          <w:tcPr>
            <w:tcW w:w="983" w:type="dxa"/>
            <w:vMerge/>
            <w:tcBorders>
              <w:left w:val="single" w:sz="8" w:space="0" w:color="000000"/>
              <w:right w:val="single" w:sz="8" w:space="0" w:color="000000"/>
            </w:tcBorders>
            <w:vAlign w:val="center"/>
          </w:tcPr>
          <w:p w14:paraId="4BDB3EBD"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3502A7A3"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41E5DCED"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2A59393B"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3BF54AB3" w14:textId="370285F5" w:rsidR="002E13C2"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4" w:space="0" w:color="auto"/>
              <w:right w:val="single" w:sz="8" w:space="0" w:color="000000"/>
            </w:tcBorders>
            <w:vAlign w:val="center"/>
          </w:tcPr>
          <w:p w14:paraId="4C3F8CB1" w14:textId="6CC91392"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3D055012" w14:textId="170B2637"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FDDA05A" w14:textId="379795D4"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445D600E" w14:textId="66730FB9"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D3ADE3D"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666CAC3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72189771" w14:textId="77777777" w:rsidR="002E13C2" w:rsidRPr="0038321A" w:rsidRDefault="002E13C2" w:rsidP="002E13C2">
            <w:pPr>
              <w:jc w:val="center"/>
              <w:rPr>
                <w:color w:val="000000"/>
                <w:sz w:val="20"/>
              </w:rPr>
            </w:pPr>
          </w:p>
        </w:tc>
      </w:tr>
      <w:tr w:rsidR="002E13C2" w:rsidRPr="0038321A" w14:paraId="0C6DDBA7" w14:textId="77777777" w:rsidTr="00E75D05">
        <w:trPr>
          <w:trHeight w:val="553"/>
          <w:jc w:val="center"/>
        </w:trPr>
        <w:tc>
          <w:tcPr>
            <w:tcW w:w="983" w:type="dxa"/>
            <w:vMerge/>
            <w:tcBorders>
              <w:left w:val="single" w:sz="8" w:space="0" w:color="000000"/>
              <w:bottom w:val="single" w:sz="8" w:space="0" w:color="000000"/>
              <w:right w:val="single" w:sz="8" w:space="0" w:color="000000"/>
            </w:tcBorders>
            <w:vAlign w:val="center"/>
          </w:tcPr>
          <w:p w14:paraId="4D36E5FB"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4E219D28"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7A96F29A"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0BE5ED71"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0ED2C652" w14:textId="76D9E43D"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4" w:space="0" w:color="auto"/>
              <w:right w:val="single" w:sz="8" w:space="0" w:color="000000"/>
            </w:tcBorders>
            <w:vAlign w:val="center"/>
          </w:tcPr>
          <w:p w14:paraId="470EE917" w14:textId="7EE88FCA"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4" w:space="0" w:color="auto"/>
              <w:right w:val="single" w:sz="8" w:space="0" w:color="000000"/>
            </w:tcBorders>
            <w:vAlign w:val="center"/>
          </w:tcPr>
          <w:p w14:paraId="22110521" w14:textId="7BF328E1"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4" w:space="0" w:color="auto"/>
              <w:right w:val="single" w:sz="8" w:space="0" w:color="000000"/>
            </w:tcBorders>
            <w:vAlign w:val="center"/>
          </w:tcPr>
          <w:p w14:paraId="01FE7A70" w14:textId="34213AD5"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4" w:space="0" w:color="auto"/>
              <w:right w:val="single" w:sz="8" w:space="0" w:color="000000"/>
            </w:tcBorders>
            <w:vAlign w:val="center"/>
          </w:tcPr>
          <w:p w14:paraId="1AABDE0D" w14:textId="6A5B852B"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4" w:space="0" w:color="auto"/>
              <w:right w:val="single" w:sz="8" w:space="0" w:color="000000"/>
            </w:tcBorders>
            <w:vAlign w:val="center"/>
          </w:tcPr>
          <w:p w14:paraId="4E725784" w14:textId="77777777" w:rsidR="002E13C2" w:rsidRDefault="002E13C2" w:rsidP="002E13C2">
            <w:pPr>
              <w:jc w:val="center"/>
              <w:rPr>
                <w:color w:val="000000"/>
                <w:sz w:val="16"/>
                <w:szCs w:val="16"/>
              </w:rPr>
            </w:pPr>
          </w:p>
        </w:tc>
        <w:tc>
          <w:tcPr>
            <w:tcW w:w="851" w:type="dxa"/>
            <w:tcBorders>
              <w:top w:val="single" w:sz="8" w:space="0" w:color="000000"/>
              <w:left w:val="nil"/>
              <w:bottom w:val="single" w:sz="4" w:space="0" w:color="auto"/>
              <w:right w:val="single" w:sz="8" w:space="0" w:color="000000"/>
            </w:tcBorders>
            <w:vAlign w:val="center"/>
          </w:tcPr>
          <w:p w14:paraId="139435AD" w14:textId="77777777" w:rsidR="002E13C2" w:rsidRPr="0038321A" w:rsidRDefault="002E13C2" w:rsidP="002E13C2">
            <w:pPr>
              <w:jc w:val="center"/>
              <w:rPr>
                <w:color w:val="000000"/>
                <w:sz w:val="20"/>
              </w:rPr>
            </w:pPr>
          </w:p>
        </w:tc>
        <w:tc>
          <w:tcPr>
            <w:tcW w:w="708" w:type="dxa"/>
            <w:tcBorders>
              <w:top w:val="single" w:sz="8" w:space="0" w:color="000000"/>
              <w:left w:val="nil"/>
              <w:bottom w:val="single" w:sz="4" w:space="0" w:color="auto"/>
              <w:right w:val="single" w:sz="8" w:space="0" w:color="000000"/>
            </w:tcBorders>
            <w:vAlign w:val="center"/>
          </w:tcPr>
          <w:p w14:paraId="37DBF5B4" w14:textId="77777777" w:rsidR="002E13C2" w:rsidRPr="0038321A" w:rsidRDefault="002E13C2" w:rsidP="002E13C2">
            <w:pPr>
              <w:jc w:val="center"/>
              <w:rPr>
                <w:color w:val="000000"/>
                <w:sz w:val="20"/>
              </w:rPr>
            </w:pPr>
          </w:p>
        </w:tc>
      </w:tr>
      <w:tr w:rsidR="002E13C2" w:rsidRPr="0038321A" w14:paraId="15F53FA4" w14:textId="77777777" w:rsidTr="00E75D05">
        <w:trPr>
          <w:trHeight w:val="688"/>
          <w:jc w:val="center"/>
        </w:trPr>
        <w:tc>
          <w:tcPr>
            <w:tcW w:w="5235" w:type="dxa"/>
            <w:gridSpan w:val="5"/>
            <w:tcBorders>
              <w:top w:val="single" w:sz="8" w:space="0" w:color="000000"/>
              <w:left w:val="single" w:sz="4" w:space="0" w:color="auto"/>
              <w:bottom w:val="nil"/>
              <w:right w:val="single" w:sz="8" w:space="0" w:color="000000"/>
            </w:tcBorders>
            <w:vAlign w:val="center"/>
          </w:tcPr>
          <w:p w14:paraId="2853EE89" w14:textId="77777777" w:rsidR="002E13C2" w:rsidRPr="0038321A" w:rsidRDefault="002E13C2" w:rsidP="002E13C2">
            <w:pPr>
              <w:rPr>
                <w:color w:val="000000"/>
                <w:sz w:val="20"/>
              </w:rPr>
            </w:pPr>
            <w:r>
              <w:rPr>
                <w:b/>
                <w:bCs/>
                <w:color w:val="000000"/>
                <w:sz w:val="20"/>
              </w:rPr>
              <w:t>П</w:t>
            </w:r>
            <w:r w:rsidRPr="0038321A">
              <w:rPr>
                <w:b/>
                <w:bCs/>
                <w:color w:val="000000"/>
                <w:sz w:val="20"/>
              </w:rPr>
              <w:t>одпрограмма 4</w:t>
            </w:r>
            <w:r w:rsidRPr="0038321A">
              <w:rPr>
                <w:color w:val="000000"/>
                <w:sz w:val="20"/>
              </w:rPr>
              <w:t xml:space="preserve"> «</w:t>
            </w:r>
            <w:r>
              <w:rPr>
                <w:color w:val="000000"/>
                <w:sz w:val="20"/>
              </w:rPr>
              <w:t>Обеспечение реализации муниципальной программы</w:t>
            </w:r>
            <w:r w:rsidRPr="0038321A">
              <w:rPr>
                <w:color w:val="000000"/>
                <w:sz w:val="20"/>
              </w:rPr>
              <w:t xml:space="preserve">», всего в т.ч. </w:t>
            </w:r>
          </w:p>
        </w:tc>
        <w:tc>
          <w:tcPr>
            <w:tcW w:w="1495" w:type="dxa"/>
            <w:tcBorders>
              <w:top w:val="nil"/>
              <w:left w:val="nil"/>
              <w:bottom w:val="single" w:sz="8" w:space="0" w:color="000000"/>
              <w:right w:val="single" w:sz="8" w:space="0" w:color="000000"/>
            </w:tcBorders>
            <w:vAlign w:val="center"/>
          </w:tcPr>
          <w:p w14:paraId="36F2C434" w14:textId="77777777" w:rsidR="002E13C2" w:rsidRPr="0038321A" w:rsidRDefault="002E13C2" w:rsidP="002E13C2">
            <w:pPr>
              <w:jc w:val="both"/>
              <w:rPr>
                <w:color w:val="000000"/>
                <w:sz w:val="20"/>
              </w:rPr>
            </w:pPr>
            <w:r>
              <w:rPr>
                <w:color w:val="000000"/>
                <w:sz w:val="20"/>
              </w:rPr>
              <w:t>Всего</w:t>
            </w:r>
          </w:p>
        </w:tc>
        <w:tc>
          <w:tcPr>
            <w:tcW w:w="1253" w:type="dxa"/>
            <w:tcBorders>
              <w:top w:val="single" w:sz="4" w:space="0" w:color="auto"/>
              <w:left w:val="nil"/>
              <w:bottom w:val="nil"/>
              <w:right w:val="single" w:sz="8" w:space="0" w:color="000000"/>
            </w:tcBorders>
            <w:vAlign w:val="center"/>
          </w:tcPr>
          <w:p w14:paraId="1A5DCED7" w14:textId="1E6D6311" w:rsidR="002E13C2" w:rsidRPr="00E63427" w:rsidRDefault="002E13C2" w:rsidP="008443B6">
            <w:pPr>
              <w:jc w:val="center"/>
              <w:rPr>
                <w:color w:val="000000"/>
                <w:sz w:val="20"/>
              </w:rPr>
            </w:pPr>
            <w:r w:rsidRPr="00E63427">
              <w:rPr>
                <w:color w:val="000000"/>
                <w:sz w:val="20"/>
              </w:rPr>
              <w:t>1</w:t>
            </w:r>
            <w:r w:rsidR="008443B6">
              <w:rPr>
                <w:color w:val="000000"/>
                <w:sz w:val="20"/>
              </w:rPr>
              <w:t>6</w:t>
            </w:r>
            <w:r w:rsidRPr="00E63427">
              <w:rPr>
                <w:color w:val="000000"/>
                <w:sz w:val="20"/>
              </w:rPr>
              <w:t xml:space="preserve"> </w:t>
            </w:r>
            <w:r w:rsidR="008443B6">
              <w:rPr>
                <w:color w:val="000000"/>
                <w:sz w:val="20"/>
              </w:rPr>
              <w:t>195</w:t>
            </w:r>
            <w:r w:rsidRPr="00E63427">
              <w:rPr>
                <w:color w:val="000000"/>
                <w:sz w:val="20"/>
              </w:rPr>
              <w:t>,</w:t>
            </w:r>
            <w:r w:rsidR="008443B6">
              <w:rPr>
                <w:color w:val="000000"/>
                <w:sz w:val="20"/>
              </w:rPr>
              <w:t>09</w:t>
            </w:r>
          </w:p>
        </w:tc>
        <w:tc>
          <w:tcPr>
            <w:tcW w:w="1253" w:type="dxa"/>
            <w:tcBorders>
              <w:top w:val="single" w:sz="4" w:space="0" w:color="auto"/>
              <w:left w:val="nil"/>
              <w:bottom w:val="nil"/>
              <w:right w:val="single" w:sz="8" w:space="0" w:color="000000"/>
            </w:tcBorders>
            <w:vAlign w:val="center"/>
          </w:tcPr>
          <w:p w14:paraId="1BD4E0AE" w14:textId="5003DBE0" w:rsidR="002E13C2" w:rsidRPr="00E63427" w:rsidRDefault="008443B6" w:rsidP="008443B6">
            <w:pPr>
              <w:jc w:val="center"/>
              <w:rPr>
                <w:color w:val="000000"/>
                <w:sz w:val="20"/>
              </w:rPr>
            </w:pPr>
            <w:r>
              <w:rPr>
                <w:color w:val="000000"/>
                <w:sz w:val="20"/>
              </w:rPr>
              <w:t>16</w:t>
            </w:r>
            <w:r w:rsidR="002E13C2" w:rsidRPr="00E63427">
              <w:rPr>
                <w:color w:val="000000"/>
                <w:sz w:val="20"/>
              </w:rPr>
              <w:t xml:space="preserve"> </w:t>
            </w:r>
            <w:r>
              <w:rPr>
                <w:color w:val="000000"/>
                <w:sz w:val="20"/>
              </w:rPr>
              <w:t>195</w:t>
            </w:r>
            <w:r w:rsidR="002E13C2" w:rsidRPr="00E63427">
              <w:rPr>
                <w:color w:val="000000"/>
                <w:sz w:val="20"/>
              </w:rPr>
              <w:t>,</w:t>
            </w:r>
            <w:r>
              <w:rPr>
                <w:color w:val="000000"/>
                <w:sz w:val="20"/>
              </w:rPr>
              <w:t>09</w:t>
            </w:r>
          </w:p>
        </w:tc>
        <w:tc>
          <w:tcPr>
            <w:tcW w:w="1196" w:type="dxa"/>
            <w:tcBorders>
              <w:top w:val="single" w:sz="4" w:space="0" w:color="auto"/>
              <w:left w:val="nil"/>
              <w:bottom w:val="nil"/>
              <w:right w:val="single" w:sz="8" w:space="0" w:color="000000"/>
            </w:tcBorders>
            <w:vAlign w:val="center"/>
          </w:tcPr>
          <w:p w14:paraId="50BC2D21" w14:textId="6A371002" w:rsidR="002E13C2" w:rsidRPr="00E63427" w:rsidRDefault="002E13C2" w:rsidP="008443B6">
            <w:pPr>
              <w:jc w:val="center"/>
              <w:rPr>
                <w:color w:val="000000"/>
                <w:sz w:val="20"/>
              </w:rPr>
            </w:pPr>
            <w:r w:rsidRPr="00BF2715">
              <w:rPr>
                <w:color w:val="000000"/>
                <w:sz w:val="20"/>
              </w:rPr>
              <w:t>1</w:t>
            </w:r>
            <w:r w:rsidR="008443B6">
              <w:rPr>
                <w:color w:val="000000"/>
                <w:sz w:val="20"/>
              </w:rPr>
              <w:t>6</w:t>
            </w:r>
            <w:r w:rsidRPr="00BF2715">
              <w:rPr>
                <w:color w:val="000000"/>
                <w:sz w:val="20"/>
              </w:rPr>
              <w:t xml:space="preserve"> </w:t>
            </w:r>
            <w:r w:rsidR="008443B6">
              <w:rPr>
                <w:color w:val="000000"/>
                <w:sz w:val="20"/>
              </w:rPr>
              <w:t>190</w:t>
            </w:r>
            <w:r w:rsidRPr="00BF2715">
              <w:rPr>
                <w:color w:val="000000"/>
                <w:sz w:val="20"/>
              </w:rPr>
              <w:t>,</w:t>
            </w:r>
            <w:r w:rsidR="008443B6">
              <w:rPr>
                <w:color w:val="000000"/>
                <w:sz w:val="20"/>
              </w:rPr>
              <w:t>13</w:t>
            </w:r>
          </w:p>
        </w:tc>
        <w:tc>
          <w:tcPr>
            <w:tcW w:w="1324" w:type="dxa"/>
            <w:tcBorders>
              <w:top w:val="single" w:sz="4" w:space="0" w:color="auto"/>
              <w:left w:val="nil"/>
              <w:bottom w:val="nil"/>
              <w:right w:val="single" w:sz="8" w:space="0" w:color="000000"/>
            </w:tcBorders>
            <w:vAlign w:val="center"/>
          </w:tcPr>
          <w:p w14:paraId="5E1C347C" w14:textId="5F364740" w:rsidR="002E13C2" w:rsidRPr="00E63427" w:rsidRDefault="002E13C2" w:rsidP="008443B6">
            <w:pPr>
              <w:jc w:val="center"/>
              <w:rPr>
                <w:color w:val="000000"/>
                <w:sz w:val="20"/>
                <w:lang w:val="en-US"/>
              </w:rPr>
            </w:pPr>
            <w:r>
              <w:rPr>
                <w:color w:val="000000"/>
                <w:sz w:val="20"/>
              </w:rPr>
              <w:t>1</w:t>
            </w:r>
            <w:r w:rsidR="008443B6">
              <w:rPr>
                <w:color w:val="000000"/>
                <w:sz w:val="20"/>
              </w:rPr>
              <w:t>6</w:t>
            </w:r>
            <w:r w:rsidRPr="00E63427">
              <w:rPr>
                <w:color w:val="000000"/>
                <w:sz w:val="20"/>
                <w:lang w:val="en-US"/>
              </w:rPr>
              <w:t> </w:t>
            </w:r>
            <w:r w:rsidR="008443B6">
              <w:rPr>
                <w:color w:val="000000"/>
                <w:sz w:val="20"/>
              </w:rPr>
              <w:t>190</w:t>
            </w:r>
            <w:r w:rsidRPr="00E63427">
              <w:rPr>
                <w:color w:val="000000"/>
                <w:sz w:val="20"/>
              </w:rPr>
              <w:t>,</w:t>
            </w:r>
            <w:r w:rsidR="008443B6">
              <w:rPr>
                <w:color w:val="000000"/>
                <w:sz w:val="20"/>
              </w:rPr>
              <w:t>13</w:t>
            </w:r>
          </w:p>
        </w:tc>
        <w:tc>
          <w:tcPr>
            <w:tcW w:w="1984" w:type="dxa"/>
            <w:tcBorders>
              <w:top w:val="single" w:sz="4" w:space="0" w:color="auto"/>
              <w:left w:val="nil"/>
              <w:bottom w:val="nil"/>
              <w:right w:val="single" w:sz="8" w:space="0" w:color="000000"/>
            </w:tcBorders>
            <w:vAlign w:val="center"/>
          </w:tcPr>
          <w:p w14:paraId="7B166FA8" w14:textId="24F26FA1" w:rsidR="002E13C2" w:rsidRPr="0038321A" w:rsidRDefault="002E13C2" w:rsidP="002E13C2">
            <w:pPr>
              <w:jc w:val="center"/>
              <w:rPr>
                <w:color w:val="000000"/>
                <w:sz w:val="20"/>
              </w:rPr>
            </w:pPr>
          </w:p>
        </w:tc>
        <w:tc>
          <w:tcPr>
            <w:tcW w:w="851" w:type="dxa"/>
            <w:tcBorders>
              <w:top w:val="single" w:sz="4" w:space="0" w:color="auto"/>
              <w:left w:val="nil"/>
              <w:bottom w:val="nil"/>
              <w:right w:val="single" w:sz="8" w:space="0" w:color="000000"/>
            </w:tcBorders>
            <w:vAlign w:val="center"/>
          </w:tcPr>
          <w:p w14:paraId="26C66E7A" w14:textId="77777777" w:rsidR="002E13C2" w:rsidRPr="0038321A" w:rsidRDefault="002E13C2" w:rsidP="002E13C2">
            <w:pPr>
              <w:jc w:val="center"/>
              <w:rPr>
                <w:color w:val="000000"/>
                <w:sz w:val="20"/>
              </w:rPr>
            </w:pPr>
            <w:r w:rsidRPr="0038321A">
              <w:rPr>
                <w:color w:val="000000"/>
                <w:sz w:val="20"/>
              </w:rPr>
              <w:t>да</w:t>
            </w:r>
          </w:p>
        </w:tc>
        <w:tc>
          <w:tcPr>
            <w:tcW w:w="708" w:type="dxa"/>
            <w:tcBorders>
              <w:top w:val="single" w:sz="4" w:space="0" w:color="auto"/>
              <w:left w:val="nil"/>
              <w:bottom w:val="nil"/>
              <w:right w:val="single" w:sz="8" w:space="0" w:color="000000"/>
            </w:tcBorders>
            <w:vAlign w:val="center"/>
          </w:tcPr>
          <w:p w14:paraId="25890E45" w14:textId="77777777" w:rsidR="002E13C2" w:rsidRPr="0038321A" w:rsidRDefault="002E13C2" w:rsidP="002E13C2">
            <w:pPr>
              <w:jc w:val="center"/>
              <w:rPr>
                <w:color w:val="000000"/>
                <w:sz w:val="20"/>
              </w:rPr>
            </w:pPr>
            <w:r w:rsidRPr="0038321A">
              <w:rPr>
                <w:color w:val="000000"/>
                <w:sz w:val="20"/>
              </w:rPr>
              <w:t>да</w:t>
            </w:r>
          </w:p>
        </w:tc>
      </w:tr>
      <w:tr w:rsidR="002E13C2" w:rsidRPr="0038321A" w14:paraId="30765DA3" w14:textId="77777777" w:rsidTr="00E75D05">
        <w:trPr>
          <w:trHeight w:val="537"/>
          <w:jc w:val="center"/>
        </w:trPr>
        <w:tc>
          <w:tcPr>
            <w:tcW w:w="983" w:type="dxa"/>
            <w:vMerge w:val="restart"/>
            <w:tcBorders>
              <w:top w:val="single" w:sz="8" w:space="0" w:color="000000"/>
              <w:left w:val="single" w:sz="8" w:space="0" w:color="000000"/>
              <w:right w:val="single" w:sz="8" w:space="0" w:color="000000"/>
            </w:tcBorders>
            <w:vAlign w:val="center"/>
          </w:tcPr>
          <w:p w14:paraId="7C97307F" w14:textId="40A80F74" w:rsidR="002E13C2" w:rsidRPr="0038321A" w:rsidRDefault="002E13C2" w:rsidP="002E13C2">
            <w:pPr>
              <w:jc w:val="center"/>
              <w:rPr>
                <w:color w:val="000000"/>
                <w:sz w:val="20"/>
              </w:rPr>
            </w:pPr>
            <w:proofErr w:type="spellStart"/>
            <w:r w:rsidRPr="0038321A">
              <w:rPr>
                <w:color w:val="000000"/>
                <w:sz w:val="20"/>
              </w:rPr>
              <w:t>Мероприя</w:t>
            </w:r>
            <w:r>
              <w:rPr>
                <w:color w:val="000000"/>
                <w:sz w:val="20"/>
              </w:rPr>
              <w:t>-</w:t>
            </w:r>
            <w:r w:rsidRPr="0038321A">
              <w:rPr>
                <w:color w:val="000000"/>
                <w:sz w:val="20"/>
              </w:rPr>
              <w:t>тие</w:t>
            </w:r>
            <w:proofErr w:type="spellEnd"/>
            <w:r w:rsidRPr="0038321A">
              <w:rPr>
                <w:color w:val="000000"/>
                <w:sz w:val="20"/>
              </w:rPr>
              <w:t xml:space="preserve"> 4.1</w:t>
            </w:r>
          </w:p>
        </w:tc>
        <w:tc>
          <w:tcPr>
            <w:tcW w:w="2409" w:type="dxa"/>
            <w:gridSpan w:val="2"/>
            <w:vMerge w:val="restart"/>
            <w:tcBorders>
              <w:top w:val="single" w:sz="8" w:space="0" w:color="000000"/>
              <w:left w:val="nil"/>
              <w:right w:val="single" w:sz="8" w:space="0" w:color="000000"/>
            </w:tcBorders>
            <w:vAlign w:val="center"/>
          </w:tcPr>
          <w:p w14:paraId="4F2C61A3" w14:textId="77777777" w:rsidR="002E13C2" w:rsidRPr="0038321A" w:rsidRDefault="002E13C2" w:rsidP="002E13C2">
            <w:pPr>
              <w:rPr>
                <w:color w:val="000000"/>
                <w:sz w:val="20"/>
              </w:rPr>
            </w:pPr>
            <w:r w:rsidRPr="0038321A">
              <w:rPr>
                <w:color w:val="000000"/>
                <w:sz w:val="20"/>
              </w:rPr>
              <w:t xml:space="preserve">Обеспечение деятельности Управления финансов администрации Тоншаевского </w:t>
            </w:r>
            <w:r>
              <w:rPr>
                <w:color w:val="000000"/>
                <w:sz w:val="20"/>
              </w:rPr>
              <w:t>муниципального округа</w:t>
            </w:r>
          </w:p>
        </w:tc>
        <w:tc>
          <w:tcPr>
            <w:tcW w:w="851" w:type="dxa"/>
            <w:vMerge w:val="restart"/>
            <w:tcBorders>
              <w:top w:val="single" w:sz="8" w:space="0" w:color="000000"/>
              <w:left w:val="nil"/>
              <w:right w:val="single" w:sz="8" w:space="0" w:color="000000"/>
            </w:tcBorders>
            <w:vAlign w:val="center"/>
          </w:tcPr>
          <w:p w14:paraId="74AA7A76" w14:textId="77777777" w:rsidR="002E13C2" w:rsidRPr="0038321A" w:rsidRDefault="002E13C2" w:rsidP="002E13C2">
            <w:pPr>
              <w:jc w:val="both"/>
              <w:rPr>
                <w:color w:val="000000"/>
                <w:sz w:val="20"/>
              </w:rPr>
            </w:pPr>
          </w:p>
        </w:tc>
        <w:tc>
          <w:tcPr>
            <w:tcW w:w="992" w:type="dxa"/>
            <w:vMerge w:val="restart"/>
            <w:tcBorders>
              <w:top w:val="single" w:sz="8" w:space="0" w:color="000000"/>
              <w:left w:val="nil"/>
              <w:right w:val="single" w:sz="8" w:space="0" w:color="000000"/>
            </w:tcBorders>
            <w:vAlign w:val="center"/>
          </w:tcPr>
          <w:p w14:paraId="4B28EF50" w14:textId="77777777" w:rsidR="002E13C2" w:rsidRPr="0038321A" w:rsidRDefault="002E13C2" w:rsidP="002E13C2">
            <w:pPr>
              <w:jc w:val="both"/>
              <w:rPr>
                <w:color w:val="000000"/>
                <w:sz w:val="20"/>
              </w:rPr>
            </w:pPr>
            <w:r w:rsidRPr="0038321A">
              <w:rPr>
                <w:color w:val="000000"/>
                <w:sz w:val="20"/>
              </w:rPr>
              <w:t> </w:t>
            </w:r>
          </w:p>
        </w:tc>
        <w:tc>
          <w:tcPr>
            <w:tcW w:w="1495" w:type="dxa"/>
            <w:tcBorders>
              <w:top w:val="single" w:sz="8" w:space="0" w:color="000000"/>
              <w:left w:val="nil"/>
              <w:bottom w:val="single" w:sz="6" w:space="0" w:color="000000"/>
              <w:right w:val="single" w:sz="8" w:space="0" w:color="000000"/>
            </w:tcBorders>
            <w:vAlign w:val="center"/>
          </w:tcPr>
          <w:p w14:paraId="7C71A002" w14:textId="77777777" w:rsidR="002E13C2" w:rsidRDefault="002E13C2" w:rsidP="002E13C2">
            <w:pPr>
              <w:jc w:val="both"/>
              <w:rPr>
                <w:color w:val="000000"/>
                <w:sz w:val="20"/>
              </w:rPr>
            </w:pPr>
            <w:proofErr w:type="spellStart"/>
            <w:r w:rsidRPr="0038321A">
              <w:rPr>
                <w:color w:val="000000"/>
                <w:sz w:val="20"/>
              </w:rPr>
              <w:t>в.т.ч</w:t>
            </w:r>
            <w:proofErr w:type="spellEnd"/>
            <w:r w:rsidRPr="0038321A">
              <w:rPr>
                <w:color w:val="000000"/>
                <w:sz w:val="20"/>
              </w:rPr>
              <w:t xml:space="preserve">. </w:t>
            </w:r>
          </w:p>
          <w:p w14:paraId="2E1465AA" w14:textId="77777777" w:rsidR="002E13C2" w:rsidRPr="0038321A" w:rsidRDefault="002E13C2" w:rsidP="002E13C2">
            <w:pPr>
              <w:jc w:val="both"/>
              <w:rPr>
                <w:color w:val="000000"/>
                <w:sz w:val="20"/>
              </w:rPr>
            </w:pPr>
            <w:r w:rsidRPr="00207F1E">
              <w:rPr>
                <w:color w:val="000000"/>
                <w:sz w:val="20"/>
              </w:rPr>
              <w:t>Местный</w:t>
            </w:r>
          </w:p>
        </w:tc>
        <w:tc>
          <w:tcPr>
            <w:tcW w:w="1253" w:type="dxa"/>
            <w:tcBorders>
              <w:top w:val="single" w:sz="8" w:space="0" w:color="000000"/>
              <w:left w:val="nil"/>
              <w:bottom w:val="single" w:sz="8" w:space="0" w:color="000000"/>
              <w:right w:val="single" w:sz="8" w:space="0" w:color="000000"/>
            </w:tcBorders>
            <w:vAlign w:val="center"/>
          </w:tcPr>
          <w:p w14:paraId="5F8CE4D3" w14:textId="2E039BC9" w:rsidR="002E13C2" w:rsidRPr="00E63427" w:rsidRDefault="002E13C2" w:rsidP="00C81443">
            <w:pPr>
              <w:jc w:val="center"/>
              <w:rPr>
                <w:color w:val="000000"/>
                <w:sz w:val="20"/>
              </w:rPr>
            </w:pPr>
            <w:r w:rsidRPr="00E63427">
              <w:rPr>
                <w:color w:val="000000"/>
                <w:sz w:val="20"/>
              </w:rPr>
              <w:t>1</w:t>
            </w:r>
            <w:r w:rsidR="00C81443">
              <w:rPr>
                <w:color w:val="000000"/>
                <w:sz w:val="20"/>
              </w:rPr>
              <w:t>6</w:t>
            </w:r>
            <w:r w:rsidR="005318E5">
              <w:rPr>
                <w:color w:val="000000"/>
                <w:sz w:val="20"/>
              </w:rPr>
              <w:t> </w:t>
            </w:r>
            <w:r w:rsidR="00C81443">
              <w:rPr>
                <w:color w:val="000000"/>
                <w:sz w:val="20"/>
              </w:rPr>
              <w:t>115</w:t>
            </w:r>
            <w:r>
              <w:rPr>
                <w:color w:val="000000"/>
                <w:sz w:val="20"/>
              </w:rPr>
              <w:t>,</w:t>
            </w:r>
            <w:r w:rsidR="00C81443">
              <w:rPr>
                <w:color w:val="000000"/>
                <w:sz w:val="20"/>
              </w:rPr>
              <w:t>09</w:t>
            </w:r>
          </w:p>
        </w:tc>
        <w:tc>
          <w:tcPr>
            <w:tcW w:w="1253" w:type="dxa"/>
            <w:tcBorders>
              <w:top w:val="single" w:sz="8" w:space="0" w:color="000000"/>
              <w:left w:val="nil"/>
              <w:bottom w:val="single" w:sz="8" w:space="0" w:color="000000"/>
              <w:right w:val="single" w:sz="8" w:space="0" w:color="000000"/>
            </w:tcBorders>
            <w:vAlign w:val="center"/>
          </w:tcPr>
          <w:p w14:paraId="3B336A17" w14:textId="6C3FAC89" w:rsidR="002E13C2" w:rsidRPr="00E63427" w:rsidRDefault="002E13C2" w:rsidP="00C81443">
            <w:pPr>
              <w:jc w:val="center"/>
              <w:rPr>
                <w:color w:val="000000"/>
                <w:sz w:val="20"/>
              </w:rPr>
            </w:pPr>
            <w:r w:rsidRPr="00E63427">
              <w:rPr>
                <w:color w:val="000000"/>
                <w:sz w:val="20"/>
              </w:rPr>
              <w:t>1</w:t>
            </w:r>
            <w:r w:rsidR="00C81443">
              <w:rPr>
                <w:color w:val="000000"/>
                <w:sz w:val="20"/>
              </w:rPr>
              <w:t>9</w:t>
            </w:r>
            <w:r w:rsidR="00F6264F">
              <w:rPr>
                <w:color w:val="000000"/>
                <w:sz w:val="20"/>
              </w:rPr>
              <w:t xml:space="preserve"> </w:t>
            </w:r>
            <w:r w:rsidR="00C81443">
              <w:rPr>
                <w:color w:val="000000"/>
                <w:sz w:val="20"/>
              </w:rPr>
              <w:t>115</w:t>
            </w:r>
            <w:r w:rsidRPr="00E63427">
              <w:rPr>
                <w:color w:val="000000"/>
                <w:sz w:val="20"/>
              </w:rPr>
              <w:t>,</w:t>
            </w:r>
            <w:r w:rsidR="00C81443">
              <w:rPr>
                <w:color w:val="000000"/>
                <w:sz w:val="20"/>
              </w:rPr>
              <w:t>09</w:t>
            </w:r>
          </w:p>
        </w:tc>
        <w:tc>
          <w:tcPr>
            <w:tcW w:w="1196" w:type="dxa"/>
            <w:tcBorders>
              <w:top w:val="single" w:sz="8" w:space="0" w:color="000000"/>
              <w:left w:val="nil"/>
              <w:bottom w:val="single" w:sz="8" w:space="0" w:color="000000"/>
              <w:right w:val="single" w:sz="8" w:space="0" w:color="000000"/>
            </w:tcBorders>
            <w:vAlign w:val="center"/>
          </w:tcPr>
          <w:p w14:paraId="3E79BC5D" w14:textId="4B8EF26A" w:rsidR="002E13C2" w:rsidRPr="00E63427" w:rsidRDefault="002E13C2" w:rsidP="00C81443">
            <w:pPr>
              <w:jc w:val="center"/>
              <w:rPr>
                <w:color w:val="000000"/>
                <w:sz w:val="20"/>
              </w:rPr>
            </w:pPr>
            <w:r w:rsidRPr="00BF2715">
              <w:rPr>
                <w:color w:val="000000"/>
                <w:sz w:val="20"/>
              </w:rPr>
              <w:t>1</w:t>
            </w:r>
            <w:r w:rsidR="00C81443">
              <w:rPr>
                <w:color w:val="000000"/>
                <w:sz w:val="20"/>
              </w:rPr>
              <w:t>6</w:t>
            </w:r>
            <w:r w:rsidRPr="00BF2715">
              <w:rPr>
                <w:color w:val="000000"/>
                <w:sz w:val="20"/>
              </w:rPr>
              <w:t xml:space="preserve"> </w:t>
            </w:r>
            <w:r w:rsidR="00C81443">
              <w:rPr>
                <w:color w:val="000000"/>
                <w:sz w:val="20"/>
              </w:rPr>
              <w:t>110</w:t>
            </w:r>
            <w:r w:rsidRPr="00BF2715">
              <w:rPr>
                <w:color w:val="000000"/>
                <w:sz w:val="20"/>
              </w:rPr>
              <w:t>,</w:t>
            </w:r>
            <w:r w:rsidR="00C81443">
              <w:rPr>
                <w:color w:val="000000"/>
                <w:sz w:val="20"/>
              </w:rPr>
              <w:t>13</w:t>
            </w:r>
          </w:p>
        </w:tc>
        <w:tc>
          <w:tcPr>
            <w:tcW w:w="1324" w:type="dxa"/>
            <w:tcBorders>
              <w:top w:val="single" w:sz="8" w:space="0" w:color="000000"/>
              <w:left w:val="nil"/>
              <w:bottom w:val="single" w:sz="8" w:space="0" w:color="000000"/>
              <w:right w:val="single" w:sz="8" w:space="0" w:color="000000"/>
            </w:tcBorders>
            <w:vAlign w:val="center"/>
          </w:tcPr>
          <w:p w14:paraId="5F3C049D" w14:textId="3AB23BE1" w:rsidR="002E13C2" w:rsidRPr="00E63427" w:rsidRDefault="002E13C2" w:rsidP="00C81443">
            <w:pPr>
              <w:jc w:val="center"/>
              <w:rPr>
                <w:color w:val="000000"/>
                <w:sz w:val="20"/>
                <w:lang w:val="en-US"/>
              </w:rPr>
            </w:pPr>
            <w:r w:rsidRPr="00E63427">
              <w:rPr>
                <w:color w:val="000000"/>
                <w:sz w:val="20"/>
                <w:lang w:val="en-US"/>
              </w:rPr>
              <w:t>1</w:t>
            </w:r>
            <w:r w:rsidR="00C81443">
              <w:rPr>
                <w:color w:val="000000"/>
                <w:sz w:val="20"/>
              </w:rPr>
              <w:t>6</w:t>
            </w:r>
            <w:r w:rsidRPr="00E63427">
              <w:rPr>
                <w:color w:val="000000"/>
                <w:sz w:val="20"/>
                <w:lang w:val="en-US"/>
              </w:rPr>
              <w:t> </w:t>
            </w:r>
            <w:r w:rsidR="00C81443">
              <w:rPr>
                <w:color w:val="000000"/>
                <w:sz w:val="20"/>
              </w:rPr>
              <w:t>110</w:t>
            </w:r>
            <w:r w:rsidRPr="00E63427">
              <w:rPr>
                <w:color w:val="000000"/>
                <w:sz w:val="20"/>
              </w:rPr>
              <w:t>,</w:t>
            </w:r>
            <w:r w:rsidR="00C81443">
              <w:rPr>
                <w:color w:val="000000"/>
                <w:sz w:val="20"/>
              </w:rPr>
              <w:t>13</w:t>
            </w:r>
          </w:p>
        </w:tc>
        <w:tc>
          <w:tcPr>
            <w:tcW w:w="1984" w:type="dxa"/>
            <w:tcBorders>
              <w:top w:val="single" w:sz="8" w:space="0" w:color="000000"/>
              <w:left w:val="nil"/>
              <w:bottom w:val="single" w:sz="8" w:space="0" w:color="000000"/>
              <w:right w:val="single" w:sz="8" w:space="0" w:color="000000"/>
            </w:tcBorders>
            <w:vAlign w:val="center"/>
          </w:tcPr>
          <w:p w14:paraId="1C89EA28" w14:textId="03B13FFE" w:rsidR="002E13C2" w:rsidRPr="0038321A" w:rsidRDefault="002E13C2" w:rsidP="002E13C2">
            <w:pPr>
              <w:jc w:val="center"/>
              <w:rPr>
                <w:color w:val="000000"/>
                <w:sz w:val="20"/>
              </w:rPr>
            </w:pPr>
          </w:p>
        </w:tc>
        <w:tc>
          <w:tcPr>
            <w:tcW w:w="851" w:type="dxa"/>
            <w:tcBorders>
              <w:top w:val="single" w:sz="8" w:space="0" w:color="000000"/>
              <w:left w:val="nil"/>
              <w:bottom w:val="single" w:sz="8" w:space="0" w:color="000000"/>
              <w:right w:val="single" w:sz="8" w:space="0" w:color="000000"/>
            </w:tcBorders>
            <w:vAlign w:val="center"/>
          </w:tcPr>
          <w:p w14:paraId="71E8C251" w14:textId="77777777" w:rsidR="002E13C2" w:rsidRPr="0038321A" w:rsidRDefault="002E13C2" w:rsidP="002E13C2">
            <w:pPr>
              <w:jc w:val="center"/>
              <w:rPr>
                <w:color w:val="000000"/>
                <w:sz w:val="20"/>
              </w:rPr>
            </w:pPr>
          </w:p>
        </w:tc>
        <w:tc>
          <w:tcPr>
            <w:tcW w:w="708" w:type="dxa"/>
            <w:tcBorders>
              <w:top w:val="single" w:sz="8" w:space="0" w:color="000000"/>
              <w:left w:val="nil"/>
              <w:bottom w:val="single" w:sz="8" w:space="0" w:color="000000"/>
              <w:right w:val="single" w:sz="8" w:space="0" w:color="000000"/>
            </w:tcBorders>
            <w:vAlign w:val="center"/>
          </w:tcPr>
          <w:p w14:paraId="097389B3" w14:textId="77777777" w:rsidR="002E13C2" w:rsidRPr="0038321A" w:rsidRDefault="002E13C2" w:rsidP="002E13C2">
            <w:pPr>
              <w:jc w:val="center"/>
              <w:rPr>
                <w:color w:val="000000"/>
                <w:sz w:val="20"/>
              </w:rPr>
            </w:pPr>
          </w:p>
        </w:tc>
      </w:tr>
      <w:tr w:rsidR="002E13C2" w:rsidRPr="0038321A" w14:paraId="2C3DEA15" w14:textId="77777777" w:rsidTr="00E75D05">
        <w:trPr>
          <w:trHeight w:val="277"/>
          <w:jc w:val="center"/>
        </w:trPr>
        <w:tc>
          <w:tcPr>
            <w:tcW w:w="983" w:type="dxa"/>
            <w:vMerge/>
            <w:tcBorders>
              <w:left w:val="single" w:sz="8" w:space="0" w:color="000000"/>
              <w:right w:val="single" w:sz="8" w:space="0" w:color="000000"/>
            </w:tcBorders>
            <w:vAlign w:val="center"/>
          </w:tcPr>
          <w:p w14:paraId="47F3063D"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51432BB3"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18F04E31"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55F4714F" w14:textId="77777777" w:rsidR="002E13C2" w:rsidRPr="0038321A" w:rsidRDefault="002E13C2" w:rsidP="002E13C2">
            <w:pPr>
              <w:jc w:val="both"/>
              <w:rPr>
                <w:color w:val="000000"/>
                <w:sz w:val="20"/>
              </w:rPr>
            </w:pPr>
          </w:p>
        </w:tc>
        <w:tc>
          <w:tcPr>
            <w:tcW w:w="1495" w:type="dxa"/>
            <w:tcBorders>
              <w:top w:val="single" w:sz="6" w:space="0" w:color="000000"/>
              <w:left w:val="nil"/>
              <w:bottom w:val="single" w:sz="6" w:space="0" w:color="000000"/>
              <w:right w:val="single" w:sz="8" w:space="0" w:color="000000"/>
            </w:tcBorders>
            <w:vAlign w:val="center"/>
          </w:tcPr>
          <w:p w14:paraId="1DABD6CB" w14:textId="77777777" w:rsidR="002E13C2" w:rsidRPr="0038321A" w:rsidRDefault="002E13C2" w:rsidP="002E13C2">
            <w:pPr>
              <w:jc w:val="both"/>
              <w:rPr>
                <w:color w:val="000000"/>
                <w:sz w:val="20"/>
              </w:rPr>
            </w:pPr>
            <w:r w:rsidRPr="0044298D">
              <w:rPr>
                <w:color w:val="000000"/>
                <w:sz w:val="20"/>
              </w:rPr>
              <w:t>Областно</w:t>
            </w:r>
            <w:r>
              <w:rPr>
                <w:color w:val="000000"/>
                <w:sz w:val="20"/>
              </w:rPr>
              <w:t>й</w:t>
            </w:r>
          </w:p>
        </w:tc>
        <w:tc>
          <w:tcPr>
            <w:tcW w:w="1253" w:type="dxa"/>
            <w:tcBorders>
              <w:top w:val="single" w:sz="8" w:space="0" w:color="000000"/>
              <w:left w:val="nil"/>
              <w:bottom w:val="single" w:sz="8" w:space="0" w:color="000000"/>
              <w:right w:val="single" w:sz="8" w:space="0" w:color="000000"/>
            </w:tcBorders>
            <w:vAlign w:val="center"/>
          </w:tcPr>
          <w:p w14:paraId="645BDD38" w14:textId="67029E5A" w:rsidR="002E13C2" w:rsidRPr="00E63427" w:rsidRDefault="008443B6" w:rsidP="00F6264F">
            <w:pPr>
              <w:jc w:val="center"/>
              <w:rPr>
                <w:color w:val="000000"/>
                <w:sz w:val="20"/>
              </w:rPr>
            </w:pPr>
            <w:r>
              <w:rPr>
                <w:color w:val="000000"/>
                <w:sz w:val="20"/>
              </w:rPr>
              <w:t>0,0</w:t>
            </w:r>
          </w:p>
        </w:tc>
        <w:tc>
          <w:tcPr>
            <w:tcW w:w="1253" w:type="dxa"/>
            <w:tcBorders>
              <w:top w:val="single" w:sz="8" w:space="0" w:color="000000"/>
              <w:left w:val="nil"/>
              <w:bottom w:val="single" w:sz="8" w:space="0" w:color="000000"/>
              <w:right w:val="single" w:sz="8" w:space="0" w:color="000000"/>
            </w:tcBorders>
            <w:vAlign w:val="center"/>
          </w:tcPr>
          <w:p w14:paraId="3342A561" w14:textId="196212C0" w:rsidR="002E13C2" w:rsidRPr="00E63427" w:rsidRDefault="008443B6" w:rsidP="00F6264F">
            <w:pPr>
              <w:jc w:val="center"/>
              <w:rPr>
                <w:color w:val="000000"/>
                <w:sz w:val="20"/>
              </w:rPr>
            </w:pPr>
            <w:r>
              <w:rPr>
                <w:color w:val="000000"/>
                <w:sz w:val="20"/>
              </w:rPr>
              <w:t>0,0</w:t>
            </w:r>
          </w:p>
        </w:tc>
        <w:tc>
          <w:tcPr>
            <w:tcW w:w="1196" w:type="dxa"/>
            <w:tcBorders>
              <w:top w:val="single" w:sz="8" w:space="0" w:color="000000"/>
              <w:left w:val="nil"/>
              <w:bottom w:val="single" w:sz="8" w:space="0" w:color="000000"/>
              <w:right w:val="single" w:sz="8" w:space="0" w:color="000000"/>
            </w:tcBorders>
            <w:vAlign w:val="center"/>
          </w:tcPr>
          <w:p w14:paraId="1ECF53A1" w14:textId="1D664C77" w:rsidR="002E13C2" w:rsidRPr="00E63427" w:rsidRDefault="008443B6" w:rsidP="00F6264F">
            <w:pPr>
              <w:jc w:val="center"/>
              <w:rPr>
                <w:color w:val="000000"/>
                <w:sz w:val="20"/>
              </w:rPr>
            </w:pPr>
            <w:r>
              <w:rPr>
                <w:color w:val="000000"/>
                <w:sz w:val="20"/>
              </w:rPr>
              <w:t>0,0</w:t>
            </w:r>
          </w:p>
        </w:tc>
        <w:tc>
          <w:tcPr>
            <w:tcW w:w="1324" w:type="dxa"/>
            <w:tcBorders>
              <w:top w:val="single" w:sz="8" w:space="0" w:color="000000"/>
              <w:left w:val="nil"/>
              <w:bottom w:val="single" w:sz="8" w:space="0" w:color="000000"/>
              <w:right w:val="single" w:sz="8" w:space="0" w:color="000000"/>
            </w:tcBorders>
            <w:vAlign w:val="center"/>
          </w:tcPr>
          <w:p w14:paraId="12C815B7" w14:textId="051CC221" w:rsidR="002E13C2" w:rsidRPr="00E63427" w:rsidRDefault="008443B6" w:rsidP="00F6264F">
            <w:pPr>
              <w:jc w:val="center"/>
              <w:rPr>
                <w:color w:val="000000"/>
                <w:sz w:val="20"/>
              </w:rPr>
            </w:pPr>
            <w:r>
              <w:rPr>
                <w:color w:val="000000"/>
                <w:sz w:val="20"/>
              </w:rPr>
              <w:t>0,0</w:t>
            </w:r>
          </w:p>
        </w:tc>
        <w:tc>
          <w:tcPr>
            <w:tcW w:w="1984" w:type="dxa"/>
            <w:tcBorders>
              <w:top w:val="single" w:sz="8" w:space="0" w:color="000000"/>
              <w:left w:val="nil"/>
              <w:bottom w:val="single" w:sz="8" w:space="0" w:color="000000"/>
              <w:right w:val="single" w:sz="8" w:space="0" w:color="000000"/>
            </w:tcBorders>
            <w:vAlign w:val="center"/>
          </w:tcPr>
          <w:p w14:paraId="20F5D93C" w14:textId="77777777" w:rsidR="002E13C2" w:rsidRPr="003C545C" w:rsidRDefault="002E13C2" w:rsidP="002E13C2">
            <w:pPr>
              <w:jc w:val="center"/>
              <w:rPr>
                <w:color w:val="000000"/>
                <w:sz w:val="16"/>
                <w:szCs w:val="16"/>
              </w:rPr>
            </w:pPr>
          </w:p>
        </w:tc>
        <w:tc>
          <w:tcPr>
            <w:tcW w:w="851" w:type="dxa"/>
            <w:tcBorders>
              <w:top w:val="single" w:sz="8" w:space="0" w:color="000000"/>
              <w:left w:val="nil"/>
              <w:bottom w:val="single" w:sz="8" w:space="0" w:color="000000"/>
              <w:right w:val="single" w:sz="8" w:space="0" w:color="000000"/>
            </w:tcBorders>
            <w:vAlign w:val="center"/>
          </w:tcPr>
          <w:p w14:paraId="129B9EC7" w14:textId="77777777" w:rsidR="002E13C2" w:rsidRPr="0038321A" w:rsidRDefault="002E13C2" w:rsidP="002E13C2">
            <w:pPr>
              <w:jc w:val="center"/>
              <w:rPr>
                <w:color w:val="000000"/>
                <w:sz w:val="20"/>
              </w:rPr>
            </w:pPr>
          </w:p>
        </w:tc>
        <w:tc>
          <w:tcPr>
            <w:tcW w:w="708" w:type="dxa"/>
            <w:tcBorders>
              <w:top w:val="single" w:sz="8" w:space="0" w:color="000000"/>
              <w:left w:val="nil"/>
              <w:bottom w:val="single" w:sz="8" w:space="0" w:color="000000"/>
              <w:right w:val="single" w:sz="8" w:space="0" w:color="000000"/>
            </w:tcBorders>
            <w:vAlign w:val="center"/>
          </w:tcPr>
          <w:p w14:paraId="7726F2CF" w14:textId="77777777" w:rsidR="002E13C2" w:rsidRPr="0038321A" w:rsidRDefault="002E13C2" w:rsidP="002E13C2">
            <w:pPr>
              <w:jc w:val="center"/>
              <w:rPr>
                <w:color w:val="000000"/>
                <w:sz w:val="20"/>
              </w:rPr>
            </w:pPr>
          </w:p>
        </w:tc>
      </w:tr>
      <w:tr w:rsidR="002E13C2" w:rsidRPr="0038321A" w14:paraId="73686905" w14:textId="77777777" w:rsidTr="00E75D05">
        <w:trPr>
          <w:trHeight w:val="251"/>
          <w:jc w:val="center"/>
        </w:trPr>
        <w:tc>
          <w:tcPr>
            <w:tcW w:w="983" w:type="dxa"/>
            <w:vMerge/>
            <w:tcBorders>
              <w:left w:val="single" w:sz="8" w:space="0" w:color="000000"/>
              <w:right w:val="single" w:sz="8" w:space="0" w:color="000000"/>
            </w:tcBorders>
            <w:vAlign w:val="center"/>
          </w:tcPr>
          <w:p w14:paraId="5E49FD45" w14:textId="77777777" w:rsidR="002E13C2" w:rsidRPr="0038321A" w:rsidRDefault="002E13C2" w:rsidP="002E13C2">
            <w:pPr>
              <w:jc w:val="center"/>
              <w:rPr>
                <w:color w:val="000000"/>
                <w:sz w:val="20"/>
              </w:rPr>
            </w:pPr>
          </w:p>
        </w:tc>
        <w:tc>
          <w:tcPr>
            <w:tcW w:w="2409" w:type="dxa"/>
            <w:gridSpan w:val="2"/>
            <w:vMerge/>
            <w:tcBorders>
              <w:left w:val="nil"/>
              <w:right w:val="single" w:sz="8" w:space="0" w:color="000000"/>
            </w:tcBorders>
            <w:vAlign w:val="center"/>
          </w:tcPr>
          <w:p w14:paraId="57863182" w14:textId="77777777" w:rsidR="002E13C2" w:rsidRPr="0038321A" w:rsidRDefault="002E13C2" w:rsidP="002E13C2">
            <w:pPr>
              <w:jc w:val="both"/>
              <w:rPr>
                <w:color w:val="000000"/>
                <w:sz w:val="20"/>
              </w:rPr>
            </w:pPr>
          </w:p>
        </w:tc>
        <w:tc>
          <w:tcPr>
            <w:tcW w:w="851" w:type="dxa"/>
            <w:vMerge/>
            <w:tcBorders>
              <w:left w:val="nil"/>
              <w:right w:val="single" w:sz="8" w:space="0" w:color="000000"/>
            </w:tcBorders>
            <w:vAlign w:val="center"/>
          </w:tcPr>
          <w:p w14:paraId="52262237" w14:textId="77777777" w:rsidR="002E13C2" w:rsidRPr="0038321A" w:rsidRDefault="002E13C2" w:rsidP="002E13C2">
            <w:pPr>
              <w:jc w:val="both"/>
              <w:rPr>
                <w:color w:val="000000"/>
                <w:sz w:val="20"/>
              </w:rPr>
            </w:pPr>
          </w:p>
        </w:tc>
        <w:tc>
          <w:tcPr>
            <w:tcW w:w="992" w:type="dxa"/>
            <w:vMerge/>
            <w:tcBorders>
              <w:left w:val="nil"/>
              <w:right w:val="single" w:sz="8" w:space="0" w:color="000000"/>
            </w:tcBorders>
            <w:vAlign w:val="center"/>
          </w:tcPr>
          <w:p w14:paraId="1BFB7797" w14:textId="77777777" w:rsidR="002E13C2" w:rsidRPr="0038321A" w:rsidRDefault="002E13C2" w:rsidP="002E13C2">
            <w:pPr>
              <w:jc w:val="both"/>
              <w:rPr>
                <w:color w:val="000000"/>
                <w:sz w:val="20"/>
              </w:rPr>
            </w:pPr>
          </w:p>
        </w:tc>
        <w:tc>
          <w:tcPr>
            <w:tcW w:w="1495" w:type="dxa"/>
            <w:tcBorders>
              <w:top w:val="single" w:sz="8" w:space="0" w:color="000000"/>
              <w:left w:val="nil"/>
              <w:bottom w:val="single" w:sz="8" w:space="0" w:color="000000"/>
              <w:right w:val="single" w:sz="8" w:space="0" w:color="000000"/>
            </w:tcBorders>
            <w:vAlign w:val="center"/>
          </w:tcPr>
          <w:p w14:paraId="1927AD01" w14:textId="77777777" w:rsidR="002E13C2" w:rsidRPr="0038321A" w:rsidRDefault="002E13C2" w:rsidP="002E13C2">
            <w:pPr>
              <w:jc w:val="both"/>
              <w:rPr>
                <w:color w:val="000000"/>
                <w:sz w:val="20"/>
              </w:rPr>
            </w:pPr>
            <w:r>
              <w:rPr>
                <w:color w:val="000000"/>
                <w:sz w:val="20"/>
              </w:rPr>
              <w:t>Федеральный</w:t>
            </w:r>
          </w:p>
        </w:tc>
        <w:tc>
          <w:tcPr>
            <w:tcW w:w="1253" w:type="dxa"/>
            <w:tcBorders>
              <w:top w:val="single" w:sz="8" w:space="0" w:color="000000"/>
              <w:left w:val="nil"/>
              <w:bottom w:val="single" w:sz="8" w:space="0" w:color="000000"/>
              <w:right w:val="single" w:sz="8" w:space="0" w:color="000000"/>
            </w:tcBorders>
            <w:vAlign w:val="center"/>
          </w:tcPr>
          <w:p w14:paraId="2224CE57" w14:textId="0F520F0C" w:rsidR="002E13C2" w:rsidRPr="00E63427" w:rsidRDefault="00F6264F" w:rsidP="008443B6">
            <w:pPr>
              <w:jc w:val="center"/>
              <w:rPr>
                <w:color w:val="000000"/>
                <w:sz w:val="20"/>
              </w:rPr>
            </w:pPr>
            <w:r>
              <w:rPr>
                <w:color w:val="000000"/>
                <w:sz w:val="20"/>
              </w:rPr>
              <w:t>8</w:t>
            </w:r>
            <w:r w:rsidR="008443B6">
              <w:rPr>
                <w:color w:val="000000"/>
                <w:sz w:val="20"/>
              </w:rPr>
              <w:t>0</w:t>
            </w:r>
            <w:r w:rsidR="002E13C2" w:rsidRPr="007561EE">
              <w:rPr>
                <w:color w:val="000000"/>
                <w:sz w:val="20"/>
              </w:rPr>
              <w:t>,</w:t>
            </w:r>
            <w:r w:rsidR="008443B6">
              <w:rPr>
                <w:color w:val="000000"/>
                <w:sz w:val="20"/>
              </w:rPr>
              <w:t>00</w:t>
            </w:r>
          </w:p>
        </w:tc>
        <w:tc>
          <w:tcPr>
            <w:tcW w:w="1253" w:type="dxa"/>
            <w:tcBorders>
              <w:top w:val="single" w:sz="8" w:space="0" w:color="000000"/>
              <w:left w:val="nil"/>
              <w:bottom w:val="single" w:sz="8" w:space="0" w:color="000000"/>
              <w:right w:val="single" w:sz="8" w:space="0" w:color="000000"/>
            </w:tcBorders>
            <w:vAlign w:val="center"/>
          </w:tcPr>
          <w:p w14:paraId="790CA450" w14:textId="6D0F2385" w:rsidR="002E13C2" w:rsidRPr="00E63427" w:rsidRDefault="00F6264F" w:rsidP="008443B6">
            <w:pPr>
              <w:jc w:val="center"/>
              <w:rPr>
                <w:color w:val="000000"/>
                <w:sz w:val="20"/>
              </w:rPr>
            </w:pPr>
            <w:r>
              <w:rPr>
                <w:color w:val="000000"/>
                <w:sz w:val="20"/>
              </w:rPr>
              <w:t>8</w:t>
            </w:r>
            <w:r w:rsidR="008443B6">
              <w:rPr>
                <w:color w:val="000000"/>
                <w:sz w:val="20"/>
              </w:rPr>
              <w:t>0</w:t>
            </w:r>
            <w:r w:rsidR="002E13C2" w:rsidRPr="007561EE">
              <w:rPr>
                <w:color w:val="000000"/>
                <w:sz w:val="20"/>
              </w:rPr>
              <w:t>,</w:t>
            </w:r>
            <w:r w:rsidR="008443B6">
              <w:rPr>
                <w:color w:val="000000"/>
                <w:sz w:val="20"/>
              </w:rPr>
              <w:t>00</w:t>
            </w:r>
          </w:p>
        </w:tc>
        <w:tc>
          <w:tcPr>
            <w:tcW w:w="1196" w:type="dxa"/>
            <w:tcBorders>
              <w:top w:val="single" w:sz="8" w:space="0" w:color="000000"/>
              <w:left w:val="nil"/>
              <w:bottom w:val="single" w:sz="8" w:space="0" w:color="000000"/>
              <w:right w:val="single" w:sz="8" w:space="0" w:color="000000"/>
            </w:tcBorders>
            <w:vAlign w:val="center"/>
          </w:tcPr>
          <w:p w14:paraId="7508808E" w14:textId="707507DD" w:rsidR="002E13C2" w:rsidRPr="00E63427" w:rsidRDefault="00F6264F" w:rsidP="008443B6">
            <w:pPr>
              <w:jc w:val="center"/>
              <w:rPr>
                <w:color w:val="000000"/>
                <w:sz w:val="20"/>
              </w:rPr>
            </w:pPr>
            <w:r>
              <w:rPr>
                <w:color w:val="000000"/>
                <w:sz w:val="20"/>
              </w:rPr>
              <w:t>8</w:t>
            </w:r>
            <w:r w:rsidR="008443B6">
              <w:rPr>
                <w:color w:val="000000"/>
                <w:sz w:val="20"/>
              </w:rPr>
              <w:t>0</w:t>
            </w:r>
            <w:r w:rsidR="002E13C2" w:rsidRPr="007561EE">
              <w:rPr>
                <w:color w:val="000000"/>
                <w:sz w:val="20"/>
              </w:rPr>
              <w:t>,</w:t>
            </w:r>
            <w:r w:rsidR="008443B6">
              <w:rPr>
                <w:color w:val="000000"/>
                <w:sz w:val="20"/>
              </w:rPr>
              <w:t>00</w:t>
            </w:r>
          </w:p>
        </w:tc>
        <w:tc>
          <w:tcPr>
            <w:tcW w:w="1324" w:type="dxa"/>
            <w:tcBorders>
              <w:top w:val="single" w:sz="8" w:space="0" w:color="000000"/>
              <w:left w:val="nil"/>
              <w:bottom w:val="single" w:sz="8" w:space="0" w:color="000000"/>
              <w:right w:val="single" w:sz="8" w:space="0" w:color="000000"/>
            </w:tcBorders>
            <w:vAlign w:val="center"/>
          </w:tcPr>
          <w:p w14:paraId="6238AC36" w14:textId="0DFE32B0" w:rsidR="002E13C2" w:rsidRPr="00E63427" w:rsidRDefault="00F6264F" w:rsidP="008443B6">
            <w:pPr>
              <w:jc w:val="center"/>
              <w:rPr>
                <w:color w:val="000000"/>
                <w:sz w:val="20"/>
              </w:rPr>
            </w:pPr>
            <w:r>
              <w:rPr>
                <w:color w:val="000000"/>
                <w:sz w:val="20"/>
              </w:rPr>
              <w:t>8</w:t>
            </w:r>
            <w:r w:rsidR="008443B6">
              <w:rPr>
                <w:color w:val="000000"/>
                <w:sz w:val="20"/>
              </w:rPr>
              <w:t>0</w:t>
            </w:r>
            <w:r w:rsidR="002E13C2" w:rsidRPr="007561EE">
              <w:rPr>
                <w:color w:val="000000"/>
                <w:sz w:val="20"/>
              </w:rPr>
              <w:t>,</w:t>
            </w:r>
            <w:r w:rsidR="008443B6">
              <w:rPr>
                <w:color w:val="000000"/>
                <w:sz w:val="20"/>
              </w:rPr>
              <w:t>00</w:t>
            </w:r>
          </w:p>
        </w:tc>
        <w:tc>
          <w:tcPr>
            <w:tcW w:w="1984" w:type="dxa"/>
            <w:tcBorders>
              <w:top w:val="single" w:sz="8" w:space="0" w:color="000000"/>
              <w:left w:val="nil"/>
              <w:bottom w:val="single" w:sz="8" w:space="0" w:color="000000"/>
              <w:right w:val="single" w:sz="8" w:space="0" w:color="000000"/>
            </w:tcBorders>
            <w:vAlign w:val="center"/>
          </w:tcPr>
          <w:p w14:paraId="333391B9" w14:textId="77777777" w:rsidR="002E13C2" w:rsidRDefault="002E13C2" w:rsidP="002E13C2">
            <w:pPr>
              <w:jc w:val="center"/>
              <w:rPr>
                <w:color w:val="000000"/>
                <w:sz w:val="16"/>
                <w:szCs w:val="16"/>
              </w:rPr>
            </w:pPr>
          </w:p>
        </w:tc>
        <w:tc>
          <w:tcPr>
            <w:tcW w:w="851" w:type="dxa"/>
            <w:tcBorders>
              <w:top w:val="single" w:sz="8" w:space="0" w:color="000000"/>
              <w:left w:val="nil"/>
              <w:bottom w:val="single" w:sz="8" w:space="0" w:color="000000"/>
              <w:right w:val="single" w:sz="8" w:space="0" w:color="000000"/>
            </w:tcBorders>
            <w:vAlign w:val="center"/>
          </w:tcPr>
          <w:p w14:paraId="5C6A3495" w14:textId="77777777" w:rsidR="002E13C2" w:rsidRPr="0038321A" w:rsidRDefault="002E13C2" w:rsidP="002E13C2">
            <w:pPr>
              <w:jc w:val="center"/>
              <w:rPr>
                <w:color w:val="000000"/>
                <w:sz w:val="20"/>
              </w:rPr>
            </w:pPr>
          </w:p>
        </w:tc>
        <w:tc>
          <w:tcPr>
            <w:tcW w:w="708" w:type="dxa"/>
            <w:tcBorders>
              <w:top w:val="single" w:sz="8" w:space="0" w:color="000000"/>
              <w:left w:val="nil"/>
              <w:bottom w:val="single" w:sz="8" w:space="0" w:color="000000"/>
              <w:right w:val="single" w:sz="8" w:space="0" w:color="000000"/>
            </w:tcBorders>
            <w:vAlign w:val="center"/>
          </w:tcPr>
          <w:p w14:paraId="717011D1" w14:textId="77777777" w:rsidR="002E13C2" w:rsidRPr="0038321A" w:rsidRDefault="002E13C2" w:rsidP="002E13C2">
            <w:pPr>
              <w:jc w:val="center"/>
              <w:rPr>
                <w:color w:val="000000"/>
                <w:sz w:val="20"/>
              </w:rPr>
            </w:pPr>
          </w:p>
        </w:tc>
      </w:tr>
      <w:tr w:rsidR="002E13C2" w:rsidRPr="0038321A" w14:paraId="4555E435" w14:textId="77777777" w:rsidTr="00E75D05">
        <w:trPr>
          <w:trHeight w:val="455"/>
          <w:jc w:val="center"/>
        </w:trPr>
        <w:tc>
          <w:tcPr>
            <w:tcW w:w="983" w:type="dxa"/>
            <w:vMerge/>
            <w:tcBorders>
              <w:left w:val="single" w:sz="8" w:space="0" w:color="000000"/>
              <w:bottom w:val="single" w:sz="8" w:space="0" w:color="000000"/>
              <w:right w:val="single" w:sz="8" w:space="0" w:color="000000"/>
            </w:tcBorders>
            <w:vAlign w:val="center"/>
          </w:tcPr>
          <w:p w14:paraId="0791ECD1" w14:textId="77777777" w:rsidR="002E13C2" w:rsidRPr="0038321A" w:rsidRDefault="002E13C2" w:rsidP="002E13C2">
            <w:pPr>
              <w:jc w:val="center"/>
              <w:rPr>
                <w:color w:val="000000"/>
                <w:sz w:val="20"/>
              </w:rPr>
            </w:pPr>
          </w:p>
        </w:tc>
        <w:tc>
          <w:tcPr>
            <w:tcW w:w="2409" w:type="dxa"/>
            <w:gridSpan w:val="2"/>
            <w:vMerge/>
            <w:tcBorders>
              <w:left w:val="nil"/>
              <w:bottom w:val="single" w:sz="8" w:space="0" w:color="000000"/>
              <w:right w:val="single" w:sz="8" w:space="0" w:color="000000"/>
            </w:tcBorders>
            <w:vAlign w:val="center"/>
          </w:tcPr>
          <w:p w14:paraId="0436B51E" w14:textId="77777777" w:rsidR="002E13C2" w:rsidRPr="0038321A" w:rsidRDefault="002E13C2" w:rsidP="002E13C2">
            <w:pPr>
              <w:jc w:val="both"/>
              <w:rPr>
                <w:color w:val="000000"/>
                <w:sz w:val="20"/>
              </w:rPr>
            </w:pPr>
          </w:p>
        </w:tc>
        <w:tc>
          <w:tcPr>
            <w:tcW w:w="851" w:type="dxa"/>
            <w:vMerge/>
            <w:tcBorders>
              <w:left w:val="nil"/>
              <w:bottom w:val="single" w:sz="8" w:space="0" w:color="000000"/>
              <w:right w:val="single" w:sz="8" w:space="0" w:color="000000"/>
            </w:tcBorders>
            <w:vAlign w:val="center"/>
          </w:tcPr>
          <w:p w14:paraId="41CEF34D" w14:textId="77777777" w:rsidR="002E13C2" w:rsidRPr="0038321A" w:rsidRDefault="002E13C2" w:rsidP="002E13C2">
            <w:pPr>
              <w:jc w:val="both"/>
              <w:rPr>
                <w:color w:val="000000"/>
                <w:sz w:val="20"/>
              </w:rPr>
            </w:pPr>
          </w:p>
        </w:tc>
        <w:tc>
          <w:tcPr>
            <w:tcW w:w="992" w:type="dxa"/>
            <w:vMerge/>
            <w:tcBorders>
              <w:left w:val="nil"/>
              <w:bottom w:val="single" w:sz="8" w:space="0" w:color="000000"/>
              <w:right w:val="single" w:sz="8" w:space="0" w:color="000000"/>
            </w:tcBorders>
            <w:vAlign w:val="center"/>
          </w:tcPr>
          <w:p w14:paraId="3B589BAD" w14:textId="77777777" w:rsidR="002E13C2" w:rsidRPr="0038321A" w:rsidRDefault="002E13C2" w:rsidP="002E13C2">
            <w:pPr>
              <w:jc w:val="both"/>
              <w:rPr>
                <w:color w:val="000000"/>
                <w:sz w:val="20"/>
              </w:rPr>
            </w:pPr>
          </w:p>
        </w:tc>
        <w:tc>
          <w:tcPr>
            <w:tcW w:w="1495" w:type="dxa"/>
            <w:tcBorders>
              <w:top w:val="nil"/>
              <w:left w:val="nil"/>
              <w:bottom w:val="single" w:sz="8" w:space="0" w:color="000000"/>
              <w:right w:val="single" w:sz="8" w:space="0" w:color="000000"/>
            </w:tcBorders>
            <w:vAlign w:val="center"/>
          </w:tcPr>
          <w:p w14:paraId="5159195C" w14:textId="77777777" w:rsidR="002E13C2" w:rsidRDefault="002E13C2" w:rsidP="002E13C2">
            <w:pPr>
              <w:jc w:val="both"/>
              <w:rPr>
                <w:color w:val="000000"/>
                <w:sz w:val="20"/>
              </w:rPr>
            </w:pPr>
            <w:r>
              <w:rPr>
                <w:color w:val="000000"/>
                <w:sz w:val="20"/>
              </w:rPr>
              <w:t>Прочие источники</w:t>
            </w:r>
          </w:p>
        </w:tc>
        <w:tc>
          <w:tcPr>
            <w:tcW w:w="1253" w:type="dxa"/>
            <w:tcBorders>
              <w:top w:val="single" w:sz="8" w:space="0" w:color="000000"/>
              <w:left w:val="nil"/>
              <w:bottom w:val="single" w:sz="8" w:space="0" w:color="000000"/>
              <w:right w:val="single" w:sz="8" w:space="0" w:color="000000"/>
            </w:tcBorders>
            <w:vAlign w:val="center"/>
          </w:tcPr>
          <w:p w14:paraId="622EAC45" w14:textId="48FA4580" w:rsidR="002E13C2" w:rsidRDefault="002E13C2" w:rsidP="002E13C2">
            <w:pPr>
              <w:jc w:val="center"/>
              <w:rPr>
                <w:color w:val="000000"/>
                <w:sz w:val="20"/>
              </w:rPr>
            </w:pPr>
            <w:r>
              <w:rPr>
                <w:color w:val="000000"/>
                <w:sz w:val="20"/>
              </w:rPr>
              <w:t>0,0</w:t>
            </w:r>
          </w:p>
        </w:tc>
        <w:tc>
          <w:tcPr>
            <w:tcW w:w="1253" w:type="dxa"/>
            <w:tcBorders>
              <w:top w:val="single" w:sz="8" w:space="0" w:color="000000"/>
              <w:left w:val="nil"/>
              <w:bottom w:val="single" w:sz="8" w:space="0" w:color="000000"/>
              <w:right w:val="single" w:sz="8" w:space="0" w:color="000000"/>
            </w:tcBorders>
            <w:vAlign w:val="center"/>
          </w:tcPr>
          <w:p w14:paraId="3393C8B4" w14:textId="4449190A" w:rsidR="002E13C2" w:rsidRDefault="002E13C2" w:rsidP="002E13C2">
            <w:pPr>
              <w:jc w:val="center"/>
              <w:rPr>
                <w:color w:val="000000"/>
                <w:sz w:val="20"/>
              </w:rPr>
            </w:pPr>
            <w:r>
              <w:rPr>
                <w:color w:val="000000"/>
                <w:sz w:val="20"/>
              </w:rPr>
              <w:t>0,0</w:t>
            </w:r>
          </w:p>
        </w:tc>
        <w:tc>
          <w:tcPr>
            <w:tcW w:w="1196" w:type="dxa"/>
            <w:tcBorders>
              <w:top w:val="single" w:sz="8" w:space="0" w:color="000000"/>
              <w:left w:val="nil"/>
              <w:bottom w:val="single" w:sz="8" w:space="0" w:color="000000"/>
              <w:right w:val="single" w:sz="8" w:space="0" w:color="000000"/>
            </w:tcBorders>
            <w:vAlign w:val="center"/>
          </w:tcPr>
          <w:p w14:paraId="478781F9" w14:textId="435270CB" w:rsidR="002E13C2" w:rsidRDefault="002E13C2" w:rsidP="002E13C2">
            <w:pPr>
              <w:jc w:val="center"/>
              <w:rPr>
                <w:color w:val="000000"/>
                <w:sz w:val="20"/>
              </w:rPr>
            </w:pPr>
            <w:r>
              <w:rPr>
                <w:color w:val="000000"/>
                <w:sz w:val="20"/>
              </w:rPr>
              <w:t>0,0</w:t>
            </w:r>
          </w:p>
        </w:tc>
        <w:tc>
          <w:tcPr>
            <w:tcW w:w="1324" w:type="dxa"/>
            <w:tcBorders>
              <w:top w:val="single" w:sz="8" w:space="0" w:color="000000"/>
              <w:left w:val="nil"/>
              <w:bottom w:val="single" w:sz="8" w:space="0" w:color="000000"/>
              <w:right w:val="single" w:sz="8" w:space="0" w:color="000000"/>
            </w:tcBorders>
            <w:vAlign w:val="center"/>
          </w:tcPr>
          <w:p w14:paraId="34920C78" w14:textId="4CBE059F" w:rsidR="002E13C2" w:rsidRDefault="002E13C2" w:rsidP="002E13C2">
            <w:pPr>
              <w:jc w:val="center"/>
              <w:rPr>
                <w:color w:val="000000"/>
                <w:sz w:val="20"/>
              </w:rPr>
            </w:pPr>
            <w:r>
              <w:rPr>
                <w:color w:val="000000"/>
                <w:sz w:val="20"/>
              </w:rPr>
              <w:t>0,0</w:t>
            </w:r>
          </w:p>
        </w:tc>
        <w:tc>
          <w:tcPr>
            <w:tcW w:w="1984" w:type="dxa"/>
            <w:tcBorders>
              <w:top w:val="single" w:sz="8" w:space="0" w:color="000000"/>
              <w:left w:val="nil"/>
              <w:bottom w:val="single" w:sz="8" w:space="0" w:color="000000"/>
              <w:right w:val="single" w:sz="8" w:space="0" w:color="000000"/>
            </w:tcBorders>
            <w:vAlign w:val="center"/>
          </w:tcPr>
          <w:p w14:paraId="61F5175B" w14:textId="77777777" w:rsidR="002E13C2" w:rsidRDefault="002E13C2" w:rsidP="002E13C2">
            <w:pPr>
              <w:jc w:val="center"/>
              <w:rPr>
                <w:color w:val="000000"/>
                <w:sz w:val="16"/>
                <w:szCs w:val="16"/>
              </w:rPr>
            </w:pPr>
          </w:p>
        </w:tc>
        <w:tc>
          <w:tcPr>
            <w:tcW w:w="851" w:type="dxa"/>
            <w:tcBorders>
              <w:top w:val="single" w:sz="8" w:space="0" w:color="000000"/>
              <w:left w:val="nil"/>
              <w:bottom w:val="single" w:sz="8" w:space="0" w:color="000000"/>
              <w:right w:val="single" w:sz="8" w:space="0" w:color="000000"/>
            </w:tcBorders>
            <w:vAlign w:val="center"/>
          </w:tcPr>
          <w:p w14:paraId="128DEE01" w14:textId="77777777" w:rsidR="002E13C2" w:rsidRPr="0038321A" w:rsidRDefault="002E13C2" w:rsidP="002E13C2">
            <w:pPr>
              <w:jc w:val="center"/>
              <w:rPr>
                <w:color w:val="000000"/>
                <w:sz w:val="20"/>
              </w:rPr>
            </w:pPr>
          </w:p>
        </w:tc>
        <w:tc>
          <w:tcPr>
            <w:tcW w:w="708" w:type="dxa"/>
            <w:tcBorders>
              <w:top w:val="single" w:sz="8" w:space="0" w:color="000000"/>
              <w:left w:val="nil"/>
              <w:bottom w:val="single" w:sz="8" w:space="0" w:color="000000"/>
              <w:right w:val="single" w:sz="8" w:space="0" w:color="000000"/>
            </w:tcBorders>
            <w:vAlign w:val="center"/>
          </w:tcPr>
          <w:p w14:paraId="69F05E13" w14:textId="77777777" w:rsidR="002E13C2" w:rsidRPr="0038321A" w:rsidRDefault="002E13C2" w:rsidP="002E13C2">
            <w:pPr>
              <w:jc w:val="center"/>
              <w:rPr>
                <w:color w:val="000000"/>
                <w:sz w:val="20"/>
              </w:rPr>
            </w:pPr>
          </w:p>
        </w:tc>
      </w:tr>
    </w:tbl>
    <w:p w14:paraId="0B208EE9" w14:textId="77777777" w:rsidR="00793067" w:rsidRPr="00403136" w:rsidRDefault="00793067" w:rsidP="005E55D7"/>
    <w:p w14:paraId="7B174952" w14:textId="77777777" w:rsidR="00793067" w:rsidRDefault="00793067" w:rsidP="005E55D7">
      <w:pPr>
        <w:autoSpaceDE w:val="0"/>
        <w:autoSpaceDN w:val="0"/>
        <w:adjustRightInd w:val="0"/>
        <w:ind w:firstLine="300"/>
        <w:jc w:val="both"/>
        <w:rPr>
          <w:color w:val="000000"/>
        </w:rPr>
        <w:sectPr w:rsidR="00793067" w:rsidSect="00C12B67">
          <w:headerReference w:type="default" r:id="rId8"/>
          <w:pgSz w:w="16838" w:h="11906" w:orient="landscape" w:code="9"/>
          <w:pgMar w:top="284" w:right="902" w:bottom="851" w:left="1077" w:header="284" w:footer="284" w:gutter="0"/>
          <w:pgNumType w:start="7"/>
          <w:cols w:space="708"/>
          <w:titlePg/>
          <w:docGrid w:linePitch="360"/>
        </w:sectPr>
      </w:pPr>
    </w:p>
    <w:p w14:paraId="4764D656" w14:textId="77777777" w:rsidR="00793067" w:rsidRPr="00DD6052" w:rsidRDefault="00793067" w:rsidP="005E55D7">
      <w:pPr>
        <w:pStyle w:val="ConsPlusNormal"/>
        <w:spacing w:line="360" w:lineRule="auto"/>
        <w:ind w:left="3686"/>
        <w:jc w:val="center"/>
        <w:outlineLvl w:val="1"/>
        <w:rPr>
          <w:rFonts w:ascii="Times New Roman" w:hAnsi="Times New Roman" w:cs="Times New Roman"/>
          <w:sz w:val="28"/>
          <w:szCs w:val="24"/>
        </w:rPr>
      </w:pPr>
      <w:r w:rsidRPr="00DD6052">
        <w:rPr>
          <w:rFonts w:ascii="Times New Roman" w:hAnsi="Times New Roman" w:cs="Times New Roman"/>
          <w:sz w:val="28"/>
          <w:szCs w:val="24"/>
        </w:rPr>
        <w:lastRenderedPageBreak/>
        <w:t>Приложение 2</w:t>
      </w:r>
    </w:p>
    <w:p w14:paraId="027F6B5A" w14:textId="77777777" w:rsidR="00793067" w:rsidRPr="00DD6052" w:rsidRDefault="00793067" w:rsidP="005E55D7">
      <w:pPr>
        <w:pStyle w:val="ConsPlusNormal"/>
        <w:ind w:left="3686"/>
        <w:jc w:val="center"/>
        <w:rPr>
          <w:rFonts w:ascii="Times New Roman" w:hAnsi="Times New Roman" w:cs="Times New Roman"/>
          <w:sz w:val="28"/>
          <w:szCs w:val="24"/>
        </w:rPr>
      </w:pPr>
      <w:r w:rsidRPr="00DD6052">
        <w:rPr>
          <w:rFonts w:ascii="Times New Roman" w:hAnsi="Times New Roman" w:cs="Times New Roman"/>
          <w:sz w:val="28"/>
          <w:szCs w:val="24"/>
        </w:rPr>
        <w:t>к Порядку разработки, реализации</w:t>
      </w:r>
    </w:p>
    <w:p w14:paraId="6D460175" w14:textId="77777777" w:rsidR="00793067" w:rsidRPr="00DD6052" w:rsidRDefault="00793067" w:rsidP="005E55D7">
      <w:pPr>
        <w:pStyle w:val="ConsPlusNormal"/>
        <w:ind w:left="3686"/>
        <w:jc w:val="center"/>
        <w:rPr>
          <w:rFonts w:ascii="Times New Roman" w:hAnsi="Times New Roman" w:cs="Times New Roman"/>
          <w:sz w:val="28"/>
          <w:szCs w:val="24"/>
        </w:rPr>
      </w:pPr>
      <w:r w:rsidRPr="00DD6052">
        <w:rPr>
          <w:rFonts w:ascii="Times New Roman" w:hAnsi="Times New Roman" w:cs="Times New Roman"/>
          <w:sz w:val="28"/>
          <w:szCs w:val="24"/>
        </w:rPr>
        <w:t>и оценки эффективности</w:t>
      </w:r>
    </w:p>
    <w:p w14:paraId="31B2D454" w14:textId="77777777" w:rsidR="00793067" w:rsidRPr="00DD6052" w:rsidRDefault="00793067" w:rsidP="005E55D7">
      <w:pPr>
        <w:pStyle w:val="ConsPlusNormal"/>
        <w:ind w:left="3686"/>
        <w:jc w:val="center"/>
        <w:rPr>
          <w:rFonts w:ascii="Times New Roman" w:hAnsi="Times New Roman" w:cs="Times New Roman"/>
          <w:sz w:val="28"/>
          <w:szCs w:val="24"/>
        </w:rPr>
      </w:pPr>
      <w:r w:rsidRPr="00DD6052">
        <w:rPr>
          <w:rFonts w:ascii="Times New Roman" w:hAnsi="Times New Roman" w:cs="Times New Roman"/>
          <w:sz w:val="28"/>
          <w:szCs w:val="24"/>
        </w:rPr>
        <w:t>муниципальных программ</w:t>
      </w:r>
    </w:p>
    <w:p w14:paraId="3488576F" w14:textId="77777777" w:rsidR="00793067" w:rsidRPr="00DD6052" w:rsidRDefault="00793067" w:rsidP="005E55D7">
      <w:pPr>
        <w:pStyle w:val="ConsPlusNormal"/>
        <w:ind w:left="3686"/>
        <w:jc w:val="center"/>
        <w:rPr>
          <w:rFonts w:ascii="Times New Roman" w:hAnsi="Times New Roman" w:cs="Times New Roman"/>
          <w:sz w:val="28"/>
          <w:szCs w:val="24"/>
        </w:rPr>
      </w:pPr>
      <w:r w:rsidRPr="00DD6052">
        <w:rPr>
          <w:rFonts w:ascii="Times New Roman" w:hAnsi="Times New Roman" w:cs="Times New Roman"/>
          <w:sz w:val="28"/>
          <w:szCs w:val="24"/>
        </w:rPr>
        <w:t xml:space="preserve">Тоншаевского муниципального </w:t>
      </w:r>
      <w:r w:rsidR="005943A8">
        <w:rPr>
          <w:rFonts w:ascii="Times New Roman" w:hAnsi="Times New Roman" w:cs="Times New Roman"/>
          <w:sz w:val="28"/>
          <w:szCs w:val="24"/>
        </w:rPr>
        <w:t>округа</w:t>
      </w:r>
    </w:p>
    <w:p w14:paraId="6D8F0AA6" w14:textId="77777777" w:rsidR="00793067" w:rsidRPr="00DD6052" w:rsidRDefault="00793067" w:rsidP="005E55D7">
      <w:pPr>
        <w:pStyle w:val="ConsPlusNormal"/>
        <w:ind w:left="3686"/>
        <w:jc w:val="center"/>
        <w:rPr>
          <w:rFonts w:ascii="Times New Roman" w:hAnsi="Times New Roman" w:cs="Times New Roman"/>
          <w:sz w:val="28"/>
          <w:szCs w:val="24"/>
        </w:rPr>
      </w:pPr>
      <w:r w:rsidRPr="00DD6052">
        <w:rPr>
          <w:rFonts w:ascii="Times New Roman" w:hAnsi="Times New Roman" w:cs="Times New Roman"/>
          <w:sz w:val="28"/>
          <w:szCs w:val="24"/>
        </w:rPr>
        <w:t>Нижегородской области</w:t>
      </w:r>
    </w:p>
    <w:p w14:paraId="23986D87" w14:textId="77777777" w:rsidR="00793067" w:rsidRPr="008B7D21" w:rsidRDefault="00793067" w:rsidP="005E55D7">
      <w:pPr>
        <w:spacing w:after="1"/>
        <w:rPr>
          <w:sz w:val="24"/>
          <w:szCs w:val="24"/>
        </w:rPr>
      </w:pPr>
    </w:p>
    <w:p w14:paraId="29AEAB30" w14:textId="77777777" w:rsidR="00793067" w:rsidRPr="008B7D21" w:rsidRDefault="00793067" w:rsidP="005E55D7">
      <w:pPr>
        <w:pStyle w:val="ConsPlusNormal"/>
        <w:ind w:firstLine="540"/>
        <w:jc w:val="both"/>
        <w:rPr>
          <w:rFonts w:ascii="Times New Roman" w:hAnsi="Times New Roman" w:cs="Times New Roman"/>
          <w:sz w:val="24"/>
          <w:szCs w:val="24"/>
        </w:rPr>
      </w:pPr>
    </w:p>
    <w:p w14:paraId="2CEA0D6E" w14:textId="77777777" w:rsidR="00793067" w:rsidRPr="00DD6052" w:rsidRDefault="00793067" w:rsidP="005E55D7">
      <w:pPr>
        <w:pStyle w:val="ConsPlusNormal"/>
        <w:spacing w:line="360" w:lineRule="auto"/>
        <w:ind w:firstLine="0"/>
        <w:jc w:val="center"/>
        <w:rPr>
          <w:rFonts w:ascii="Times New Roman" w:hAnsi="Times New Roman" w:cs="Times New Roman"/>
          <w:b/>
          <w:sz w:val="28"/>
          <w:szCs w:val="28"/>
        </w:rPr>
      </w:pPr>
      <w:bookmarkStart w:id="0" w:name="P420"/>
      <w:bookmarkEnd w:id="0"/>
      <w:r w:rsidRPr="00DD6052">
        <w:rPr>
          <w:rFonts w:ascii="Times New Roman" w:hAnsi="Times New Roman" w:cs="Times New Roman"/>
          <w:b/>
          <w:sz w:val="28"/>
          <w:szCs w:val="28"/>
        </w:rPr>
        <w:t>Формат годового отчета по исполнению муниципальной программы</w:t>
      </w:r>
    </w:p>
    <w:p w14:paraId="2A120942" w14:textId="77777777" w:rsidR="00793067" w:rsidRPr="00E75275" w:rsidRDefault="00793067" w:rsidP="005E55D7">
      <w:pPr>
        <w:pStyle w:val="ConsPlusNormal"/>
        <w:spacing w:line="360" w:lineRule="auto"/>
        <w:ind w:firstLine="540"/>
        <w:jc w:val="both"/>
        <w:rPr>
          <w:rFonts w:ascii="Times New Roman" w:hAnsi="Times New Roman" w:cs="Times New Roman"/>
          <w:sz w:val="28"/>
          <w:szCs w:val="28"/>
        </w:rPr>
      </w:pPr>
    </w:p>
    <w:p w14:paraId="10F9E9B8" w14:textId="77777777" w:rsidR="00793067" w:rsidRPr="00E75275" w:rsidRDefault="00793067" w:rsidP="005E55D7">
      <w:pPr>
        <w:pStyle w:val="ConsPlusNormal"/>
        <w:spacing w:line="360" w:lineRule="auto"/>
        <w:ind w:firstLine="709"/>
        <w:jc w:val="both"/>
        <w:outlineLvl w:val="2"/>
        <w:rPr>
          <w:rFonts w:ascii="Times New Roman" w:hAnsi="Times New Roman" w:cs="Times New Roman"/>
          <w:sz w:val="28"/>
          <w:szCs w:val="28"/>
        </w:rPr>
      </w:pPr>
      <w:r w:rsidRPr="00E75275">
        <w:rPr>
          <w:rFonts w:ascii="Times New Roman" w:hAnsi="Times New Roman" w:cs="Times New Roman"/>
          <w:sz w:val="28"/>
          <w:szCs w:val="28"/>
        </w:rPr>
        <w:t xml:space="preserve">Раздел 1 отчета. Результаты использования </w:t>
      </w:r>
      <w:r w:rsidR="00324D31">
        <w:rPr>
          <w:rFonts w:ascii="Times New Roman" w:hAnsi="Times New Roman" w:cs="Times New Roman"/>
          <w:sz w:val="28"/>
          <w:szCs w:val="28"/>
        </w:rPr>
        <w:t>бюджетных ассигнований</w:t>
      </w:r>
      <w:r w:rsidRPr="00E75275">
        <w:rPr>
          <w:rFonts w:ascii="Times New Roman" w:hAnsi="Times New Roman" w:cs="Times New Roman"/>
          <w:sz w:val="28"/>
          <w:szCs w:val="28"/>
        </w:rPr>
        <w:t xml:space="preserve"> бюджета</w:t>
      </w:r>
      <w:r w:rsidR="00324D31">
        <w:rPr>
          <w:rFonts w:ascii="Times New Roman" w:hAnsi="Times New Roman" w:cs="Times New Roman"/>
          <w:sz w:val="28"/>
          <w:szCs w:val="28"/>
        </w:rPr>
        <w:t xml:space="preserve"> </w:t>
      </w:r>
      <w:r w:rsidR="005943A8" w:rsidRPr="005943A8">
        <w:rPr>
          <w:rFonts w:ascii="Times New Roman" w:hAnsi="Times New Roman" w:cs="Times New Roman"/>
          <w:sz w:val="28"/>
          <w:szCs w:val="28"/>
        </w:rPr>
        <w:t xml:space="preserve">округа </w:t>
      </w:r>
      <w:r w:rsidRPr="00E75275">
        <w:rPr>
          <w:rFonts w:ascii="Times New Roman" w:hAnsi="Times New Roman" w:cs="Times New Roman"/>
          <w:sz w:val="28"/>
          <w:szCs w:val="28"/>
        </w:rPr>
        <w:t>и иных средств на реализацию мероприятий муниципальной программы.</w:t>
      </w:r>
    </w:p>
    <w:p w14:paraId="5E87E8EC"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xml:space="preserve">При представлении сведений об использовании </w:t>
      </w:r>
      <w:r w:rsidR="00324D31">
        <w:rPr>
          <w:rFonts w:ascii="Times New Roman" w:hAnsi="Times New Roman" w:cs="Times New Roman"/>
          <w:sz w:val="28"/>
          <w:szCs w:val="28"/>
        </w:rPr>
        <w:t>бюджетных ассигнований</w:t>
      </w:r>
      <w:r w:rsidRPr="00E75275">
        <w:rPr>
          <w:rFonts w:ascii="Times New Roman" w:hAnsi="Times New Roman" w:cs="Times New Roman"/>
          <w:sz w:val="28"/>
          <w:szCs w:val="28"/>
        </w:rPr>
        <w:t xml:space="preserve"> бюджета</w:t>
      </w:r>
      <w:r w:rsidR="00324D31">
        <w:rPr>
          <w:rFonts w:ascii="Times New Roman" w:hAnsi="Times New Roman" w:cs="Times New Roman"/>
          <w:sz w:val="28"/>
          <w:szCs w:val="28"/>
        </w:rPr>
        <w:t xml:space="preserve"> </w:t>
      </w:r>
      <w:r w:rsidR="005943A8" w:rsidRPr="005943A8">
        <w:rPr>
          <w:rFonts w:ascii="Times New Roman" w:hAnsi="Times New Roman" w:cs="Times New Roman"/>
          <w:sz w:val="28"/>
          <w:szCs w:val="28"/>
        </w:rPr>
        <w:t xml:space="preserve">округа </w:t>
      </w:r>
      <w:r w:rsidRPr="00E75275">
        <w:rPr>
          <w:rFonts w:ascii="Times New Roman" w:hAnsi="Times New Roman" w:cs="Times New Roman"/>
          <w:sz w:val="28"/>
          <w:szCs w:val="28"/>
        </w:rPr>
        <w:t>и иных средств на реализацию мероприятий муниципальной программы в разрезе подпрограмм, реализация которых предусмотрена в отчетном году, необходимо представить:</w:t>
      </w:r>
    </w:p>
    <w:p w14:paraId="1EFF7E9A"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а) данные о кассовых расходах федерального, областного</w:t>
      </w:r>
      <w:r w:rsidR="005943A8">
        <w:rPr>
          <w:rFonts w:ascii="Times New Roman" w:hAnsi="Times New Roman" w:cs="Times New Roman"/>
          <w:sz w:val="28"/>
          <w:szCs w:val="28"/>
        </w:rPr>
        <w:t xml:space="preserve"> и</w:t>
      </w:r>
      <w:r w:rsidRPr="00E75275">
        <w:rPr>
          <w:rFonts w:ascii="Times New Roman" w:hAnsi="Times New Roman" w:cs="Times New Roman"/>
          <w:sz w:val="28"/>
          <w:szCs w:val="28"/>
        </w:rPr>
        <w:t xml:space="preserve"> </w:t>
      </w:r>
      <w:r w:rsidR="005C1532">
        <w:rPr>
          <w:rFonts w:ascii="Times New Roman" w:hAnsi="Times New Roman" w:cs="Times New Roman"/>
          <w:sz w:val="28"/>
          <w:szCs w:val="28"/>
        </w:rPr>
        <w:t xml:space="preserve">бюджета </w:t>
      </w:r>
      <w:r w:rsidR="005943A8" w:rsidRPr="005943A8">
        <w:rPr>
          <w:rFonts w:ascii="Times New Roman" w:hAnsi="Times New Roman" w:cs="Times New Roman"/>
          <w:sz w:val="28"/>
          <w:szCs w:val="28"/>
        </w:rPr>
        <w:t>округа</w:t>
      </w:r>
      <w:r w:rsidRPr="00E75275">
        <w:rPr>
          <w:rFonts w:ascii="Times New Roman" w:hAnsi="Times New Roman" w:cs="Times New Roman"/>
          <w:sz w:val="28"/>
          <w:szCs w:val="28"/>
        </w:rPr>
        <w:t>, бюджетов государственных внебюджетных фондов и фактических расходах государственных корпораций, акционерных обществ с государственным участием, общественных, научных и иных организаций - по формам согласно таблицам 1.1 и 1.2.</w:t>
      </w:r>
    </w:p>
    <w:p w14:paraId="4AA89DC1" w14:textId="77777777" w:rsidR="00793067" w:rsidRPr="008B7D21" w:rsidRDefault="00793067" w:rsidP="005E55D7">
      <w:pPr>
        <w:pStyle w:val="ConsPlusNormal"/>
        <w:spacing w:line="360" w:lineRule="auto"/>
        <w:ind w:firstLine="540"/>
        <w:jc w:val="both"/>
        <w:rPr>
          <w:rFonts w:ascii="Times New Roman" w:hAnsi="Times New Roman" w:cs="Times New Roman"/>
          <w:sz w:val="24"/>
          <w:szCs w:val="24"/>
        </w:rPr>
      </w:pPr>
    </w:p>
    <w:p w14:paraId="41B8DDB7" w14:textId="77777777" w:rsidR="00793067" w:rsidRPr="008B7D21" w:rsidRDefault="00793067" w:rsidP="005E55D7">
      <w:pPr>
        <w:pStyle w:val="ConsPlusNormal"/>
        <w:ind w:firstLine="540"/>
        <w:jc w:val="both"/>
        <w:rPr>
          <w:rFonts w:ascii="Times New Roman" w:hAnsi="Times New Roman" w:cs="Times New Roman"/>
          <w:sz w:val="24"/>
          <w:szCs w:val="24"/>
        </w:rPr>
      </w:pPr>
      <w:bookmarkStart w:id="1" w:name="P427"/>
      <w:bookmarkEnd w:id="1"/>
    </w:p>
    <w:p w14:paraId="6C1E7ED5" w14:textId="77777777" w:rsidR="00793067" w:rsidRPr="008B7D21" w:rsidRDefault="00793067" w:rsidP="005E55D7">
      <w:pPr>
        <w:rPr>
          <w:sz w:val="24"/>
          <w:szCs w:val="24"/>
        </w:rPr>
        <w:sectPr w:rsidR="00793067" w:rsidRPr="008B7D21" w:rsidSect="00306A48">
          <w:pgSz w:w="11906" w:h="16838"/>
          <w:pgMar w:top="1134" w:right="567" w:bottom="1134" w:left="1134" w:header="709" w:footer="709" w:gutter="0"/>
          <w:cols w:space="708"/>
          <w:docGrid w:linePitch="360"/>
        </w:sectPr>
      </w:pPr>
    </w:p>
    <w:p w14:paraId="69693A5A" w14:textId="77777777" w:rsidR="00EA2D10" w:rsidRPr="00EA2D10" w:rsidRDefault="00EA2D10" w:rsidP="00EA2D10">
      <w:pPr>
        <w:widowControl w:val="0"/>
        <w:autoSpaceDE w:val="0"/>
        <w:autoSpaceDN w:val="0"/>
        <w:adjustRightInd w:val="0"/>
        <w:ind w:firstLine="720"/>
        <w:jc w:val="center"/>
        <w:outlineLvl w:val="3"/>
        <w:rPr>
          <w:b/>
          <w:szCs w:val="24"/>
        </w:rPr>
      </w:pPr>
      <w:bookmarkStart w:id="2" w:name="P511"/>
      <w:bookmarkEnd w:id="2"/>
      <w:r w:rsidRPr="00EA2D10">
        <w:rPr>
          <w:b/>
          <w:szCs w:val="24"/>
        </w:rPr>
        <w:lastRenderedPageBreak/>
        <w:t>Таблица 1.1. Отчет об использовании бюджетных ассигнований бюджета Тоншаевского муниципального округа Нижегородской области на реализацию муниципальной программы</w:t>
      </w:r>
    </w:p>
    <w:p w14:paraId="253FA249" w14:textId="77777777" w:rsidR="00EA2D10" w:rsidRDefault="00EA2D10" w:rsidP="005E55D7">
      <w:pPr>
        <w:pStyle w:val="ConsPlusNormal"/>
        <w:spacing w:before="220"/>
        <w:ind w:firstLine="540"/>
        <w:jc w:val="both"/>
        <w:rPr>
          <w:rFonts w:ascii="Times New Roman" w:hAnsi="Times New Roman" w:cs="Times New Roman"/>
        </w:rPr>
      </w:pPr>
    </w:p>
    <w:tbl>
      <w:tblPr>
        <w:tblW w:w="15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72"/>
        <w:gridCol w:w="2773"/>
        <w:gridCol w:w="3472"/>
        <w:gridCol w:w="3402"/>
        <w:gridCol w:w="2410"/>
        <w:gridCol w:w="1776"/>
      </w:tblGrid>
      <w:tr w:rsidR="00EA2D10" w:rsidRPr="00EA2D10" w14:paraId="131B36AD" w14:textId="77777777" w:rsidTr="00CA6507">
        <w:trPr>
          <w:tblHeader/>
          <w:jc w:val="center"/>
        </w:trPr>
        <w:tc>
          <w:tcPr>
            <w:tcW w:w="1972" w:type="dxa"/>
            <w:vMerge w:val="restart"/>
            <w:vAlign w:val="center"/>
          </w:tcPr>
          <w:p w14:paraId="7804D666" w14:textId="77777777" w:rsidR="00EA2D10" w:rsidRPr="00EA2D10" w:rsidRDefault="00EA2D10" w:rsidP="00EA2D10">
            <w:pPr>
              <w:widowControl w:val="0"/>
              <w:autoSpaceDE w:val="0"/>
              <w:autoSpaceDN w:val="0"/>
              <w:adjustRightInd w:val="0"/>
              <w:jc w:val="center"/>
              <w:rPr>
                <w:sz w:val="22"/>
              </w:rPr>
            </w:pPr>
            <w:r w:rsidRPr="00EA2D10">
              <w:rPr>
                <w:sz w:val="22"/>
              </w:rPr>
              <w:t>Статус</w:t>
            </w:r>
          </w:p>
        </w:tc>
        <w:tc>
          <w:tcPr>
            <w:tcW w:w="2773" w:type="dxa"/>
            <w:vMerge w:val="restart"/>
            <w:vAlign w:val="center"/>
          </w:tcPr>
          <w:p w14:paraId="6CA20FB9" w14:textId="77777777" w:rsidR="00EA2D10" w:rsidRPr="00EA2D10" w:rsidRDefault="00EA2D10" w:rsidP="00EA2D10">
            <w:pPr>
              <w:widowControl w:val="0"/>
              <w:autoSpaceDE w:val="0"/>
              <w:autoSpaceDN w:val="0"/>
              <w:adjustRightInd w:val="0"/>
              <w:jc w:val="center"/>
              <w:rPr>
                <w:sz w:val="22"/>
              </w:rPr>
            </w:pPr>
            <w:r w:rsidRPr="00EA2D10">
              <w:rPr>
                <w:sz w:val="22"/>
              </w:rPr>
              <w:t>Наименование муниципальной программы, подпрограммы муниципальной программы</w:t>
            </w:r>
          </w:p>
        </w:tc>
        <w:tc>
          <w:tcPr>
            <w:tcW w:w="3472" w:type="dxa"/>
            <w:vMerge w:val="restart"/>
            <w:vAlign w:val="center"/>
          </w:tcPr>
          <w:p w14:paraId="20421209" w14:textId="77777777" w:rsidR="00EA2D10" w:rsidRPr="00EA2D10" w:rsidRDefault="00EA2D10" w:rsidP="00EA2D10">
            <w:pPr>
              <w:widowControl w:val="0"/>
              <w:autoSpaceDE w:val="0"/>
              <w:autoSpaceDN w:val="0"/>
              <w:adjustRightInd w:val="0"/>
              <w:jc w:val="center"/>
              <w:rPr>
                <w:sz w:val="22"/>
              </w:rPr>
            </w:pPr>
            <w:r w:rsidRPr="00EA2D10">
              <w:rPr>
                <w:sz w:val="22"/>
              </w:rPr>
              <w:t>Ответственный исполнитель, соисполнители, заказчик-координатор</w:t>
            </w:r>
          </w:p>
        </w:tc>
        <w:tc>
          <w:tcPr>
            <w:tcW w:w="7588" w:type="dxa"/>
            <w:gridSpan w:val="3"/>
            <w:vAlign w:val="center"/>
          </w:tcPr>
          <w:p w14:paraId="21BAB76B" w14:textId="75AF7D5F" w:rsidR="00EA2D10" w:rsidRPr="00EA2D10" w:rsidRDefault="00EA2D10" w:rsidP="00C7563F">
            <w:pPr>
              <w:widowControl w:val="0"/>
              <w:autoSpaceDE w:val="0"/>
              <w:autoSpaceDN w:val="0"/>
              <w:adjustRightInd w:val="0"/>
              <w:jc w:val="center"/>
              <w:rPr>
                <w:sz w:val="22"/>
              </w:rPr>
            </w:pPr>
            <w:r w:rsidRPr="00EA2D10">
              <w:rPr>
                <w:sz w:val="22"/>
              </w:rPr>
              <w:t>Расходы (тыс. руб.), 202</w:t>
            </w:r>
            <w:r w:rsidR="00C7563F">
              <w:rPr>
                <w:sz w:val="22"/>
              </w:rPr>
              <w:t>5</w:t>
            </w:r>
            <w:r w:rsidRPr="00EA2D10">
              <w:rPr>
                <w:sz w:val="22"/>
              </w:rPr>
              <w:t xml:space="preserve"> год</w:t>
            </w:r>
          </w:p>
        </w:tc>
      </w:tr>
      <w:tr w:rsidR="00EA2D10" w:rsidRPr="00EA2D10" w14:paraId="1B331A67" w14:textId="77777777" w:rsidTr="00CA6507">
        <w:trPr>
          <w:trHeight w:val="529"/>
          <w:tblHeader/>
          <w:jc w:val="center"/>
        </w:trPr>
        <w:tc>
          <w:tcPr>
            <w:tcW w:w="1972" w:type="dxa"/>
            <w:vMerge/>
            <w:vAlign w:val="center"/>
          </w:tcPr>
          <w:p w14:paraId="160D442C" w14:textId="77777777" w:rsidR="00EA2D10" w:rsidRPr="00EA2D10" w:rsidRDefault="00EA2D10" w:rsidP="00EA2D10">
            <w:pPr>
              <w:rPr>
                <w:sz w:val="22"/>
              </w:rPr>
            </w:pPr>
          </w:p>
        </w:tc>
        <w:tc>
          <w:tcPr>
            <w:tcW w:w="2773" w:type="dxa"/>
            <w:vMerge/>
            <w:vAlign w:val="center"/>
          </w:tcPr>
          <w:p w14:paraId="15FCFDBD" w14:textId="77777777" w:rsidR="00EA2D10" w:rsidRPr="00EA2D10" w:rsidRDefault="00EA2D10" w:rsidP="00EA2D10">
            <w:pPr>
              <w:rPr>
                <w:sz w:val="22"/>
              </w:rPr>
            </w:pPr>
          </w:p>
        </w:tc>
        <w:tc>
          <w:tcPr>
            <w:tcW w:w="3472" w:type="dxa"/>
            <w:vMerge/>
            <w:vAlign w:val="center"/>
          </w:tcPr>
          <w:p w14:paraId="259F0684" w14:textId="77777777" w:rsidR="00EA2D10" w:rsidRPr="00EA2D10" w:rsidRDefault="00EA2D10" w:rsidP="00EA2D10">
            <w:pPr>
              <w:rPr>
                <w:sz w:val="22"/>
              </w:rPr>
            </w:pPr>
          </w:p>
        </w:tc>
        <w:tc>
          <w:tcPr>
            <w:tcW w:w="3402" w:type="dxa"/>
            <w:vAlign w:val="center"/>
          </w:tcPr>
          <w:p w14:paraId="60C9BB09" w14:textId="77777777" w:rsidR="00EA2D10" w:rsidRPr="00EA2D10" w:rsidRDefault="00EA2D10" w:rsidP="00EA2D10">
            <w:pPr>
              <w:widowControl w:val="0"/>
              <w:autoSpaceDE w:val="0"/>
              <w:autoSpaceDN w:val="0"/>
              <w:adjustRightInd w:val="0"/>
              <w:jc w:val="center"/>
              <w:rPr>
                <w:sz w:val="22"/>
              </w:rPr>
            </w:pPr>
            <w:r w:rsidRPr="00EA2D10">
              <w:rPr>
                <w:sz w:val="22"/>
              </w:rPr>
              <w:t>сводная бюджетная роспись, план на 1 января отчетного года</w:t>
            </w:r>
          </w:p>
        </w:tc>
        <w:tc>
          <w:tcPr>
            <w:tcW w:w="2410" w:type="dxa"/>
            <w:vAlign w:val="center"/>
          </w:tcPr>
          <w:p w14:paraId="3619343E" w14:textId="77777777" w:rsidR="00EA2D10" w:rsidRPr="00EA0A1E" w:rsidRDefault="00EA2D10" w:rsidP="00EA2D10">
            <w:pPr>
              <w:widowControl w:val="0"/>
              <w:autoSpaceDE w:val="0"/>
              <w:autoSpaceDN w:val="0"/>
              <w:adjustRightInd w:val="0"/>
              <w:jc w:val="center"/>
              <w:rPr>
                <w:sz w:val="22"/>
              </w:rPr>
            </w:pPr>
            <w:r w:rsidRPr="00EA0A1E">
              <w:rPr>
                <w:sz w:val="22"/>
              </w:rPr>
              <w:t>сводная бюджетная роспись на отчетную дату *</w:t>
            </w:r>
          </w:p>
        </w:tc>
        <w:tc>
          <w:tcPr>
            <w:tcW w:w="1776" w:type="dxa"/>
            <w:vAlign w:val="center"/>
          </w:tcPr>
          <w:p w14:paraId="7FF5FE8B" w14:textId="77777777" w:rsidR="00EA2D10" w:rsidRPr="00EA0A1E" w:rsidRDefault="00EA2D10" w:rsidP="00EA2D10">
            <w:pPr>
              <w:widowControl w:val="0"/>
              <w:autoSpaceDE w:val="0"/>
              <w:autoSpaceDN w:val="0"/>
              <w:adjustRightInd w:val="0"/>
              <w:jc w:val="center"/>
              <w:rPr>
                <w:sz w:val="22"/>
              </w:rPr>
            </w:pPr>
            <w:r w:rsidRPr="00EA0A1E">
              <w:rPr>
                <w:sz w:val="22"/>
              </w:rPr>
              <w:t>кассовое исполнение</w:t>
            </w:r>
          </w:p>
        </w:tc>
      </w:tr>
      <w:tr w:rsidR="00EA2D10" w:rsidRPr="00EA2D10" w14:paraId="2DB4A78E" w14:textId="77777777" w:rsidTr="00CA6507">
        <w:trPr>
          <w:trHeight w:val="117"/>
          <w:tblHeader/>
          <w:jc w:val="center"/>
        </w:trPr>
        <w:tc>
          <w:tcPr>
            <w:tcW w:w="1972" w:type="dxa"/>
          </w:tcPr>
          <w:p w14:paraId="1288974B" w14:textId="77777777" w:rsidR="00EA2D10" w:rsidRPr="00EA2D10" w:rsidRDefault="00EA2D10" w:rsidP="00EA2D10">
            <w:pPr>
              <w:widowControl w:val="0"/>
              <w:autoSpaceDE w:val="0"/>
              <w:autoSpaceDN w:val="0"/>
              <w:adjustRightInd w:val="0"/>
              <w:spacing w:line="240" w:lineRule="atLeast"/>
              <w:jc w:val="center"/>
              <w:rPr>
                <w:sz w:val="22"/>
              </w:rPr>
            </w:pPr>
            <w:r w:rsidRPr="00EA2D10">
              <w:rPr>
                <w:sz w:val="22"/>
              </w:rPr>
              <w:t>1</w:t>
            </w:r>
          </w:p>
        </w:tc>
        <w:tc>
          <w:tcPr>
            <w:tcW w:w="2773" w:type="dxa"/>
          </w:tcPr>
          <w:p w14:paraId="1D20E2BA" w14:textId="77777777" w:rsidR="00EA2D10" w:rsidRPr="00EA2D10" w:rsidRDefault="00EA2D10" w:rsidP="00EA2D10">
            <w:pPr>
              <w:widowControl w:val="0"/>
              <w:autoSpaceDE w:val="0"/>
              <w:autoSpaceDN w:val="0"/>
              <w:adjustRightInd w:val="0"/>
              <w:spacing w:line="240" w:lineRule="atLeast"/>
              <w:jc w:val="center"/>
              <w:rPr>
                <w:sz w:val="22"/>
              </w:rPr>
            </w:pPr>
            <w:r w:rsidRPr="00EA2D10">
              <w:rPr>
                <w:sz w:val="22"/>
              </w:rPr>
              <w:t>2</w:t>
            </w:r>
          </w:p>
        </w:tc>
        <w:tc>
          <w:tcPr>
            <w:tcW w:w="3472" w:type="dxa"/>
          </w:tcPr>
          <w:p w14:paraId="11A6C22E" w14:textId="77777777" w:rsidR="00EA2D10" w:rsidRPr="00EA2D10" w:rsidRDefault="00EA2D10" w:rsidP="00EA2D10">
            <w:pPr>
              <w:widowControl w:val="0"/>
              <w:autoSpaceDE w:val="0"/>
              <w:autoSpaceDN w:val="0"/>
              <w:adjustRightInd w:val="0"/>
              <w:spacing w:line="240" w:lineRule="atLeast"/>
              <w:jc w:val="center"/>
              <w:rPr>
                <w:sz w:val="22"/>
              </w:rPr>
            </w:pPr>
            <w:r w:rsidRPr="00EA2D10">
              <w:rPr>
                <w:sz w:val="22"/>
              </w:rPr>
              <w:t>3</w:t>
            </w:r>
          </w:p>
        </w:tc>
        <w:tc>
          <w:tcPr>
            <w:tcW w:w="3402" w:type="dxa"/>
          </w:tcPr>
          <w:p w14:paraId="45741290" w14:textId="77777777" w:rsidR="00EA2D10" w:rsidRPr="00EA2D10" w:rsidRDefault="00EA2D10" w:rsidP="00EA2D10">
            <w:pPr>
              <w:widowControl w:val="0"/>
              <w:autoSpaceDE w:val="0"/>
              <w:autoSpaceDN w:val="0"/>
              <w:adjustRightInd w:val="0"/>
              <w:spacing w:line="240" w:lineRule="atLeast"/>
              <w:jc w:val="center"/>
              <w:rPr>
                <w:sz w:val="22"/>
              </w:rPr>
            </w:pPr>
            <w:r w:rsidRPr="00EA2D10">
              <w:rPr>
                <w:sz w:val="22"/>
              </w:rPr>
              <w:t>4</w:t>
            </w:r>
          </w:p>
        </w:tc>
        <w:tc>
          <w:tcPr>
            <w:tcW w:w="2410" w:type="dxa"/>
          </w:tcPr>
          <w:p w14:paraId="10F8EC77" w14:textId="77777777" w:rsidR="00EA2D10" w:rsidRPr="00EA2D10" w:rsidRDefault="00EA2D10" w:rsidP="00EA2D10">
            <w:pPr>
              <w:widowControl w:val="0"/>
              <w:autoSpaceDE w:val="0"/>
              <w:autoSpaceDN w:val="0"/>
              <w:adjustRightInd w:val="0"/>
              <w:spacing w:line="240" w:lineRule="atLeast"/>
              <w:jc w:val="center"/>
              <w:rPr>
                <w:sz w:val="22"/>
              </w:rPr>
            </w:pPr>
            <w:r w:rsidRPr="00EA2D10">
              <w:rPr>
                <w:sz w:val="22"/>
              </w:rPr>
              <w:t>5</w:t>
            </w:r>
          </w:p>
        </w:tc>
        <w:tc>
          <w:tcPr>
            <w:tcW w:w="1776" w:type="dxa"/>
          </w:tcPr>
          <w:p w14:paraId="38945604" w14:textId="77777777" w:rsidR="00EA2D10" w:rsidRPr="00EA2D10" w:rsidRDefault="00EA2D10" w:rsidP="00EA2D10">
            <w:pPr>
              <w:widowControl w:val="0"/>
              <w:autoSpaceDE w:val="0"/>
              <w:autoSpaceDN w:val="0"/>
              <w:adjustRightInd w:val="0"/>
              <w:spacing w:line="240" w:lineRule="atLeast"/>
              <w:jc w:val="center"/>
              <w:rPr>
                <w:sz w:val="22"/>
              </w:rPr>
            </w:pPr>
            <w:r w:rsidRPr="00EA2D10">
              <w:rPr>
                <w:sz w:val="22"/>
              </w:rPr>
              <w:t>6</w:t>
            </w:r>
          </w:p>
        </w:tc>
      </w:tr>
      <w:tr w:rsidR="00EA2D10" w:rsidRPr="00EA2D10" w14:paraId="7B2BDADF" w14:textId="77777777" w:rsidTr="00CA6507">
        <w:trPr>
          <w:trHeight w:val="1023"/>
          <w:jc w:val="center"/>
        </w:trPr>
        <w:tc>
          <w:tcPr>
            <w:tcW w:w="1972" w:type="dxa"/>
            <w:vAlign w:val="center"/>
          </w:tcPr>
          <w:p w14:paraId="068CACBC" w14:textId="77777777" w:rsidR="00EA2D10" w:rsidRPr="00EA2D10" w:rsidRDefault="00EA2D10" w:rsidP="00EA2D10">
            <w:pPr>
              <w:widowControl w:val="0"/>
              <w:autoSpaceDE w:val="0"/>
              <w:autoSpaceDN w:val="0"/>
              <w:adjustRightInd w:val="0"/>
              <w:rPr>
                <w:sz w:val="22"/>
              </w:rPr>
            </w:pPr>
            <w:r w:rsidRPr="00EA2D10">
              <w:rPr>
                <w:sz w:val="22"/>
              </w:rPr>
              <w:t>Муниципальная программа</w:t>
            </w:r>
          </w:p>
        </w:tc>
        <w:tc>
          <w:tcPr>
            <w:tcW w:w="2773" w:type="dxa"/>
            <w:vAlign w:val="center"/>
          </w:tcPr>
          <w:p w14:paraId="5DCB59F9" w14:textId="77777777" w:rsidR="00EA2D10" w:rsidRPr="00EA2D10" w:rsidRDefault="00EA2D10" w:rsidP="00EA2D10">
            <w:pPr>
              <w:widowControl w:val="0"/>
              <w:autoSpaceDE w:val="0"/>
              <w:autoSpaceDN w:val="0"/>
              <w:adjustRightInd w:val="0"/>
              <w:rPr>
                <w:sz w:val="22"/>
              </w:rPr>
            </w:pPr>
            <w:r w:rsidRPr="00EA2D10">
              <w:rPr>
                <w:bCs/>
                <w:sz w:val="22"/>
              </w:rPr>
              <w:t>«Управление муниципальными финансами Тоншаевского муниципального округа Нижегородской области»</w:t>
            </w:r>
          </w:p>
        </w:tc>
        <w:tc>
          <w:tcPr>
            <w:tcW w:w="3472" w:type="dxa"/>
          </w:tcPr>
          <w:p w14:paraId="5D478FB4" w14:textId="77777777" w:rsidR="00EA2D10" w:rsidRPr="00EA2D10" w:rsidRDefault="00EA2D10" w:rsidP="00EA2D10">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1D60DBF6" w14:textId="77777777" w:rsidR="00EA2D10" w:rsidRPr="00EA2D10" w:rsidRDefault="00EA2D10" w:rsidP="00EA2D10">
            <w:pPr>
              <w:widowControl w:val="0"/>
              <w:autoSpaceDE w:val="0"/>
              <w:autoSpaceDN w:val="0"/>
              <w:adjustRightInd w:val="0"/>
              <w:rPr>
                <w:sz w:val="22"/>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27E3319A" w14:textId="7C6F722D" w:rsidR="00EA2D10" w:rsidRPr="00FF56E6" w:rsidRDefault="00E612FE" w:rsidP="00E612FE">
            <w:pPr>
              <w:widowControl w:val="0"/>
              <w:autoSpaceDE w:val="0"/>
              <w:autoSpaceDN w:val="0"/>
              <w:adjustRightInd w:val="0"/>
              <w:jc w:val="center"/>
              <w:rPr>
                <w:sz w:val="24"/>
              </w:rPr>
            </w:pPr>
            <w:r>
              <w:rPr>
                <w:sz w:val="24"/>
              </w:rPr>
              <w:t>14</w:t>
            </w:r>
            <w:r w:rsidR="00EA2D10" w:rsidRPr="00FF56E6">
              <w:rPr>
                <w:sz w:val="24"/>
              </w:rPr>
              <w:t xml:space="preserve"> </w:t>
            </w:r>
            <w:r>
              <w:rPr>
                <w:sz w:val="24"/>
              </w:rPr>
              <w:t>609</w:t>
            </w:r>
            <w:r w:rsidR="00EA2D10" w:rsidRPr="00FF56E6">
              <w:rPr>
                <w:sz w:val="24"/>
              </w:rPr>
              <w:t>,</w:t>
            </w:r>
            <w:r>
              <w:rPr>
                <w:sz w:val="24"/>
              </w:rPr>
              <w:t>2</w:t>
            </w:r>
            <w:r w:rsidR="00C577D6">
              <w:rPr>
                <w:sz w:val="24"/>
              </w:rPr>
              <w:t>0</w:t>
            </w:r>
          </w:p>
        </w:tc>
        <w:tc>
          <w:tcPr>
            <w:tcW w:w="2410" w:type="dxa"/>
            <w:vAlign w:val="center"/>
          </w:tcPr>
          <w:p w14:paraId="51F2B47D" w14:textId="1636D768" w:rsidR="00EA2D10" w:rsidRPr="00FF56E6" w:rsidRDefault="00EE042E" w:rsidP="00E612FE">
            <w:pPr>
              <w:widowControl w:val="0"/>
              <w:autoSpaceDE w:val="0"/>
              <w:autoSpaceDN w:val="0"/>
              <w:adjustRightInd w:val="0"/>
              <w:jc w:val="center"/>
              <w:rPr>
                <w:sz w:val="24"/>
              </w:rPr>
            </w:pPr>
            <w:r w:rsidRPr="00EE042E">
              <w:rPr>
                <w:sz w:val="24"/>
              </w:rPr>
              <w:t>1</w:t>
            </w:r>
            <w:r w:rsidR="00E612FE">
              <w:rPr>
                <w:sz w:val="24"/>
              </w:rPr>
              <w:t>6</w:t>
            </w:r>
            <w:r w:rsidRPr="00EE042E">
              <w:rPr>
                <w:sz w:val="24"/>
              </w:rPr>
              <w:t xml:space="preserve"> </w:t>
            </w:r>
            <w:r w:rsidR="00E612FE">
              <w:rPr>
                <w:sz w:val="24"/>
              </w:rPr>
              <w:t>335</w:t>
            </w:r>
            <w:r w:rsidRPr="00EE042E">
              <w:rPr>
                <w:sz w:val="24"/>
              </w:rPr>
              <w:t>,</w:t>
            </w:r>
            <w:r w:rsidR="00E612FE">
              <w:rPr>
                <w:sz w:val="24"/>
              </w:rPr>
              <w:t>36</w:t>
            </w:r>
          </w:p>
        </w:tc>
        <w:tc>
          <w:tcPr>
            <w:tcW w:w="1776" w:type="dxa"/>
            <w:vAlign w:val="center"/>
          </w:tcPr>
          <w:p w14:paraId="67030D8D" w14:textId="308FBD48" w:rsidR="00EA2D10" w:rsidRPr="00EA2D10" w:rsidRDefault="00EA2D10" w:rsidP="00E612FE">
            <w:pPr>
              <w:widowControl w:val="0"/>
              <w:autoSpaceDE w:val="0"/>
              <w:autoSpaceDN w:val="0"/>
              <w:adjustRightInd w:val="0"/>
              <w:jc w:val="center"/>
              <w:rPr>
                <w:sz w:val="24"/>
              </w:rPr>
            </w:pPr>
            <w:r w:rsidRPr="00EA2D10">
              <w:rPr>
                <w:sz w:val="24"/>
              </w:rPr>
              <w:t>1</w:t>
            </w:r>
            <w:r w:rsidR="00E612FE">
              <w:rPr>
                <w:sz w:val="24"/>
              </w:rPr>
              <w:t>6</w:t>
            </w:r>
            <w:r w:rsidRPr="00EA2D10">
              <w:rPr>
                <w:sz w:val="24"/>
              </w:rPr>
              <w:t xml:space="preserve"> </w:t>
            </w:r>
            <w:r w:rsidR="00E612FE">
              <w:rPr>
                <w:sz w:val="24"/>
              </w:rPr>
              <w:t>296</w:t>
            </w:r>
            <w:r w:rsidRPr="00EA2D10">
              <w:rPr>
                <w:sz w:val="24"/>
              </w:rPr>
              <w:t>,</w:t>
            </w:r>
            <w:r w:rsidR="00E612FE">
              <w:rPr>
                <w:sz w:val="24"/>
              </w:rPr>
              <w:t>59</w:t>
            </w:r>
          </w:p>
        </w:tc>
      </w:tr>
      <w:tr w:rsidR="00EA2D10" w:rsidRPr="00EA2D10" w14:paraId="1A005DA3" w14:textId="77777777" w:rsidTr="00CA6507">
        <w:trPr>
          <w:trHeight w:val="914"/>
          <w:jc w:val="center"/>
        </w:trPr>
        <w:tc>
          <w:tcPr>
            <w:tcW w:w="1972" w:type="dxa"/>
            <w:vAlign w:val="center"/>
          </w:tcPr>
          <w:p w14:paraId="5C78987E" w14:textId="77777777" w:rsidR="00EA2D10" w:rsidRPr="00EA2D10" w:rsidRDefault="00EA2D10" w:rsidP="00EA2D10">
            <w:pPr>
              <w:widowControl w:val="0"/>
              <w:autoSpaceDE w:val="0"/>
              <w:autoSpaceDN w:val="0"/>
              <w:adjustRightInd w:val="0"/>
              <w:rPr>
                <w:sz w:val="22"/>
              </w:rPr>
            </w:pPr>
            <w:r w:rsidRPr="00EA2D10">
              <w:rPr>
                <w:sz w:val="22"/>
              </w:rPr>
              <w:t>Подпрограмма 1</w:t>
            </w:r>
          </w:p>
        </w:tc>
        <w:tc>
          <w:tcPr>
            <w:tcW w:w="2773" w:type="dxa"/>
            <w:vAlign w:val="center"/>
          </w:tcPr>
          <w:p w14:paraId="197F00CD" w14:textId="77777777" w:rsidR="00EA2D10" w:rsidRPr="00EA2D10" w:rsidRDefault="00EA2D10" w:rsidP="00EA2D10">
            <w:pPr>
              <w:widowControl w:val="0"/>
              <w:autoSpaceDE w:val="0"/>
              <w:autoSpaceDN w:val="0"/>
              <w:adjustRightInd w:val="0"/>
              <w:rPr>
                <w:sz w:val="22"/>
              </w:rPr>
            </w:pPr>
            <w:r w:rsidRPr="00EA2D10">
              <w:rPr>
                <w:sz w:val="22"/>
              </w:rPr>
              <w:t>«Организация и совершенствование бюджетного процесса Тоншаевского муниципального округа»</w:t>
            </w:r>
          </w:p>
        </w:tc>
        <w:tc>
          <w:tcPr>
            <w:tcW w:w="3472" w:type="dxa"/>
          </w:tcPr>
          <w:p w14:paraId="384E88F2" w14:textId="77777777" w:rsidR="00EA2D10" w:rsidRPr="00EA2D10" w:rsidRDefault="00EA2D10" w:rsidP="00EA2D10">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37E888E7" w14:textId="77777777" w:rsidR="00EA2D10" w:rsidRPr="00EA2D10" w:rsidRDefault="00EA2D10" w:rsidP="00EA2D10">
            <w:pPr>
              <w:widowControl w:val="0"/>
              <w:autoSpaceDE w:val="0"/>
              <w:autoSpaceDN w:val="0"/>
              <w:adjustRightInd w:val="0"/>
              <w:rPr>
                <w:sz w:val="22"/>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6ED8C95A" w14:textId="5926E07A" w:rsidR="00EA2D10" w:rsidRPr="00EA2D10" w:rsidRDefault="00C7563F" w:rsidP="00C577D6">
            <w:pPr>
              <w:widowControl w:val="0"/>
              <w:autoSpaceDE w:val="0"/>
              <w:autoSpaceDN w:val="0"/>
              <w:adjustRightInd w:val="0"/>
              <w:jc w:val="center"/>
              <w:rPr>
                <w:sz w:val="24"/>
              </w:rPr>
            </w:pPr>
            <w:r>
              <w:rPr>
                <w:sz w:val="24"/>
              </w:rPr>
              <w:t>0,0</w:t>
            </w:r>
          </w:p>
        </w:tc>
        <w:tc>
          <w:tcPr>
            <w:tcW w:w="2410" w:type="dxa"/>
            <w:vAlign w:val="center"/>
          </w:tcPr>
          <w:p w14:paraId="0DB16DD2" w14:textId="22EE623B" w:rsidR="00EA2D10" w:rsidRPr="00EA2D10" w:rsidRDefault="00C7563F" w:rsidP="00C577D6">
            <w:pPr>
              <w:widowControl w:val="0"/>
              <w:autoSpaceDE w:val="0"/>
              <w:autoSpaceDN w:val="0"/>
              <w:adjustRightInd w:val="0"/>
              <w:jc w:val="center"/>
              <w:rPr>
                <w:sz w:val="24"/>
              </w:rPr>
            </w:pPr>
            <w:r>
              <w:rPr>
                <w:sz w:val="24"/>
              </w:rPr>
              <w:t>0,0</w:t>
            </w:r>
          </w:p>
        </w:tc>
        <w:tc>
          <w:tcPr>
            <w:tcW w:w="1776" w:type="dxa"/>
            <w:vAlign w:val="center"/>
          </w:tcPr>
          <w:p w14:paraId="6ACEC8F5" w14:textId="1F3E9DD5" w:rsidR="00EA2D10" w:rsidRPr="00EA2D10" w:rsidRDefault="00C7563F" w:rsidP="00C577D6">
            <w:pPr>
              <w:widowControl w:val="0"/>
              <w:autoSpaceDE w:val="0"/>
              <w:autoSpaceDN w:val="0"/>
              <w:adjustRightInd w:val="0"/>
              <w:jc w:val="center"/>
              <w:rPr>
                <w:sz w:val="24"/>
              </w:rPr>
            </w:pPr>
            <w:r>
              <w:rPr>
                <w:sz w:val="24"/>
              </w:rPr>
              <w:t>0,0</w:t>
            </w:r>
          </w:p>
        </w:tc>
      </w:tr>
      <w:tr w:rsidR="002E13C2" w:rsidRPr="00EA2D10" w14:paraId="54D12742" w14:textId="77777777" w:rsidTr="00CA6507">
        <w:trPr>
          <w:trHeight w:val="490"/>
          <w:jc w:val="center"/>
        </w:trPr>
        <w:tc>
          <w:tcPr>
            <w:tcW w:w="1972" w:type="dxa"/>
            <w:vAlign w:val="center"/>
          </w:tcPr>
          <w:p w14:paraId="17B97050" w14:textId="1A41F436" w:rsidR="002E13C2" w:rsidRPr="00EA2D10" w:rsidRDefault="002E13C2" w:rsidP="002E13C2">
            <w:pPr>
              <w:widowControl w:val="0"/>
              <w:autoSpaceDE w:val="0"/>
              <w:autoSpaceDN w:val="0"/>
              <w:adjustRightInd w:val="0"/>
              <w:rPr>
                <w:sz w:val="22"/>
              </w:rPr>
            </w:pPr>
            <w:r w:rsidRPr="00EA2D10">
              <w:rPr>
                <w:sz w:val="22"/>
              </w:rPr>
              <w:t>Основное мероприятие 1</w:t>
            </w:r>
            <w:r>
              <w:rPr>
                <w:sz w:val="22"/>
              </w:rPr>
              <w:t>.1</w:t>
            </w:r>
          </w:p>
        </w:tc>
        <w:tc>
          <w:tcPr>
            <w:tcW w:w="2773" w:type="dxa"/>
            <w:vAlign w:val="center"/>
          </w:tcPr>
          <w:p w14:paraId="401659CC" w14:textId="664F4F42" w:rsidR="002E13C2" w:rsidRPr="00EA2D10" w:rsidRDefault="00F306B3" w:rsidP="002E13C2">
            <w:pPr>
              <w:widowControl w:val="0"/>
              <w:autoSpaceDE w:val="0"/>
              <w:autoSpaceDN w:val="0"/>
              <w:adjustRightInd w:val="0"/>
              <w:rPr>
                <w:sz w:val="22"/>
              </w:rPr>
            </w:pPr>
            <w:r>
              <w:rPr>
                <w:sz w:val="22"/>
              </w:rPr>
              <w:t>«</w:t>
            </w:r>
            <w:r w:rsidR="002E13C2" w:rsidRPr="002E13C2">
              <w:rPr>
                <w:sz w:val="22"/>
              </w:rPr>
              <w:t>Совершенствование нормативного правового регулирования и методологического обеспечения бюджетного процесса</w:t>
            </w:r>
            <w:r>
              <w:rPr>
                <w:sz w:val="22"/>
              </w:rPr>
              <w:t>»</w:t>
            </w:r>
          </w:p>
        </w:tc>
        <w:tc>
          <w:tcPr>
            <w:tcW w:w="3472" w:type="dxa"/>
          </w:tcPr>
          <w:p w14:paraId="4CB19C10"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347FAB72" w14:textId="54BCDEC3"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20E10111" w14:textId="638D0595"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72F2BC0B" w14:textId="341C20C3"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6524EE26" w14:textId="3621B5D4" w:rsidR="002E13C2" w:rsidRDefault="002E13C2" w:rsidP="002E13C2">
            <w:pPr>
              <w:widowControl w:val="0"/>
              <w:autoSpaceDE w:val="0"/>
              <w:autoSpaceDN w:val="0"/>
              <w:adjustRightInd w:val="0"/>
              <w:jc w:val="center"/>
              <w:rPr>
                <w:sz w:val="24"/>
              </w:rPr>
            </w:pPr>
            <w:r>
              <w:rPr>
                <w:sz w:val="24"/>
              </w:rPr>
              <w:t>0,0</w:t>
            </w:r>
          </w:p>
        </w:tc>
      </w:tr>
      <w:tr w:rsidR="002E13C2" w:rsidRPr="00EA2D10" w14:paraId="48C739A7" w14:textId="77777777" w:rsidTr="00CA6507">
        <w:trPr>
          <w:trHeight w:val="490"/>
          <w:jc w:val="center"/>
        </w:trPr>
        <w:tc>
          <w:tcPr>
            <w:tcW w:w="1972" w:type="dxa"/>
            <w:vAlign w:val="center"/>
          </w:tcPr>
          <w:p w14:paraId="76DBE7B0" w14:textId="03ECAD61" w:rsidR="002E13C2" w:rsidRPr="00EA2D10" w:rsidRDefault="002E13C2" w:rsidP="002E13C2">
            <w:pPr>
              <w:widowControl w:val="0"/>
              <w:autoSpaceDE w:val="0"/>
              <w:autoSpaceDN w:val="0"/>
              <w:adjustRightInd w:val="0"/>
              <w:rPr>
                <w:sz w:val="22"/>
              </w:rPr>
            </w:pPr>
            <w:r>
              <w:rPr>
                <w:sz w:val="22"/>
              </w:rPr>
              <w:t>Основное мероприятие 1.2</w:t>
            </w:r>
          </w:p>
        </w:tc>
        <w:tc>
          <w:tcPr>
            <w:tcW w:w="2773" w:type="dxa"/>
            <w:vAlign w:val="center"/>
          </w:tcPr>
          <w:p w14:paraId="6D544D89" w14:textId="059C4969" w:rsidR="002E13C2" w:rsidRPr="00EA2D10" w:rsidRDefault="00F306B3" w:rsidP="002E13C2">
            <w:pPr>
              <w:widowControl w:val="0"/>
              <w:autoSpaceDE w:val="0"/>
              <w:autoSpaceDN w:val="0"/>
              <w:adjustRightInd w:val="0"/>
              <w:rPr>
                <w:sz w:val="22"/>
              </w:rPr>
            </w:pPr>
            <w:r>
              <w:rPr>
                <w:sz w:val="22"/>
              </w:rPr>
              <w:t>«</w:t>
            </w:r>
            <w:r w:rsidR="002E13C2" w:rsidRPr="002E13C2">
              <w:rPr>
                <w:sz w:val="22"/>
              </w:rPr>
              <w:t>Формирование бюджета муниципального округа на очередной финансовый год и плановый период</w:t>
            </w:r>
            <w:r>
              <w:rPr>
                <w:sz w:val="22"/>
              </w:rPr>
              <w:t>»</w:t>
            </w:r>
          </w:p>
        </w:tc>
        <w:tc>
          <w:tcPr>
            <w:tcW w:w="3472" w:type="dxa"/>
          </w:tcPr>
          <w:p w14:paraId="6CBACD95"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562F71AF" w14:textId="556DB8CD"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75293C95" w14:textId="46494973"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4A06238E" w14:textId="0493ACE7"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688EC923" w14:textId="305CD184" w:rsidR="002E13C2" w:rsidRDefault="002E13C2" w:rsidP="002E13C2">
            <w:pPr>
              <w:widowControl w:val="0"/>
              <w:autoSpaceDE w:val="0"/>
              <w:autoSpaceDN w:val="0"/>
              <w:adjustRightInd w:val="0"/>
              <w:jc w:val="center"/>
              <w:rPr>
                <w:sz w:val="24"/>
              </w:rPr>
            </w:pPr>
            <w:r>
              <w:rPr>
                <w:sz w:val="24"/>
              </w:rPr>
              <w:t>0,0</w:t>
            </w:r>
          </w:p>
        </w:tc>
      </w:tr>
      <w:tr w:rsidR="002E13C2" w:rsidRPr="00EA2D10" w14:paraId="24DFDA99" w14:textId="77777777" w:rsidTr="00CA6507">
        <w:trPr>
          <w:trHeight w:val="490"/>
          <w:jc w:val="center"/>
        </w:trPr>
        <w:tc>
          <w:tcPr>
            <w:tcW w:w="1972" w:type="dxa"/>
            <w:vAlign w:val="center"/>
          </w:tcPr>
          <w:p w14:paraId="3D5ABA38" w14:textId="0844DFAA" w:rsidR="002E13C2" w:rsidRPr="00EA2D10" w:rsidRDefault="002E13C2" w:rsidP="002E13C2">
            <w:pPr>
              <w:widowControl w:val="0"/>
              <w:autoSpaceDE w:val="0"/>
              <w:autoSpaceDN w:val="0"/>
              <w:adjustRightInd w:val="0"/>
              <w:rPr>
                <w:sz w:val="22"/>
              </w:rPr>
            </w:pPr>
            <w:r>
              <w:rPr>
                <w:sz w:val="22"/>
              </w:rPr>
              <w:t>Основное мероприятие 1.3</w:t>
            </w:r>
          </w:p>
        </w:tc>
        <w:tc>
          <w:tcPr>
            <w:tcW w:w="2773" w:type="dxa"/>
            <w:vAlign w:val="center"/>
          </w:tcPr>
          <w:p w14:paraId="5CA6C8EA" w14:textId="47174B63" w:rsidR="002E13C2" w:rsidRPr="00EA2D10" w:rsidRDefault="00F306B3" w:rsidP="002E13C2">
            <w:pPr>
              <w:widowControl w:val="0"/>
              <w:autoSpaceDE w:val="0"/>
              <w:autoSpaceDN w:val="0"/>
              <w:adjustRightInd w:val="0"/>
              <w:rPr>
                <w:sz w:val="22"/>
              </w:rPr>
            </w:pPr>
            <w:r>
              <w:rPr>
                <w:sz w:val="22"/>
              </w:rPr>
              <w:t>«</w:t>
            </w:r>
            <w:r w:rsidR="002E13C2" w:rsidRPr="002E13C2">
              <w:rPr>
                <w:sz w:val="22"/>
              </w:rPr>
              <w:t>Создание условий для роста налоговых и неналоговых доходов бюджета Тоншаевского муниципального округа</w:t>
            </w:r>
            <w:r>
              <w:rPr>
                <w:sz w:val="22"/>
              </w:rPr>
              <w:t>»</w:t>
            </w:r>
          </w:p>
        </w:tc>
        <w:tc>
          <w:tcPr>
            <w:tcW w:w="3472" w:type="dxa"/>
          </w:tcPr>
          <w:p w14:paraId="6D576B0F"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0576994B" w14:textId="4DB30F71"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31E39562" w14:textId="73DE863F"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02E6A0DB" w14:textId="3AD12229"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64B59346" w14:textId="041861BB" w:rsidR="002E13C2" w:rsidRDefault="002E13C2" w:rsidP="002E13C2">
            <w:pPr>
              <w:widowControl w:val="0"/>
              <w:autoSpaceDE w:val="0"/>
              <w:autoSpaceDN w:val="0"/>
              <w:adjustRightInd w:val="0"/>
              <w:jc w:val="center"/>
              <w:rPr>
                <w:sz w:val="24"/>
              </w:rPr>
            </w:pPr>
            <w:r>
              <w:rPr>
                <w:sz w:val="24"/>
              </w:rPr>
              <w:t>0,0</w:t>
            </w:r>
          </w:p>
        </w:tc>
      </w:tr>
      <w:tr w:rsidR="002E13C2" w:rsidRPr="00EA2D10" w14:paraId="0A89D86C" w14:textId="77777777" w:rsidTr="00CA6507">
        <w:trPr>
          <w:trHeight w:val="315"/>
          <w:jc w:val="center"/>
        </w:trPr>
        <w:tc>
          <w:tcPr>
            <w:tcW w:w="1972" w:type="dxa"/>
            <w:vAlign w:val="center"/>
          </w:tcPr>
          <w:p w14:paraId="3AD1D4DB" w14:textId="2C20027B" w:rsidR="002E13C2" w:rsidRPr="00EA2D10" w:rsidRDefault="002E13C2" w:rsidP="002E13C2">
            <w:pPr>
              <w:widowControl w:val="0"/>
              <w:autoSpaceDE w:val="0"/>
              <w:autoSpaceDN w:val="0"/>
              <w:adjustRightInd w:val="0"/>
              <w:rPr>
                <w:sz w:val="22"/>
              </w:rPr>
            </w:pPr>
            <w:r>
              <w:rPr>
                <w:sz w:val="22"/>
              </w:rPr>
              <w:t>Основное мероприятие 1.4</w:t>
            </w:r>
          </w:p>
        </w:tc>
        <w:tc>
          <w:tcPr>
            <w:tcW w:w="2773" w:type="dxa"/>
            <w:vAlign w:val="center"/>
          </w:tcPr>
          <w:p w14:paraId="1EDFB505" w14:textId="44426C57" w:rsidR="002E13C2" w:rsidRPr="00EA2D10" w:rsidRDefault="00F306B3" w:rsidP="002E13C2">
            <w:pPr>
              <w:widowControl w:val="0"/>
              <w:autoSpaceDE w:val="0"/>
              <w:autoSpaceDN w:val="0"/>
              <w:adjustRightInd w:val="0"/>
              <w:rPr>
                <w:sz w:val="22"/>
              </w:rPr>
            </w:pPr>
            <w:r>
              <w:rPr>
                <w:sz w:val="22"/>
              </w:rPr>
              <w:t>«</w:t>
            </w:r>
            <w:r w:rsidR="002E13C2" w:rsidRPr="002E13C2">
              <w:rPr>
                <w:sz w:val="22"/>
              </w:rPr>
              <w:t xml:space="preserve">Управление средствами резервного фонда администрации </w:t>
            </w:r>
            <w:r w:rsidR="002E13C2" w:rsidRPr="002E13C2">
              <w:rPr>
                <w:sz w:val="22"/>
              </w:rPr>
              <w:lastRenderedPageBreak/>
              <w:t>Тоншаевского муниципального округа</w:t>
            </w:r>
            <w:r>
              <w:rPr>
                <w:sz w:val="22"/>
              </w:rPr>
              <w:t>»</w:t>
            </w:r>
          </w:p>
        </w:tc>
        <w:tc>
          <w:tcPr>
            <w:tcW w:w="3472" w:type="dxa"/>
          </w:tcPr>
          <w:p w14:paraId="69643897" w14:textId="77777777" w:rsidR="00F306B3" w:rsidRPr="00EA2D10" w:rsidRDefault="00F306B3" w:rsidP="00F306B3">
            <w:pPr>
              <w:widowControl w:val="0"/>
              <w:autoSpaceDE w:val="0"/>
              <w:autoSpaceDN w:val="0"/>
              <w:adjustRightInd w:val="0"/>
              <w:rPr>
                <w:bCs/>
                <w:color w:val="000000"/>
                <w:sz w:val="22"/>
                <w:szCs w:val="18"/>
              </w:rPr>
            </w:pPr>
            <w:r w:rsidRPr="00EA2D10">
              <w:rPr>
                <w:sz w:val="22"/>
              </w:rPr>
              <w:lastRenderedPageBreak/>
              <w:t>муниципальный заказчик-координатор</w:t>
            </w:r>
            <w:r w:rsidRPr="00EA2D10">
              <w:rPr>
                <w:bCs/>
                <w:color w:val="000000"/>
                <w:sz w:val="22"/>
                <w:szCs w:val="18"/>
              </w:rPr>
              <w:t xml:space="preserve"> </w:t>
            </w:r>
          </w:p>
          <w:p w14:paraId="07304408" w14:textId="44DBF131" w:rsidR="002E13C2" w:rsidRPr="00EA2D10" w:rsidRDefault="00F306B3" w:rsidP="00F306B3">
            <w:pPr>
              <w:widowControl w:val="0"/>
              <w:autoSpaceDE w:val="0"/>
              <w:autoSpaceDN w:val="0"/>
              <w:adjustRightInd w:val="0"/>
              <w:rPr>
                <w:sz w:val="22"/>
                <w:szCs w:val="18"/>
              </w:rPr>
            </w:pPr>
            <w:r w:rsidRPr="00EA2D10">
              <w:rPr>
                <w:bCs/>
                <w:color w:val="000000"/>
                <w:sz w:val="22"/>
                <w:szCs w:val="18"/>
              </w:rPr>
              <w:t xml:space="preserve">Управление финансов </w:t>
            </w:r>
            <w:r w:rsidRPr="00EA2D10">
              <w:rPr>
                <w:bCs/>
                <w:color w:val="000000"/>
                <w:sz w:val="22"/>
                <w:szCs w:val="18"/>
              </w:rPr>
              <w:lastRenderedPageBreak/>
              <w:t>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61AE97C2" w14:textId="3669E673" w:rsidR="002E13C2" w:rsidRDefault="002E13C2" w:rsidP="002E13C2">
            <w:pPr>
              <w:widowControl w:val="0"/>
              <w:autoSpaceDE w:val="0"/>
              <w:autoSpaceDN w:val="0"/>
              <w:adjustRightInd w:val="0"/>
              <w:jc w:val="center"/>
              <w:rPr>
                <w:sz w:val="24"/>
              </w:rPr>
            </w:pPr>
            <w:r>
              <w:rPr>
                <w:sz w:val="24"/>
              </w:rPr>
              <w:lastRenderedPageBreak/>
              <w:t>0,0</w:t>
            </w:r>
          </w:p>
        </w:tc>
        <w:tc>
          <w:tcPr>
            <w:tcW w:w="2410" w:type="dxa"/>
            <w:vAlign w:val="center"/>
          </w:tcPr>
          <w:p w14:paraId="0200D7CE" w14:textId="17BAA75E"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7563A3A5" w14:textId="6EB36F9A" w:rsidR="002E13C2" w:rsidRDefault="002E13C2" w:rsidP="002E13C2">
            <w:pPr>
              <w:widowControl w:val="0"/>
              <w:autoSpaceDE w:val="0"/>
              <w:autoSpaceDN w:val="0"/>
              <w:adjustRightInd w:val="0"/>
              <w:jc w:val="center"/>
              <w:rPr>
                <w:sz w:val="24"/>
              </w:rPr>
            </w:pPr>
            <w:r>
              <w:rPr>
                <w:sz w:val="24"/>
              </w:rPr>
              <w:t>0,0</w:t>
            </w:r>
          </w:p>
        </w:tc>
      </w:tr>
      <w:tr w:rsidR="002E13C2" w:rsidRPr="00EA2D10" w14:paraId="564CEA74" w14:textId="77777777" w:rsidTr="00CA6507">
        <w:trPr>
          <w:trHeight w:val="490"/>
          <w:jc w:val="center"/>
        </w:trPr>
        <w:tc>
          <w:tcPr>
            <w:tcW w:w="1972" w:type="dxa"/>
            <w:vAlign w:val="center"/>
          </w:tcPr>
          <w:p w14:paraId="3AE52935" w14:textId="7C449588" w:rsidR="002E13C2" w:rsidRPr="00EA2D10" w:rsidRDefault="002E13C2" w:rsidP="002E13C2">
            <w:pPr>
              <w:widowControl w:val="0"/>
              <w:autoSpaceDE w:val="0"/>
              <w:autoSpaceDN w:val="0"/>
              <w:adjustRightInd w:val="0"/>
              <w:rPr>
                <w:sz w:val="22"/>
              </w:rPr>
            </w:pPr>
            <w:r>
              <w:rPr>
                <w:sz w:val="22"/>
              </w:rPr>
              <w:lastRenderedPageBreak/>
              <w:t>Основное мероприятие 1.5</w:t>
            </w:r>
          </w:p>
        </w:tc>
        <w:tc>
          <w:tcPr>
            <w:tcW w:w="2773" w:type="dxa"/>
            <w:vAlign w:val="center"/>
          </w:tcPr>
          <w:p w14:paraId="046A9CB1" w14:textId="5870F23E" w:rsidR="002E13C2" w:rsidRPr="00EA2D10" w:rsidRDefault="00F306B3" w:rsidP="002E13C2">
            <w:pPr>
              <w:widowControl w:val="0"/>
              <w:autoSpaceDE w:val="0"/>
              <w:autoSpaceDN w:val="0"/>
              <w:adjustRightInd w:val="0"/>
              <w:rPr>
                <w:sz w:val="22"/>
              </w:rPr>
            </w:pPr>
            <w:r>
              <w:rPr>
                <w:sz w:val="22"/>
              </w:rPr>
              <w:t>«</w:t>
            </w:r>
            <w:r w:rsidR="002E13C2" w:rsidRPr="002E13C2">
              <w:rPr>
                <w:sz w:val="22"/>
              </w:rPr>
              <w:t>Управление средствами целевого финансового резерва для предупреждения и ликвидации чрезвычайных ситуаций и последствий стихийных бедствий</w:t>
            </w:r>
            <w:r>
              <w:rPr>
                <w:sz w:val="22"/>
              </w:rPr>
              <w:t>»</w:t>
            </w:r>
          </w:p>
        </w:tc>
        <w:tc>
          <w:tcPr>
            <w:tcW w:w="3472" w:type="dxa"/>
          </w:tcPr>
          <w:p w14:paraId="44C0B3B3"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0909DBE4" w14:textId="2FBABE22"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5A456609" w14:textId="74CD5875"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3368478E" w14:textId="04C787E7"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428DD5B9" w14:textId="75B56515" w:rsidR="002E13C2" w:rsidRDefault="002E13C2" w:rsidP="002E13C2">
            <w:pPr>
              <w:widowControl w:val="0"/>
              <w:autoSpaceDE w:val="0"/>
              <w:autoSpaceDN w:val="0"/>
              <w:adjustRightInd w:val="0"/>
              <w:jc w:val="center"/>
              <w:rPr>
                <w:sz w:val="24"/>
              </w:rPr>
            </w:pPr>
            <w:r>
              <w:rPr>
                <w:sz w:val="24"/>
              </w:rPr>
              <w:t>0,0</w:t>
            </w:r>
          </w:p>
        </w:tc>
      </w:tr>
      <w:tr w:rsidR="009821E0" w:rsidRPr="00EA2D10" w14:paraId="7EBC889F" w14:textId="77777777" w:rsidTr="00CA6507">
        <w:trPr>
          <w:trHeight w:val="490"/>
          <w:jc w:val="center"/>
        </w:trPr>
        <w:tc>
          <w:tcPr>
            <w:tcW w:w="1972" w:type="dxa"/>
            <w:vAlign w:val="center"/>
          </w:tcPr>
          <w:p w14:paraId="1B14E8CB" w14:textId="77777777" w:rsidR="009821E0" w:rsidRPr="00EA2D10" w:rsidRDefault="009821E0" w:rsidP="009821E0">
            <w:pPr>
              <w:widowControl w:val="0"/>
              <w:autoSpaceDE w:val="0"/>
              <w:autoSpaceDN w:val="0"/>
              <w:adjustRightInd w:val="0"/>
              <w:rPr>
                <w:sz w:val="22"/>
              </w:rPr>
            </w:pPr>
            <w:r w:rsidRPr="00EA2D10">
              <w:rPr>
                <w:sz w:val="22"/>
              </w:rPr>
              <w:t>Основное мероприятие 1.6</w:t>
            </w:r>
          </w:p>
        </w:tc>
        <w:tc>
          <w:tcPr>
            <w:tcW w:w="2773" w:type="dxa"/>
            <w:vAlign w:val="center"/>
          </w:tcPr>
          <w:p w14:paraId="0C337E87" w14:textId="72EEF24D" w:rsidR="009821E0" w:rsidRPr="00EA2D10" w:rsidRDefault="00F306B3" w:rsidP="009821E0">
            <w:pPr>
              <w:widowControl w:val="0"/>
              <w:autoSpaceDE w:val="0"/>
              <w:autoSpaceDN w:val="0"/>
              <w:adjustRightInd w:val="0"/>
              <w:rPr>
                <w:sz w:val="22"/>
              </w:rPr>
            </w:pPr>
            <w:r>
              <w:rPr>
                <w:sz w:val="22"/>
              </w:rPr>
              <w:t>«</w:t>
            </w:r>
            <w:r w:rsidR="002E13C2" w:rsidRPr="002E13C2">
              <w:rPr>
                <w:sz w:val="22"/>
              </w:rPr>
              <w:t>Организация исполнения бюджета муниципального округа</w:t>
            </w:r>
            <w:r>
              <w:rPr>
                <w:sz w:val="22"/>
              </w:rPr>
              <w:t>»</w:t>
            </w:r>
          </w:p>
        </w:tc>
        <w:tc>
          <w:tcPr>
            <w:tcW w:w="3472" w:type="dxa"/>
          </w:tcPr>
          <w:p w14:paraId="2E89BF29" w14:textId="77777777" w:rsidR="009821E0" w:rsidRPr="00EA2D10" w:rsidRDefault="009821E0" w:rsidP="009821E0">
            <w:pPr>
              <w:widowControl w:val="0"/>
              <w:autoSpaceDE w:val="0"/>
              <w:autoSpaceDN w:val="0"/>
              <w:adjustRightInd w:val="0"/>
              <w:rPr>
                <w:sz w:val="22"/>
                <w:szCs w:val="18"/>
              </w:rPr>
            </w:pPr>
            <w:r w:rsidRPr="00EA2D10">
              <w:rPr>
                <w:sz w:val="22"/>
                <w:szCs w:val="18"/>
              </w:rPr>
              <w:t>Исполнитель Управление финансов администрации Тоншаевского</w:t>
            </w:r>
            <w:r w:rsidRPr="00EA2D10">
              <w:rPr>
                <w:bCs/>
                <w:sz w:val="22"/>
              </w:rPr>
              <w:t xml:space="preserve"> </w:t>
            </w:r>
            <w:r w:rsidRPr="00EA2D10">
              <w:rPr>
                <w:bCs/>
                <w:sz w:val="22"/>
                <w:szCs w:val="18"/>
              </w:rPr>
              <w:t>муниципального</w:t>
            </w:r>
            <w:r w:rsidRPr="00EA2D10">
              <w:rPr>
                <w:sz w:val="22"/>
                <w:szCs w:val="18"/>
              </w:rPr>
              <w:t xml:space="preserve"> округа</w:t>
            </w:r>
          </w:p>
        </w:tc>
        <w:tc>
          <w:tcPr>
            <w:tcW w:w="3402" w:type="dxa"/>
            <w:vAlign w:val="center"/>
          </w:tcPr>
          <w:p w14:paraId="7577519F" w14:textId="53FC4C1D" w:rsidR="009821E0" w:rsidRPr="00EA2D10" w:rsidRDefault="00E612FE" w:rsidP="00C577D6">
            <w:pPr>
              <w:widowControl w:val="0"/>
              <w:autoSpaceDE w:val="0"/>
              <w:autoSpaceDN w:val="0"/>
              <w:adjustRightInd w:val="0"/>
              <w:jc w:val="center"/>
              <w:rPr>
                <w:sz w:val="24"/>
              </w:rPr>
            </w:pPr>
            <w:r>
              <w:rPr>
                <w:sz w:val="24"/>
              </w:rPr>
              <w:t>0,0</w:t>
            </w:r>
          </w:p>
        </w:tc>
        <w:tc>
          <w:tcPr>
            <w:tcW w:w="2410" w:type="dxa"/>
            <w:vAlign w:val="center"/>
          </w:tcPr>
          <w:p w14:paraId="7D8336C5" w14:textId="2D2AADE2" w:rsidR="009821E0" w:rsidRPr="00EA2D10" w:rsidRDefault="00E612FE" w:rsidP="00C577D6">
            <w:pPr>
              <w:widowControl w:val="0"/>
              <w:autoSpaceDE w:val="0"/>
              <w:autoSpaceDN w:val="0"/>
              <w:adjustRightInd w:val="0"/>
              <w:jc w:val="center"/>
              <w:rPr>
                <w:sz w:val="24"/>
              </w:rPr>
            </w:pPr>
            <w:r>
              <w:rPr>
                <w:sz w:val="24"/>
              </w:rPr>
              <w:t>0,0</w:t>
            </w:r>
          </w:p>
        </w:tc>
        <w:tc>
          <w:tcPr>
            <w:tcW w:w="1776" w:type="dxa"/>
            <w:vAlign w:val="center"/>
          </w:tcPr>
          <w:p w14:paraId="2DD92711" w14:textId="74AD9E68" w:rsidR="009821E0" w:rsidRPr="00EA2D10" w:rsidRDefault="00E612FE" w:rsidP="00C577D6">
            <w:pPr>
              <w:widowControl w:val="0"/>
              <w:autoSpaceDE w:val="0"/>
              <w:autoSpaceDN w:val="0"/>
              <w:adjustRightInd w:val="0"/>
              <w:jc w:val="center"/>
              <w:rPr>
                <w:sz w:val="24"/>
              </w:rPr>
            </w:pPr>
            <w:r>
              <w:rPr>
                <w:sz w:val="24"/>
              </w:rPr>
              <w:t>0,0</w:t>
            </w:r>
          </w:p>
        </w:tc>
      </w:tr>
      <w:tr w:rsidR="002E13C2" w:rsidRPr="00EA2D10" w14:paraId="56E454A3" w14:textId="77777777" w:rsidTr="00CA6507">
        <w:trPr>
          <w:trHeight w:val="490"/>
          <w:jc w:val="center"/>
        </w:trPr>
        <w:tc>
          <w:tcPr>
            <w:tcW w:w="1972" w:type="dxa"/>
            <w:vAlign w:val="center"/>
          </w:tcPr>
          <w:p w14:paraId="172BDBC7" w14:textId="2B551AC2" w:rsidR="002E13C2" w:rsidRPr="00EA2D10" w:rsidRDefault="002E13C2" w:rsidP="002E13C2">
            <w:pPr>
              <w:widowControl w:val="0"/>
              <w:autoSpaceDE w:val="0"/>
              <w:autoSpaceDN w:val="0"/>
              <w:adjustRightInd w:val="0"/>
              <w:rPr>
                <w:sz w:val="22"/>
              </w:rPr>
            </w:pPr>
            <w:r w:rsidRPr="00EA2D10">
              <w:rPr>
                <w:sz w:val="22"/>
              </w:rPr>
              <w:t>Основное мероприятие 1.</w:t>
            </w:r>
            <w:r>
              <w:rPr>
                <w:sz w:val="22"/>
              </w:rPr>
              <w:t>7</w:t>
            </w:r>
          </w:p>
        </w:tc>
        <w:tc>
          <w:tcPr>
            <w:tcW w:w="2773" w:type="dxa"/>
            <w:vAlign w:val="center"/>
          </w:tcPr>
          <w:p w14:paraId="089B2EFF" w14:textId="4CC99BC9" w:rsidR="002E13C2" w:rsidRPr="00EA2D10" w:rsidRDefault="00F306B3" w:rsidP="002E13C2">
            <w:pPr>
              <w:widowControl w:val="0"/>
              <w:autoSpaceDE w:val="0"/>
              <w:autoSpaceDN w:val="0"/>
              <w:adjustRightInd w:val="0"/>
              <w:rPr>
                <w:sz w:val="22"/>
              </w:rPr>
            </w:pPr>
            <w:r>
              <w:rPr>
                <w:sz w:val="22"/>
              </w:rPr>
              <w:t>«</w:t>
            </w:r>
            <w:r w:rsidR="002E13C2" w:rsidRPr="002E13C2">
              <w:rPr>
                <w:sz w:val="22"/>
              </w:rPr>
              <w:t>Формирование и предоставление бюджетной отчетности Тоншаевского муниципального округа</w:t>
            </w:r>
            <w:r>
              <w:rPr>
                <w:sz w:val="22"/>
              </w:rPr>
              <w:t>»</w:t>
            </w:r>
          </w:p>
        </w:tc>
        <w:tc>
          <w:tcPr>
            <w:tcW w:w="3472" w:type="dxa"/>
          </w:tcPr>
          <w:p w14:paraId="2A1CEB9B"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4466ADF9" w14:textId="32875733"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322D1248" w14:textId="11EFA86F"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0623326B" w14:textId="321D69A4"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0F51F9AE" w14:textId="2D6A7EB6" w:rsidR="002E13C2" w:rsidRDefault="002E13C2" w:rsidP="002E13C2">
            <w:pPr>
              <w:widowControl w:val="0"/>
              <w:autoSpaceDE w:val="0"/>
              <w:autoSpaceDN w:val="0"/>
              <w:adjustRightInd w:val="0"/>
              <w:jc w:val="center"/>
              <w:rPr>
                <w:sz w:val="24"/>
              </w:rPr>
            </w:pPr>
            <w:r>
              <w:rPr>
                <w:sz w:val="24"/>
              </w:rPr>
              <w:t>0,0</w:t>
            </w:r>
          </w:p>
        </w:tc>
      </w:tr>
      <w:tr w:rsidR="002E13C2" w:rsidRPr="00EA2D10" w14:paraId="17C4A271" w14:textId="77777777" w:rsidTr="00CA6507">
        <w:trPr>
          <w:trHeight w:val="490"/>
          <w:jc w:val="center"/>
        </w:trPr>
        <w:tc>
          <w:tcPr>
            <w:tcW w:w="1972" w:type="dxa"/>
            <w:vAlign w:val="center"/>
          </w:tcPr>
          <w:p w14:paraId="108FD58C" w14:textId="6F3A3F4E" w:rsidR="002E13C2" w:rsidRPr="00EA2D10" w:rsidRDefault="002E13C2" w:rsidP="002E13C2">
            <w:pPr>
              <w:widowControl w:val="0"/>
              <w:autoSpaceDE w:val="0"/>
              <w:autoSpaceDN w:val="0"/>
              <w:adjustRightInd w:val="0"/>
              <w:rPr>
                <w:sz w:val="22"/>
              </w:rPr>
            </w:pPr>
            <w:r w:rsidRPr="00EA2D10">
              <w:rPr>
                <w:sz w:val="22"/>
              </w:rPr>
              <w:t>Основное мероприятие 1.</w:t>
            </w:r>
            <w:r>
              <w:rPr>
                <w:sz w:val="22"/>
              </w:rPr>
              <w:t>8</w:t>
            </w:r>
          </w:p>
        </w:tc>
        <w:tc>
          <w:tcPr>
            <w:tcW w:w="2773" w:type="dxa"/>
            <w:vAlign w:val="center"/>
          </w:tcPr>
          <w:p w14:paraId="790017A6" w14:textId="4B3DB0ED" w:rsidR="002E13C2" w:rsidRPr="00EA2D10" w:rsidRDefault="00F306B3" w:rsidP="002E13C2">
            <w:pPr>
              <w:widowControl w:val="0"/>
              <w:autoSpaceDE w:val="0"/>
              <w:autoSpaceDN w:val="0"/>
              <w:adjustRightInd w:val="0"/>
              <w:rPr>
                <w:sz w:val="22"/>
              </w:rPr>
            </w:pPr>
            <w:r>
              <w:rPr>
                <w:sz w:val="22"/>
              </w:rPr>
              <w:t>«</w:t>
            </w:r>
            <w:r w:rsidR="002E13C2" w:rsidRPr="002E13C2">
              <w:rPr>
                <w:sz w:val="22"/>
              </w:rPr>
              <w:t>Реализация мер по поддержанию уровня муниципального долга Тоншаевского муниципального округа на экономически безопасном уровне и своевременное исполнение долговых обязательств</w:t>
            </w:r>
            <w:r>
              <w:rPr>
                <w:sz w:val="22"/>
              </w:rPr>
              <w:t>»</w:t>
            </w:r>
          </w:p>
        </w:tc>
        <w:tc>
          <w:tcPr>
            <w:tcW w:w="3472" w:type="dxa"/>
          </w:tcPr>
          <w:p w14:paraId="0D291AB8"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13983990" w14:textId="7CF2BA7D"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51E4FF56" w14:textId="698BE68E"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59245EA8" w14:textId="3718B8A4"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635039C2" w14:textId="4A704A5D" w:rsidR="002E13C2" w:rsidRDefault="002E13C2" w:rsidP="002E13C2">
            <w:pPr>
              <w:widowControl w:val="0"/>
              <w:autoSpaceDE w:val="0"/>
              <w:autoSpaceDN w:val="0"/>
              <w:adjustRightInd w:val="0"/>
              <w:jc w:val="center"/>
              <w:rPr>
                <w:sz w:val="24"/>
              </w:rPr>
            </w:pPr>
            <w:r>
              <w:rPr>
                <w:sz w:val="24"/>
              </w:rPr>
              <w:t>0,0</w:t>
            </w:r>
          </w:p>
        </w:tc>
      </w:tr>
      <w:tr w:rsidR="002E13C2" w:rsidRPr="00EA2D10" w14:paraId="024769C6" w14:textId="77777777" w:rsidTr="00CA6507">
        <w:trPr>
          <w:trHeight w:val="490"/>
          <w:jc w:val="center"/>
        </w:trPr>
        <w:tc>
          <w:tcPr>
            <w:tcW w:w="1972" w:type="dxa"/>
            <w:vAlign w:val="center"/>
          </w:tcPr>
          <w:p w14:paraId="6D989028" w14:textId="478079AB" w:rsidR="002E13C2" w:rsidRPr="00EA2D10" w:rsidRDefault="002E13C2" w:rsidP="002E13C2">
            <w:pPr>
              <w:widowControl w:val="0"/>
              <w:autoSpaceDE w:val="0"/>
              <w:autoSpaceDN w:val="0"/>
              <w:adjustRightInd w:val="0"/>
              <w:rPr>
                <w:sz w:val="22"/>
              </w:rPr>
            </w:pPr>
            <w:r w:rsidRPr="00EA2D10">
              <w:rPr>
                <w:sz w:val="22"/>
              </w:rPr>
              <w:t>Основное мероприятие 1.</w:t>
            </w:r>
            <w:r>
              <w:rPr>
                <w:sz w:val="22"/>
              </w:rPr>
              <w:t>9</w:t>
            </w:r>
          </w:p>
        </w:tc>
        <w:tc>
          <w:tcPr>
            <w:tcW w:w="2773" w:type="dxa"/>
            <w:vAlign w:val="center"/>
          </w:tcPr>
          <w:p w14:paraId="10DF36D6" w14:textId="04082931" w:rsidR="002E13C2" w:rsidRPr="00EA2D10" w:rsidRDefault="00F306B3" w:rsidP="002E13C2">
            <w:pPr>
              <w:widowControl w:val="0"/>
              <w:autoSpaceDE w:val="0"/>
              <w:autoSpaceDN w:val="0"/>
              <w:adjustRightInd w:val="0"/>
              <w:rPr>
                <w:sz w:val="22"/>
              </w:rPr>
            </w:pPr>
            <w:r>
              <w:rPr>
                <w:sz w:val="22"/>
              </w:rPr>
              <w:t>«</w:t>
            </w:r>
            <w:r w:rsidR="002E13C2" w:rsidRPr="002E13C2">
              <w:rPr>
                <w:sz w:val="22"/>
              </w:rPr>
              <w:t>Своевременное исполнение долговых обязательств Тоншаевского муниципального округа</w:t>
            </w:r>
            <w:r>
              <w:rPr>
                <w:sz w:val="22"/>
              </w:rPr>
              <w:t>»</w:t>
            </w:r>
          </w:p>
        </w:tc>
        <w:tc>
          <w:tcPr>
            <w:tcW w:w="3472" w:type="dxa"/>
          </w:tcPr>
          <w:p w14:paraId="06E94FB7"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5E475D39" w14:textId="3FA3CE29"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72D0375C" w14:textId="50E1A302" w:rsidR="002E13C2" w:rsidRDefault="002E13C2" w:rsidP="002E13C2">
            <w:pPr>
              <w:widowControl w:val="0"/>
              <w:autoSpaceDE w:val="0"/>
              <w:autoSpaceDN w:val="0"/>
              <w:adjustRightInd w:val="0"/>
              <w:jc w:val="center"/>
              <w:rPr>
                <w:sz w:val="24"/>
              </w:rPr>
            </w:pPr>
            <w:r>
              <w:rPr>
                <w:sz w:val="24"/>
              </w:rPr>
              <w:t>0,0</w:t>
            </w:r>
          </w:p>
        </w:tc>
        <w:tc>
          <w:tcPr>
            <w:tcW w:w="2410" w:type="dxa"/>
            <w:vAlign w:val="center"/>
          </w:tcPr>
          <w:p w14:paraId="38E8B497" w14:textId="7B3759AB"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5264DB8C" w14:textId="1577DC13" w:rsidR="002E13C2" w:rsidRDefault="002E13C2" w:rsidP="002E13C2">
            <w:pPr>
              <w:widowControl w:val="0"/>
              <w:autoSpaceDE w:val="0"/>
              <w:autoSpaceDN w:val="0"/>
              <w:adjustRightInd w:val="0"/>
              <w:jc w:val="center"/>
              <w:rPr>
                <w:sz w:val="24"/>
              </w:rPr>
            </w:pPr>
            <w:r>
              <w:rPr>
                <w:sz w:val="24"/>
              </w:rPr>
              <w:t>0,0</w:t>
            </w:r>
          </w:p>
        </w:tc>
      </w:tr>
      <w:tr w:rsidR="002E13C2" w:rsidRPr="00EA2D10" w14:paraId="0159CF4E" w14:textId="77777777" w:rsidTr="00CA6507">
        <w:trPr>
          <w:trHeight w:val="490"/>
          <w:jc w:val="center"/>
        </w:trPr>
        <w:tc>
          <w:tcPr>
            <w:tcW w:w="1972" w:type="dxa"/>
            <w:vAlign w:val="center"/>
          </w:tcPr>
          <w:p w14:paraId="08B1713A" w14:textId="36D8C67C" w:rsidR="002E13C2" w:rsidRPr="00EA2D10" w:rsidRDefault="002E13C2" w:rsidP="002E13C2">
            <w:pPr>
              <w:widowControl w:val="0"/>
              <w:autoSpaceDE w:val="0"/>
              <w:autoSpaceDN w:val="0"/>
              <w:adjustRightInd w:val="0"/>
              <w:rPr>
                <w:sz w:val="22"/>
              </w:rPr>
            </w:pPr>
            <w:r w:rsidRPr="00EA2D10">
              <w:rPr>
                <w:sz w:val="22"/>
              </w:rPr>
              <w:t>Основное мероприятие 1.</w:t>
            </w:r>
            <w:r>
              <w:rPr>
                <w:sz w:val="22"/>
              </w:rPr>
              <w:t>10</w:t>
            </w:r>
          </w:p>
        </w:tc>
        <w:tc>
          <w:tcPr>
            <w:tcW w:w="2773" w:type="dxa"/>
            <w:vAlign w:val="center"/>
          </w:tcPr>
          <w:p w14:paraId="1A517C91" w14:textId="141F5370" w:rsidR="002E13C2" w:rsidRPr="00EA2D10" w:rsidRDefault="00F306B3" w:rsidP="002E13C2">
            <w:pPr>
              <w:widowControl w:val="0"/>
              <w:autoSpaceDE w:val="0"/>
              <w:autoSpaceDN w:val="0"/>
              <w:adjustRightInd w:val="0"/>
              <w:rPr>
                <w:sz w:val="22"/>
              </w:rPr>
            </w:pPr>
            <w:r>
              <w:rPr>
                <w:sz w:val="22"/>
              </w:rPr>
              <w:t>«</w:t>
            </w:r>
            <w:r w:rsidR="002E13C2" w:rsidRPr="002E13C2">
              <w:rPr>
                <w:sz w:val="22"/>
              </w:rPr>
              <w:t xml:space="preserve">Организация и осуществление полномочий по внутреннему муниципальному </w:t>
            </w:r>
            <w:r w:rsidR="002E13C2" w:rsidRPr="002E13C2">
              <w:rPr>
                <w:sz w:val="22"/>
              </w:rPr>
              <w:lastRenderedPageBreak/>
              <w:t>финансовому контролю</w:t>
            </w:r>
            <w:r>
              <w:rPr>
                <w:sz w:val="22"/>
              </w:rPr>
              <w:t>»</w:t>
            </w:r>
          </w:p>
        </w:tc>
        <w:tc>
          <w:tcPr>
            <w:tcW w:w="3472" w:type="dxa"/>
          </w:tcPr>
          <w:p w14:paraId="0A28DAF5" w14:textId="77777777" w:rsidR="00F306B3" w:rsidRPr="00EA2D10" w:rsidRDefault="00F306B3" w:rsidP="00F306B3">
            <w:pPr>
              <w:widowControl w:val="0"/>
              <w:autoSpaceDE w:val="0"/>
              <w:autoSpaceDN w:val="0"/>
              <w:adjustRightInd w:val="0"/>
              <w:rPr>
                <w:bCs/>
                <w:color w:val="000000"/>
                <w:sz w:val="22"/>
                <w:szCs w:val="18"/>
              </w:rPr>
            </w:pPr>
            <w:r w:rsidRPr="00EA2D10">
              <w:rPr>
                <w:sz w:val="22"/>
              </w:rPr>
              <w:lastRenderedPageBreak/>
              <w:t>муниципальный заказчик-координатор</w:t>
            </w:r>
            <w:r w:rsidRPr="00EA2D10">
              <w:rPr>
                <w:bCs/>
                <w:color w:val="000000"/>
                <w:sz w:val="22"/>
                <w:szCs w:val="18"/>
              </w:rPr>
              <w:t xml:space="preserve"> </w:t>
            </w:r>
          </w:p>
          <w:p w14:paraId="43247D84" w14:textId="5C64973C"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lastRenderedPageBreak/>
              <w:t>муниципального округа</w:t>
            </w:r>
          </w:p>
        </w:tc>
        <w:tc>
          <w:tcPr>
            <w:tcW w:w="3402" w:type="dxa"/>
            <w:vAlign w:val="center"/>
          </w:tcPr>
          <w:p w14:paraId="69EFFA0B" w14:textId="32428E8F" w:rsidR="002E13C2" w:rsidRDefault="002E13C2" w:rsidP="002E13C2">
            <w:pPr>
              <w:widowControl w:val="0"/>
              <w:autoSpaceDE w:val="0"/>
              <w:autoSpaceDN w:val="0"/>
              <w:adjustRightInd w:val="0"/>
              <w:jc w:val="center"/>
              <w:rPr>
                <w:sz w:val="24"/>
              </w:rPr>
            </w:pPr>
            <w:r>
              <w:rPr>
                <w:sz w:val="24"/>
              </w:rPr>
              <w:lastRenderedPageBreak/>
              <w:t>0,0</w:t>
            </w:r>
          </w:p>
        </w:tc>
        <w:tc>
          <w:tcPr>
            <w:tcW w:w="2410" w:type="dxa"/>
            <w:vAlign w:val="center"/>
          </w:tcPr>
          <w:p w14:paraId="36586C49" w14:textId="3E63CCA1" w:rsidR="002E13C2" w:rsidRDefault="002E13C2" w:rsidP="002E13C2">
            <w:pPr>
              <w:widowControl w:val="0"/>
              <w:autoSpaceDE w:val="0"/>
              <w:autoSpaceDN w:val="0"/>
              <w:adjustRightInd w:val="0"/>
              <w:jc w:val="center"/>
              <w:rPr>
                <w:sz w:val="24"/>
              </w:rPr>
            </w:pPr>
            <w:r>
              <w:rPr>
                <w:sz w:val="24"/>
              </w:rPr>
              <w:t>0,0</w:t>
            </w:r>
          </w:p>
        </w:tc>
        <w:tc>
          <w:tcPr>
            <w:tcW w:w="1776" w:type="dxa"/>
            <w:vAlign w:val="center"/>
          </w:tcPr>
          <w:p w14:paraId="793F02C2" w14:textId="15AE1DAC" w:rsidR="002E13C2" w:rsidRDefault="002E13C2" w:rsidP="002E13C2">
            <w:pPr>
              <w:widowControl w:val="0"/>
              <w:autoSpaceDE w:val="0"/>
              <w:autoSpaceDN w:val="0"/>
              <w:adjustRightInd w:val="0"/>
              <w:jc w:val="center"/>
              <w:rPr>
                <w:sz w:val="24"/>
              </w:rPr>
            </w:pPr>
            <w:r>
              <w:rPr>
                <w:sz w:val="24"/>
              </w:rPr>
              <w:t>0,0</w:t>
            </w:r>
          </w:p>
        </w:tc>
      </w:tr>
      <w:tr w:rsidR="002E13C2" w:rsidRPr="00EA2D10" w14:paraId="17875D20" w14:textId="77777777" w:rsidTr="00CA6507">
        <w:trPr>
          <w:trHeight w:val="490"/>
          <w:jc w:val="center"/>
        </w:trPr>
        <w:tc>
          <w:tcPr>
            <w:tcW w:w="1972" w:type="dxa"/>
            <w:vAlign w:val="center"/>
          </w:tcPr>
          <w:p w14:paraId="6D729C81" w14:textId="0BD0C2E3" w:rsidR="002E13C2" w:rsidRPr="00EA2D10" w:rsidRDefault="002E13C2" w:rsidP="002E13C2">
            <w:pPr>
              <w:widowControl w:val="0"/>
              <w:autoSpaceDE w:val="0"/>
              <w:autoSpaceDN w:val="0"/>
              <w:adjustRightInd w:val="0"/>
              <w:rPr>
                <w:sz w:val="22"/>
              </w:rPr>
            </w:pPr>
            <w:r w:rsidRPr="00EA2D10">
              <w:rPr>
                <w:sz w:val="22"/>
              </w:rPr>
              <w:lastRenderedPageBreak/>
              <w:t>Основное мероприятие 1.</w:t>
            </w:r>
            <w:r>
              <w:rPr>
                <w:sz w:val="22"/>
              </w:rPr>
              <w:t>11</w:t>
            </w:r>
          </w:p>
        </w:tc>
        <w:tc>
          <w:tcPr>
            <w:tcW w:w="2773" w:type="dxa"/>
            <w:vAlign w:val="center"/>
          </w:tcPr>
          <w:p w14:paraId="60EAF168" w14:textId="0FB51FEF" w:rsidR="002E13C2" w:rsidRPr="00EA2D10" w:rsidRDefault="00F306B3" w:rsidP="009821E0">
            <w:pPr>
              <w:widowControl w:val="0"/>
              <w:autoSpaceDE w:val="0"/>
              <w:autoSpaceDN w:val="0"/>
              <w:adjustRightInd w:val="0"/>
              <w:rPr>
                <w:sz w:val="22"/>
              </w:rPr>
            </w:pPr>
            <w:r>
              <w:rPr>
                <w:sz w:val="22"/>
              </w:rPr>
              <w:t>«</w:t>
            </w:r>
            <w:r w:rsidR="002E13C2" w:rsidRPr="002E13C2">
              <w:rPr>
                <w:sz w:val="22"/>
              </w:rPr>
              <w:t>Организация и осуществление полномочий по контролю в сфере закупок для обеспечения муниципальных нужд Тоншаевского муниципального округа</w:t>
            </w:r>
            <w:r>
              <w:rPr>
                <w:sz w:val="22"/>
              </w:rPr>
              <w:t>»</w:t>
            </w:r>
          </w:p>
        </w:tc>
        <w:tc>
          <w:tcPr>
            <w:tcW w:w="3472" w:type="dxa"/>
          </w:tcPr>
          <w:p w14:paraId="1A0AB569" w14:textId="77777777" w:rsidR="00F306B3" w:rsidRPr="00EA2D10" w:rsidRDefault="00F306B3" w:rsidP="00F306B3">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303C016B" w14:textId="27DE441A" w:rsidR="002E13C2" w:rsidRPr="00EA2D10" w:rsidRDefault="00F306B3" w:rsidP="00F306B3">
            <w:pPr>
              <w:widowControl w:val="0"/>
              <w:autoSpaceDE w:val="0"/>
              <w:autoSpaceDN w:val="0"/>
              <w:adjustRightInd w:val="0"/>
              <w:rPr>
                <w:sz w:val="22"/>
                <w:szCs w:val="18"/>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090F2929" w14:textId="09A5A518" w:rsidR="002E13C2" w:rsidRDefault="002E13C2" w:rsidP="009821E0">
            <w:pPr>
              <w:widowControl w:val="0"/>
              <w:autoSpaceDE w:val="0"/>
              <w:autoSpaceDN w:val="0"/>
              <w:adjustRightInd w:val="0"/>
              <w:jc w:val="center"/>
              <w:rPr>
                <w:sz w:val="24"/>
              </w:rPr>
            </w:pPr>
            <w:r>
              <w:rPr>
                <w:sz w:val="24"/>
              </w:rPr>
              <w:t>0,0</w:t>
            </w:r>
          </w:p>
        </w:tc>
        <w:tc>
          <w:tcPr>
            <w:tcW w:w="2410" w:type="dxa"/>
            <w:vAlign w:val="center"/>
          </w:tcPr>
          <w:p w14:paraId="25AAC1B8" w14:textId="04EA2979" w:rsidR="002E13C2" w:rsidRDefault="002E13C2" w:rsidP="009821E0">
            <w:pPr>
              <w:widowControl w:val="0"/>
              <w:autoSpaceDE w:val="0"/>
              <w:autoSpaceDN w:val="0"/>
              <w:adjustRightInd w:val="0"/>
              <w:jc w:val="center"/>
              <w:rPr>
                <w:sz w:val="24"/>
              </w:rPr>
            </w:pPr>
            <w:r>
              <w:rPr>
                <w:sz w:val="24"/>
              </w:rPr>
              <w:t>0,0</w:t>
            </w:r>
          </w:p>
        </w:tc>
        <w:tc>
          <w:tcPr>
            <w:tcW w:w="1776" w:type="dxa"/>
            <w:vAlign w:val="center"/>
          </w:tcPr>
          <w:p w14:paraId="22D66FAF" w14:textId="2CB073A0" w:rsidR="002E13C2" w:rsidRDefault="002E13C2" w:rsidP="009821E0">
            <w:pPr>
              <w:widowControl w:val="0"/>
              <w:autoSpaceDE w:val="0"/>
              <w:autoSpaceDN w:val="0"/>
              <w:adjustRightInd w:val="0"/>
              <w:jc w:val="center"/>
              <w:rPr>
                <w:sz w:val="24"/>
              </w:rPr>
            </w:pPr>
            <w:r>
              <w:rPr>
                <w:sz w:val="24"/>
              </w:rPr>
              <w:t>0,0</w:t>
            </w:r>
          </w:p>
        </w:tc>
      </w:tr>
      <w:tr w:rsidR="00EA2D10" w:rsidRPr="00EA2D10" w14:paraId="70E64F0A" w14:textId="77777777" w:rsidTr="00CA6507">
        <w:trPr>
          <w:trHeight w:val="786"/>
          <w:jc w:val="center"/>
        </w:trPr>
        <w:tc>
          <w:tcPr>
            <w:tcW w:w="1972" w:type="dxa"/>
            <w:vAlign w:val="center"/>
          </w:tcPr>
          <w:p w14:paraId="21D2269D" w14:textId="77777777" w:rsidR="00EA2D10" w:rsidRPr="00EA2D10" w:rsidRDefault="00EA2D10" w:rsidP="00EA2D10">
            <w:pPr>
              <w:widowControl w:val="0"/>
              <w:autoSpaceDE w:val="0"/>
              <w:autoSpaceDN w:val="0"/>
              <w:adjustRightInd w:val="0"/>
              <w:rPr>
                <w:sz w:val="22"/>
              </w:rPr>
            </w:pPr>
            <w:r w:rsidRPr="00EA2D10">
              <w:rPr>
                <w:sz w:val="22"/>
              </w:rPr>
              <w:t>Подпрограмма 2</w:t>
            </w:r>
          </w:p>
        </w:tc>
        <w:tc>
          <w:tcPr>
            <w:tcW w:w="2773" w:type="dxa"/>
            <w:vAlign w:val="center"/>
          </w:tcPr>
          <w:p w14:paraId="1620096A" w14:textId="77777777" w:rsidR="00EA2D10" w:rsidRPr="00EA2D10" w:rsidRDefault="00EA2D10" w:rsidP="00EA2D10">
            <w:pPr>
              <w:widowControl w:val="0"/>
              <w:autoSpaceDE w:val="0"/>
              <w:autoSpaceDN w:val="0"/>
              <w:adjustRightInd w:val="0"/>
              <w:rPr>
                <w:sz w:val="22"/>
              </w:rPr>
            </w:pPr>
            <w:r w:rsidRPr="00EA2D10">
              <w:rPr>
                <w:color w:val="000000"/>
                <w:sz w:val="22"/>
              </w:rPr>
              <w:t>«Повышение эффективности бюджетных расходов Тоншаевского муниципального округа»</w:t>
            </w:r>
          </w:p>
        </w:tc>
        <w:tc>
          <w:tcPr>
            <w:tcW w:w="3472" w:type="dxa"/>
          </w:tcPr>
          <w:p w14:paraId="6615D9B5" w14:textId="77777777" w:rsidR="00EA2D10" w:rsidRPr="00EA2D10" w:rsidRDefault="00EA2D10" w:rsidP="00EA2D10">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6F4DE96A" w14:textId="77777777" w:rsidR="00EA2D10" w:rsidRPr="00EA2D10" w:rsidRDefault="00EA2D10" w:rsidP="00EA2D10">
            <w:pPr>
              <w:widowControl w:val="0"/>
              <w:autoSpaceDE w:val="0"/>
              <w:autoSpaceDN w:val="0"/>
              <w:adjustRightInd w:val="0"/>
              <w:rPr>
                <w:sz w:val="22"/>
              </w:rPr>
            </w:pPr>
            <w:r w:rsidRPr="00EA2D10">
              <w:rPr>
                <w:bCs/>
                <w:color w:val="000000"/>
                <w:sz w:val="22"/>
                <w:szCs w:val="18"/>
              </w:rPr>
              <w:t>Управление финансов Администрации Тоншаевского</w:t>
            </w:r>
            <w:r w:rsidRPr="00EA2D10">
              <w:rPr>
                <w:bCs/>
                <w:sz w:val="22"/>
              </w:rPr>
              <w:t xml:space="preserve"> </w:t>
            </w:r>
            <w:r w:rsidRPr="00EA2D10">
              <w:rPr>
                <w:bCs/>
                <w:color w:val="000000"/>
                <w:sz w:val="22"/>
                <w:szCs w:val="18"/>
              </w:rPr>
              <w:t>муниципального округа</w:t>
            </w:r>
          </w:p>
        </w:tc>
        <w:tc>
          <w:tcPr>
            <w:tcW w:w="3402" w:type="dxa"/>
            <w:vAlign w:val="center"/>
          </w:tcPr>
          <w:p w14:paraId="1B008098" w14:textId="0DB6F5D7" w:rsidR="00EA2D10" w:rsidRPr="00EA2D10" w:rsidRDefault="00E612FE" w:rsidP="00E612FE">
            <w:pPr>
              <w:widowControl w:val="0"/>
              <w:autoSpaceDE w:val="0"/>
              <w:autoSpaceDN w:val="0"/>
              <w:adjustRightInd w:val="0"/>
              <w:jc w:val="center"/>
              <w:rPr>
                <w:sz w:val="24"/>
              </w:rPr>
            </w:pPr>
            <w:r>
              <w:rPr>
                <w:sz w:val="24"/>
              </w:rPr>
              <w:t>241</w:t>
            </w:r>
            <w:r w:rsidR="00EA2D10" w:rsidRPr="00EA2D10">
              <w:rPr>
                <w:sz w:val="24"/>
              </w:rPr>
              <w:t>,</w:t>
            </w:r>
            <w:r>
              <w:rPr>
                <w:sz w:val="24"/>
              </w:rPr>
              <w:t>00</w:t>
            </w:r>
          </w:p>
        </w:tc>
        <w:tc>
          <w:tcPr>
            <w:tcW w:w="2410" w:type="dxa"/>
            <w:vAlign w:val="center"/>
          </w:tcPr>
          <w:p w14:paraId="7D520F12" w14:textId="15EB38CE" w:rsidR="00EA2D10" w:rsidRPr="00EA2D10" w:rsidRDefault="00E612FE" w:rsidP="00E612FE">
            <w:pPr>
              <w:widowControl w:val="0"/>
              <w:autoSpaceDE w:val="0"/>
              <w:autoSpaceDN w:val="0"/>
              <w:adjustRightInd w:val="0"/>
              <w:jc w:val="center"/>
              <w:rPr>
                <w:sz w:val="24"/>
              </w:rPr>
            </w:pPr>
            <w:r>
              <w:rPr>
                <w:sz w:val="24"/>
              </w:rPr>
              <w:t>140</w:t>
            </w:r>
            <w:r w:rsidRPr="00EA2D10">
              <w:rPr>
                <w:sz w:val="24"/>
              </w:rPr>
              <w:t>,</w:t>
            </w:r>
            <w:r>
              <w:rPr>
                <w:sz w:val="24"/>
              </w:rPr>
              <w:t>27</w:t>
            </w:r>
          </w:p>
        </w:tc>
        <w:tc>
          <w:tcPr>
            <w:tcW w:w="1776" w:type="dxa"/>
            <w:vAlign w:val="center"/>
          </w:tcPr>
          <w:p w14:paraId="50192D29" w14:textId="34716610" w:rsidR="00EA2D10" w:rsidRPr="00EA2D10" w:rsidRDefault="00C7563F" w:rsidP="00E612FE">
            <w:pPr>
              <w:widowControl w:val="0"/>
              <w:autoSpaceDE w:val="0"/>
              <w:autoSpaceDN w:val="0"/>
              <w:adjustRightInd w:val="0"/>
              <w:jc w:val="center"/>
              <w:rPr>
                <w:sz w:val="24"/>
              </w:rPr>
            </w:pPr>
            <w:r>
              <w:rPr>
                <w:sz w:val="24"/>
              </w:rPr>
              <w:t>106</w:t>
            </w:r>
            <w:r w:rsidR="00EA2D10" w:rsidRPr="00EA2D10">
              <w:rPr>
                <w:sz w:val="24"/>
              </w:rPr>
              <w:t>,</w:t>
            </w:r>
            <w:r>
              <w:rPr>
                <w:sz w:val="24"/>
              </w:rPr>
              <w:t>4</w:t>
            </w:r>
            <w:r w:rsidR="00E612FE">
              <w:rPr>
                <w:sz w:val="24"/>
              </w:rPr>
              <w:t>6</w:t>
            </w:r>
          </w:p>
        </w:tc>
      </w:tr>
      <w:tr w:rsidR="00C577D6" w:rsidRPr="00EA2D10" w14:paraId="399A8E90" w14:textId="77777777" w:rsidTr="00CA6507">
        <w:trPr>
          <w:jc w:val="center"/>
        </w:trPr>
        <w:tc>
          <w:tcPr>
            <w:tcW w:w="1972" w:type="dxa"/>
            <w:vAlign w:val="center"/>
          </w:tcPr>
          <w:p w14:paraId="4E7327F8" w14:textId="77777777" w:rsidR="00C577D6" w:rsidRPr="00EA2D10" w:rsidRDefault="00C577D6" w:rsidP="00C577D6">
            <w:pPr>
              <w:widowControl w:val="0"/>
              <w:autoSpaceDE w:val="0"/>
              <w:autoSpaceDN w:val="0"/>
              <w:adjustRightInd w:val="0"/>
              <w:rPr>
                <w:sz w:val="22"/>
              </w:rPr>
            </w:pPr>
            <w:r w:rsidRPr="00EA2D10">
              <w:rPr>
                <w:sz w:val="22"/>
              </w:rPr>
              <w:t>Основное мероприятие 2.1</w:t>
            </w:r>
          </w:p>
        </w:tc>
        <w:tc>
          <w:tcPr>
            <w:tcW w:w="2773" w:type="dxa"/>
            <w:vAlign w:val="center"/>
          </w:tcPr>
          <w:p w14:paraId="32D14051" w14:textId="77777777" w:rsidR="00C577D6" w:rsidRPr="00EA2D10" w:rsidRDefault="00C577D6" w:rsidP="00C577D6">
            <w:pPr>
              <w:widowControl w:val="0"/>
              <w:autoSpaceDE w:val="0"/>
              <w:autoSpaceDN w:val="0"/>
              <w:adjustRightInd w:val="0"/>
              <w:rPr>
                <w:sz w:val="22"/>
              </w:rPr>
            </w:pPr>
            <w:r w:rsidRPr="00EA2D10">
              <w:rPr>
                <w:color w:val="000000"/>
                <w:sz w:val="22"/>
              </w:rPr>
              <w:t>Обеспечение взаимосвязи стратегического и бюджетного планирования</w:t>
            </w:r>
          </w:p>
        </w:tc>
        <w:tc>
          <w:tcPr>
            <w:tcW w:w="3472" w:type="dxa"/>
          </w:tcPr>
          <w:p w14:paraId="209D3A7F" w14:textId="77777777" w:rsidR="00C577D6" w:rsidRPr="00EA2D10" w:rsidRDefault="00C577D6" w:rsidP="00C577D6">
            <w:pPr>
              <w:widowControl w:val="0"/>
              <w:autoSpaceDE w:val="0"/>
              <w:autoSpaceDN w:val="0"/>
              <w:adjustRightInd w:val="0"/>
              <w:rPr>
                <w:sz w:val="22"/>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tc>
        <w:tc>
          <w:tcPr>
            <w:tcW w:w="3402" w:type="dxa"/>
            <w:vAlign w:val="center"/>
          </w:tcPr>
          <w:p w14:paraId="4AD9D029" w14:textId="66FB37CA" w:rsidR="00C577D6" w:rsidRPr="00EA2D10" w:rsidRDefault="00E612FE" w:rsidP="00E612FE">
            <w:pPr>
              <w:widowControl w:val="0"/>
              <w:autoSpaceDE w:val="0"/>
              <w:autoSpaceDN w:val="0"/>
              <w:adjustRightInd w:val="0"/>
              <w:jc w:val="center"/>
              <w:rPr>
                <w:sz w:val="24"/>
              </w:rPr>
            </w:pPr>
            <w:r>
              <w:rPr>
                <w:sz w:val="24"/>
              </w:rPr>
              <w:t>241</w:t>
            </w:r>
            <w:r w:rsidR="00C577D6" w:rsidRPr="00EA2D10">
              <w:rPr>
                <w:sz w:val="24"/>
              </w:rPr>
              <w:t>,</w:t>
            </w:r>
            <w:r>
              <w:rPr>
                <w:sz w:val="24"/>
              </w:rPr>
              <w:t>0</w:t>
            </w:r>
            <w:r w:rsidR="00C577D6" w:rsidRPr="00EA2D10">
              <w:rPr>
                <w:sz w:val="24"/>
              </w:rPr>
              <w:t>0</w:t>
            </w:r>
          </w:p>
        </w:tc>
        <w:tc>
          <w:tcPr>
            <w:tcW w:w="2410" w:type="dxa"/>
            <w:vAlign w:val="center"/>
          </w:tcPr>
          <w:p w14:paraId="21138D50" w14:textId="52D4B34E" w:rsidR="00C577D6" w:rsidRPr="00EA2D10" w:rsidRDefault="00C577D6" w:rsidP="00C7563F">
            <w:pPr>
              <w:widowControl w:val="0"/>
              <w:autoSpaceDE w:val="0"/>
              <w:autoSpaceDN w:val="0"/>
              <w:adjustRightInd w:val="0"/>
              <w:jc w:val="center"/>
              <w:rPr>
                <w:sz w:val="24"/>
              </w:rPr>
            </w:pPr>
            <w:r>
              <w:rPr>
                <w:sz w:val="24"/>
              </w:rPr>
              <w:t>14</w:t>
            </w:r>
            <w:r w:rsidR="00C7563F">
              <w:rPr>
                <w:sz w:val="24"/>
              </w:rPr>
              <w:t>0</w:t>
            </w:r>
            <w:r w:rsidRPr="00EA2D10">
              <w:rPr>
                <w:sz w:val="24"/>
              </w:rPr>
              <w:t>,</w:t>
            </w:r>
            <w:r>
              <w:rPr>
                <w:sz w:val="24"/>
              </w:rPr>
              <w:t>2</w:t>
            </w:r>
            <w:r w:rsidR="00C7563F">
              <w:rPr>
                <w:sz w:val="24"/>
              </w:rPr>
              <w:t>7</w:t>
            </w:r>
          </w:p>
        </w:tc>
        <w:tc>
          <w:tcPr>
            <w:tcW w:w="1776" w:type="dxa"/>
            <w:vAlign w:val="center"/>
          </w:tcPr>
          <w:p w14:paraId="0620F66E" w14:textId="49353C6E" w:rsidR="00C577D6" w:rsidRPr="00EA2D10" w:rsidRDefault="00C7563F" w:rsidP="00C7563F">
            <w:pPr>
              <w:widowControl w:val="0"/>
              <w:autoSpaceDE w:val="0"/>
              <w:autoSpaceDN w:val="0"/>
              <w:adjustRightInd w:val="0"/>
              <w:jc w:val="center"/>
              <w:rPr>
                <w:sz w:val="24"/>
              </w:rPr>
            </w:pPr>
            <w:r>
              <w:rPr>
                <w:sz w:val="24"/>
              </w:rPr>
              <w:t>106,46</w:t>
            </w:r>
          </w:p>
        </w:tc>
      </w:tr>
      <w:tr w:rsidR="00B64C34" w:rsidRPr="00EA2D10" w14:paraId="518C2610" w14:textId="77777777" w:rsidTr="00CA6507">
        <w:trPr>
          <w:jc w:val="center"/>
        </w:trPr>
        <w:tc>
          <w:tcPr>
            <w:tcW w:w="1972" w:type="dxa"/>
            <w:vAlign w:val="center"/>
          </w:tcPr>
          <w:p w14:paraId="3E5E5BB1" w14:textId="5DED091B" w:rsidR="00B64C34" w:rsidRPr="00EA2D10" w:rsidRDefault="00B64C34" w:rsidP="00B64C34">
            <w:pPr>
              <w:tabs>
                <w:tab w:val="left" w:pos="993"/>
              </w:tabs>
              <w:spacing w:line="200" w:lineRule="exact"/>
              <w:outlineLvl w:val="4"/>
              <w:rPr>
                <w:sz w:val="22"/>
              </w:rPr>
            </w:pPr>
            <w:proofErr w:type="spellStart"/>
            <w:r w:rsidRPr="00446E94">
              <w:rPr>
                <w:sz w:val="20"/>
              </w:rPr>
              <w:t>сновное</w:t>
            </w:r>
            <w:proofErr w:type="spellEnd"/>
            <w:r w:rsidRPr="00446E94">
              <w:rPr>
                <w:sz w:val="20"/>
              </w:rPr>
              <w:t xml:space="preserve"> мероприятие </w:t>
            </w:r>
            <w:r>
              <w:rPr>
                <w:sz w:val="20"/>
              </w:rPr>
              <w:t>2</w:t>
            </w:r>
            <w:r w:rsidRPr="00446E94">
              <w:rPr>
                <w:sz w:val="20"/>
              </w:rPr>
              <w:t>.</w:t>
            </w:r>
            <w:r>
              <w:rPr>
                <w:sz w:val="20"/>
              </w:rPr>
              <w:t>2</w:t>
            </w:r>
            <w:r w:rsidRPr="00446E94">
              <w:rPr>
                <w:sz w:val="20"/>
              </w:rPr>
              <w:t>.</w:t>
            </w:r>
            <w:r>
              <w:rPr>
                <w:sz w:val="20"/>
              </w:rPr>
              <w:t xml:space="preserve"> </w:t>
            </w:r>
          </w:p>
        </w:tc>
        <w:tc>
          <w:tcPr>
            <w:tcW w:w="2773" w:type="dxa"/>
            <w:vAlign w:val="center"/>
          </w:tcPr>
          <w:p w14:paraId="44F07B6E" w14:textId="118C6F22"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Разработка и реализация муниципальных программ Тоншаевского муниципального округа</w:t>
            </w:r>
            <w:r>
              <w:rPr>
                <w:color w:val="000000"/>
                <w:sz w:val="22"/>
              </w:rPr>
              <w:t>»</w:t>
            </w:r>
          </w:p>
        </w:tc>
        <w:tc>
          <w:tcPr>
            <w:tcW w:w="3472" w:type="dxa"/>
          </w:tcPr>
          <w:p w14:paraId="11CEB543" w14:textId="3CFBD0ED" w:rsidR="00B64C34" w:rsidRPr="00B64C34" w:rsidRDefault="00B64C34" w:rsidP="00B64C34">
            <w:pPr>
              <w:widowControl w:val="0"/>
              <w:autoSpaceDE w:val="0"/>
              <w:autoSpaceDN w:val="0"/>
              <w:adjustRightInd w:val="0"/>
              <w:rPr>
                <w:sz w:val="22"/>
              </w:rPr>
            </w:pPr>
            <w:r w:rsidRPr="00EA2D10">
              <w:rPr>
                <w:sz w:val="22"/>
              </w:rPr>
              <w:t>Исполнитель</w:t>
            </w:r>
            <w:r w:rsidRPr="00B64C34">
              <w:rPr>
                <w:bCs/>
                <w:sz w:val="22"/>
              </w:rPr>
              <w:t xml:space="preserve"> </w:t>
            </w:r>
            <w:r>
              <w:rPr>
                <w:bCs/>
                <w:sz w:val="22"/>
              </w:rPr>
              <w:t xml:space="preserve">- </w:t>
            </w:r>
            <w:r w:rsidRPr="00B64C34">
              <w:rPr>
                <w:bCs/>
                <w:sz w:val="22"/>
              </w:rPr>
              <w:t>Управление финансов Администрации Тоншаевского муниципального округа.</w:t>
            </w:r>
          </w:p>
          <w:p w14:paraId="58BBF48A" w14:textId="420C74DA" w:rsidR="00B64C34" w:rsidRPr="00EA2D10" w:rsidRDefault="00B64C34" w:rsidP="00B64C34">
            <w:pPr>
              <w:widowControl w:val="0"/>
              <w:autoSpaceDE w:val="0"/>
              <w:autoSpaceDN w:val="0"/>
              <w:adjustRightInd w:val="0"/>
              <w:rPr>
                <w:sz w:val="22"/>
              </w:rPr>
            </w:pPr>
            <w:r w:rsidRPr="00B64C34">
              <w:rPr>
                <w:sz w:val="22"/>
              </w:rPr>
              <w:t>Соисполнители - Структурные подразделения администрации Тоншаевского муниципального округа</w:t>
            </w:r>
          </w:p>
        </w:tc>
        <w:tc>
          <w:tcPr>
            <w:tcW w:w="3402" w:type="dxa"/>
            <w:vAlign w:val="center"/>
          </w:tcPr>
          <w:p w14:paraId="3DA13A35" w14:textId="56DCCBE9"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6D42E88E" w14:textId="6F877B9D"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3AE07F9B" w14:textId="3B9E2B4C" w:rsidR="00B64C34" w:rsidRDefault="00B64C34" w:rsidP="00B64C34">
            <w:pPr>
              <w:widowControl w:val="0"/>
              <w:autoSpaceDE w:val="0"/>
              <w:autoSpaceDN w:val="0"/>
              <w:adjustRightInd w:val="0"/>
              <w:jc w:val="center"/>
              <w:rPr>
                <w:sz w:val="24"/>
              </w:rPr>
            </w:pPr>
            <w:r>
              <w:rPr>
                <w:sz w:val="24"/>
              </w:rPr>
              <w:t>0,0</w:t>
            </w:r>
          </w:p>
        </w:tc>
      </w:tr>
      <w:tr w:rsidR="00B64C34" w:rsidRPr="00EA2D10" w14:paraId="66A40FFE" w14:textId="77777777" w:rsidTr="00CA6507">
        <w:trPr>
          <w:jc w:val="center"/>
        </w:trPr>
        <w:tc>
          <w:tcPr>
            <w:tcW w:w="1972" w:type="dxa"/>
            <w:vAlign w:val="center"/>
          </w:tcPr>
          <w:p w14:paraId="1E7F6B22" w14:textId="7A559153" w:rsidR="00B64C34" w:rsidRPr="00EA2D10" w:rsidRDefault="00B64C34" w:rsidP="00B64C34">
            <w:pPr>
              <w:tabs>
                <w:tab w:val="left" w:pos="993"/>
              </w:tabs>
              <w:spacing w:line="200" w:lineRule="exact"/>
              <w:outlineLvl w:val="4"/>
              <w:rPr>
                <w:sz w:val="22"/>
              </w:rPr>
            </w:pPr>
            <w:r w:rsidRPr="00B5368D">
              <w:rPr>
                <w:sz w:val="20"/>
              </w:rPr>
              <w:t xml:space="preserve">Основное мероприятие 2.3. </w:t>
            </w:r>
          </w:p>
        </w:tc>
        <w:tc>
          <w:tcPr>
            <w:tcW w:w="2773" w:type="dxa"/>
            <w:vAlign w:val="center"/>
          </w:tcPr>
          <w:p w14:paraId="193DB94B" w14:textId="2EF08532"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Формирование программной классификации расходов бюджета муниципального округа</w:t>
            </w:r>
            <w:r>
              <w:rPr>
                <w:color w:val="000000"/>
                <w:sz w:val="22"/>
              </w:rPr>
              <w:t>»</w:t>
            </w:r>
          </w:p>
        </w:tc>
        <w:tc>
          <w:tcPr>
            <w:tcW w:w="3472" w:type="dxa"/>
          </w:tcPr>
          <w:p w14:paraId="520B2C82" w14:textId="4A7B27B8" w:rsidR="00B64C34" w:rsidRPr="00B64C34" w:rsidRDefault="00B64C34" w:rsidP="00B64C34">
            <w:pPr>
              <w:widowControl w:val="0"/>
              <w:autoSpaceDE w:val="0"/>
              <w:autoSpaceDN w:val="0"/>
              <w:adjustRightInd w:val="0"/>
              <w:rPr>
                <w:sz w:val="22"/>
              </w:rPr>
            </w:pPr>
            <w:r w:rsidRPr="00EA2D10">
              <w:rPr>
                <w:sz w:val="22"/>
              </w:rPr>
              <w:t>Исполнитель</w:t>
            </w:r>
            <w:r w:rsidRPr="00B64C34">
              <w:rPr>
                <w:bCs/>
                <w:sz w:val="22"/>
              </w:rPr>
              <w:t xml:space="preserve"> </w:t>
            </w:r>
            <w:r>
              <w:rPr>
                <w:bCs/>
                <w:sz w:val="22"/>
              </w:rPr>
              <w:t xml:space="preserve">- </w:t>
            </w:r>
            <w:r w:rsidRPr="00B64C34">
              <w:rPr>
                <w:bCs/>
                <w:sz w:val="22"/>
              </w:rPr>
              <w:t>Управление финансов Администрации Тоншаевского муниципального округа.</w:t>
            </w:r>
          </w:p>
          <w:p w14:paraId="6FFA1FBA" w14:textId="11B74A40" w:rsidR="00B64C34" w:rsidRPr="00EA2D10" w:rsidRDefault="00B64C34" w:rsidP="00B64C34">
            <w:pPr>
              <w:widowControl w:val="0"/>
              <w:autoSpaceDE w:val="0"/>
              <w:autoSpaceDN w:val="0"/>
              <w:adjustRightInd w:val="0"/>
              <w:rPr>
                <w:sz w:val="22"/>
              </w:rPr>
            </w:pPr>
            <w:r w:rsidRPr="00B64C34">
              <w:rPr>
                <w:sz w:val="22"/>
              </w:rPr>
              <w:t>Соисполнители - Структурные подразделения администрации Тоншаевского муниципального округа</w:t>
            </w:r>
          </w:p>
        </w:tc>
        <w:tc>
          <w:tcPr>
            <w:tcW w:w="3402" w:type="dxa"/>
            <w:vAlign w:val="center"/>
          </w:tcPr>
          <w:p w14:paraId="69A00639" w14:textId="3DEFE6CA"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3B1BA906" w14:textId="3775A79A"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2F302FBC" w14:textId="37AB9F14" w:rsidR="00B64C34" w:rsidRDefault="00B64C34" w:rsidP="00B64C34">
            <w:pPr>
              <w:widowControl w:val="0"/>
              <w:autoSpaceDE w:val="0"/>
              <w:autoSpaceDN w:val="0"/>
              <w:adjustRightInd w:val="0"/>
              <w:jc w:val="center"/>
              <w:rPr>
                <w:sz w:val="24"/>
              </w:rPr>
            </w:pPr>
            <w:r>
              <w:rPr>
                <w:sz w:val="24"/>
              </w:rPr>
              <w:t>0,0</w:t>
            </w:r>
          </w:p>
        </w:tc>
      </w:tr>
      <w:tr w:rsidR="00B64C34" w:rsidRPr="00EA2D10" w14:paraId="56C84210" w14:textId="77777777" w:rsidTr="00CA6507">
        <w:trPr>
          <w:jc w:val="center"/>
        </w:trPr>
        <w:tc>
          <w:tcPr>
            <w:tcW w:w="1972" w:type="dxa"/>
            <w:vAlign w:val="center"/>
          </w:tcPr>
          <w:p w14:paraId="3F06752A" w14:textId="3BE628FC" w:rsidR="00B64C34" w:rsidRPr="00EA2D10" w:rsidRDefault="00B64C34" w:rsidP="00B64C34">
            <w:pPr>
              <w:tabs>
                <w:tab w:val="left" w:pos="993"/>
              </w:tabs>
              <w:spacing w:line="200" w:lineRule="exact"/>
              <w:outlineLvl w:val="4"/>
              <w:rPr>
                <w:sz w:val="22"/>
              </w:rPr>
            </w:pPr>
            <w:r w:rsidRPr="00446E94">
              <w:rPr>
                <w:sz w:val="20"/>
              </w:rPr>
              <w:lastRenderedPageBreak/>
              <w:t xml:space="preserve">Основное мероприятие </w:t>
            </w:r>
            <w:r>
              <w:rPr>
                <w:sz w:val="20"/>
              </w:rPr>
              <w:t>2</w:t>
            </w:r>
            <w:r w:rsidRPr="00446E94">
              <w:rPr>
                <w:sz w:val="20"/>
              </w:rPr>
              <w:t>.</w:t>
            </w:r>
            <w:r>
              <w:rPr>
                <w:sz w:val="20"/>
              </w:rPr>
              <w:t>4</w:t>
            </w:r>
            <w:r w:rsidRPr="00446E94">
              <w:rPr>
                <w:sz w:val="20"/>
              </w:rPr>
              <w:t xml:space="preserve">. </w:t>
            </w:r>
          </w:p>
        </w:tc>
        <w:tc>
          <w:tcPr>
            <w:tcW w:w="2773" w:type="dxa"/>
            <w:vAlign w:val="center"/>
          </w:tcPr>
          <w:p w14:paraId="75C9A9B1" w14:textId="2C62406E"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Обеспечение взаимосвязи муниципальных программ и муниципальных заданий</w:t>
            </w:r>
            <w:r>
              <w:rPr>
                <w:color w:val="000000"/>
                <w:sz w:val="22"/>
              </w:rPr>
              <w:t>»</w:t>
            </w:r>
          </w:p>
        </w:tc>
        <w:tc>
          <w:tcPr>
            <w:tcW w:w="3472" w:type="dxa"/>
          </w:tcPr>
          <w:p w14:paraId="77748552"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1A63C9F7" w14:textId="0D7C0152" w:rsidR="00B64C34" w:rsidRPr="00B64C34" w:rsidRDefault="00B64C34" w:rsidP="00B64C34">
            <w:pPr>
              <w:widowControl w:val="0"/>
              <w:autoSpaceDE w:val="0"/>
              <w:autoSpaceDN w:val="0"/>
              <w:adjustRightInd w:val="0"/>
              <w:rPr>
                <w:sz w:val="22"/>
              </w:rPr>
            </w:pPr>
            <w:r w:rsidRPr="00B64C34">
              <w:rPr>
                <w:sz w:val="22"/>
              </w:rPr>
              <w:t>Соисполнители - Управление образования, спорта и молодежной политики</w:t>
            </w:r>
          </w:p>
          <w:p w14:paraId="0147B70B" w14:textId="77777777" w:rsidR="00B64C34" w:rsidRPr="00B64C34" w:rsidRDefault="00B64C34" w:rsidP="00B64C34">
            <w:pPr>
              <w:widowControl w:val="0"/>
              <w:autoSpaceDE w:val="0"/>
              <w:autoSpaceDN w:val="0"/>
              <w:adjustRightInd w:val="0"/>
              <w:rPr>
                <w:sz w:val="22"/>
              </w:rPr>
            </w:pPr>
            <w:r w:rsidRPr="00B64C34">
              <w:rPr>
                <w:sz w:val="22"/>
              </w:rPr>
              <w:t>Отдел культуры, туризма и народно-художественных промыслов</w:t>
            </w:r>
          </w:p>
          <w:p w14:paraId="547FD88C" w14:textId="3745CEDA" w:rsidR="00B64C34" w:rsidRPr="00EA2D10" w:rsidRDefault="00B64C34" w:rsidP="00B64C34">
            <w:pPr>
              <w:widowControl w:val="0"/>
              <w:autoSpaceDE w:val="0"/>
              <w:autoSpaceDN w:val="0"/>
              <w:adjustRightInd w:val="0"/>
              <w:rPr>
                <w:sz w:val="22"/>
              </w:rPr>
            </w:pPr>
            <w:r w:rsidRPr="00B64C34">
              <w:rPr>
                <w:sz w:val="22"/>
              </w:rPr>
              <w:t>Отдел по управлению муниципальным имуществом</w:t>
            </w:r>
          </w:p>
        </w:tc>
        <w:tc>
          <w:tcPr>
            <w:tcW w:w="3402" w:type="dxa"/>
            <w:vAlign w:val="center"/>
          </w:tcPr>
          <w:p w14:paraId="47A34667" w14:textId="0E97F73B"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5DD0CB90" w14:textId="76F450D9"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2E1E2D9A" w14:textId="15CE7A70" w:rsidR="00B64C34" w:rsidRDefault="00B64C34" w:rsidP="00B64C34">
            <w:pPr>
              <w:widowControl w:val="0"/>
              <w:autoSpaceDE w:val="0"/>
              <w:autoSpaceDN w:val="0"/>
              <w:adjustRightInd w:val="0"/>
              <w:jc w:val="center"/>
              <w:rPr>
                <w:sz w:val="24"/>
              </w:rPr>
            </w:pPr>
            <w:r>
              <w:rPr>
                <w:sz w:val="24"/>
              </w:rPr>
              <w:t>0,0</w:t>
            </w:r>
          </w:p>
        </w:tc>
      </w:tr>
      <w:tr w:rsidR="00B64C34" w:rsidRPr="00EA2D10" w14:paraId="6D9E7A94" w14:textId="77777777" w:rsidTr="00CA6507">
        <w:trPr>
          <w:trHeight w:val="3081"/>
          <w:jc w:val="center"/>
        </w:trPr>
        <w:tc>
          <w:tcPr>
            <w:tcW w:w="1972" w:type="dxa"/>
            <w:vAlign w:val="center"/>
          </w:tcPr>
          <w:p w14:paraId="546D45D6" w14:textId="6FAFD0EF" w:rsidR="00B64C34" w:rsidRPr="00EA2D10" w:rsidRDefault="00B64C34" w:rsidP="00B64C34">
            <w:pPr>
              <w:widowControl w:val="0"/>
              <w:autoSpaceDE w:val="0"/>
              <w:autoSpaceDN w:val="0"/>
              <w:adjustRightInd w:val="0"/>
              <w:rPr>
                <w:sz w:val="22"/>
              </w:rPr>
            </w:pPr>
            <w:r w:rsidRPr="00446E94">
              <w:rPr>
                <w:sz w:val="20"/>
              </w:rPr>
              <w:t>Основное мероприятие</w:t>
            </w:r>
            <w:r>
              <w:rPr>
                <w:sz w:val="20"/>
              </w:rPr>
              <w:t xml:space="preserve"> 2</w:t>
            </w:r>
            <w:r w:rsidRPr="00446E94">
              <w:rPr>
                <w:sz w:val="20"/>
              </w:rPr>
              <w:t>.</w:t>
            </w:r>
            <w:r>
              <w:rPr>
                <w:sz w:val="20"/>
              </w:rPr>
              <w:t>5</w:t>
            </w:r>
            <w:r w:rsidRPr="00446E94">
              <w:rPr>
                <w:sz w:val="20"/>
              </w:rPr>
              <w:t xml:space="preserve">. </w:t>
            </w:r>
          </w:p>
        </w:tc>
        <w:tc>
          <w:tcPr>
            <w:tcW w:w="2773" w:type="dxa"/>
            <w:vAlign w:val="center"/>
          </w:tcPr>
          <w:p w14:paraId="7F1CF396" w14:textId="7D366BE1"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Обеспечение выполнения муниципальных заданий максимальным количеством муниципальных учреждений Тоншаевского муниципального округа, которым установлены муниципальные задания</w:t>
            </w:r>
            <w:r>
              <w:rPr>
                <w:color w:val="000000"/>
                <w:sz w:val="22"/>
              </w:rPr>
              <w:t>»</w:t>
            </w:r>
          </w:p>
        </w:tc>
        <w:tc>
          <w:tcPr>
            <w:tcW w:w="3472" w:type="dxa"/>
          </w:tcPr>
          <w:p w14:paraId="0B488F13"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202BF922" w14:textId="77777777" w:rsidR="00B64C34" w:rsidRPr="00B64C34" w:rsidRDefault="00B64C34" w:rsidP="00B64C34">
            <w:pPr>
              <w:widowControl w:val="0"/>
              <w:autoSpaceDE w:val="0"/>
              <w:autoSpaceDN w:val="0"/>
              <w:adjustRightInd w:val="0"/>
              <w:rPr>
                <w:sz w:val="22"/>
              </w:rPr>
            </w:pPr>
            <w:r w:rsidRPr="00B64C34">
              <w:rPr>
                <w:sz w:val="22"/>
              </w:rPr>
              <w:t>Соисполнители -</w:t>
            </w:r>
            <w:r>
              <w:rPr>
                <w:sz w:val="22"/>
              </w:rPr>
              <w:t xml:space="preserve"> </w:t>
            </w:r>
            <w:r w:rsidRPr="00B64C34">
              <w:rPr>
                <w:sz w:val="22"/>
              </w:rPr>
              <w:t>Управление образования, спорта и молодежной политики</w:t>
            </w:r>
          </w:p>
          <w:p w14:paraId="52015DAD" w14:textId="77777777" w:rsidR="00B64C34" w:rsidRPr="00B64C34" w:rsidRDefault="00B64C34" w:rsidP="00B64C34">
            <w:pPr>
              <w:widowControl w:val="0"/>
              <w:autoSpaceDE w:val="0"/>
              <w:autoSpaceDN w:val="0"/>
              <w:adjustRightInd w:val="0"/>
              <w:rPr>
                <w:sz w:val="22"/>
              </w:rPr>
            </w:pPr>
            <w:r w:rsidRPr="00B64C34">
              <w:rPr>
                <w:sz w:val="22"/>
              </w:rPr>
              <w:t>Отдел культуры, туризма и народно-художественных промыслов</w:t>
            </w:r>
          </w:p>
          <w:p w14:paraId="14B9C153" w14:textId="2F0294EA" w:rsidR="00B64C34" w:rsidRPr="00EA2D10" w:rsidRDefault="00B64C34" w:rsidP="00B64C34">
            <w:pPr>
              <w:widowControl w:val="0"/>
              <w:autoSpaceDE w:val="0"/>
              <w:autoSpaceDN w:val="0"/>
              <w:adjustRightInd w:val="0"/>
              <w:rPr>
                <w:sz w:val="22"/>
              </w:rPr>
            </w:pPr>
            <w:r w:rsidRPr="00B64C34">
              <w:rPr>
                <w:sz w:val="22"/>
              </w:rPr>
              <w:t xml:space="preserve">Отдел по управлению муниципальным имуществом </w:t>
            </w:r>
          </w:p>
        </w:tc>
        <w:tc>
          <w:tcPr>
            <w:tcW w:w="3402" w:type="dxa"/>
            <w:vAlign w:val="center"/>
          </w:tcPr>
          <w:p w14:paraId="353A3C22" w14:textId="2D3BD9DB"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1621B9EC" w14:textId="6C215EC1"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26E656D9" w14:textId="573CF4CB" w:rsidR="00B64C34" w:rsidRDefault="00B64C34" w:rsidP="00B64C34">
            <w:pPr>
              <w:widowControl w:val="0"/>
              <w:autoSpaceDE w:val="0"/>
              <w:autoSpaceDN w:val="0"/>
              <w:adjustRightInd w:val="0"/>
              <w:jc w:val="center"/>
              <w:rPr>
                <w:sz w:val="24"/>
              </w:rPr>
            </w:pPr>
            <w:r>
              <w:rPr>
                <w:sz w:val="24"/>
              </w:rPr>
              <w:t>0,0</w:t>
            </w:r>
          </w:p>
        </w:tc>
      </w:tr>
      <w:tr w:rsidR="00B64C34" w:rsidRPr="00EA2D10" w14:paraId="1276DDC8" w14:textId="77777777" w:rsidTr="00CA6507">
        <w:trPr>
          <w:jc w:val="center"/>
        </w:trPr>
        <w:tc>
          <w:tcPr>
            <w:tcW w:w="1972" w:type="dxa"/>
            <w:vAlign w:val="center"/>
          </w:tcPr>
          <w:p w14:paraId="73D15EFF" w14:textId="618CD27E" w:rsidR="00B64C34" w:rsidRPr="00EA2D10" w:rsidRDefault="00B64C34" w:rsidP="00B64C34">
            <w:pPr>
              <w:tabs>
                <w:tab w:val="left" w:pos="993"/>
              </w:tabs>
              <w:spacing w:line="200" w:lineRule="exact"/>
              <w:outlineLvl w:val="4"/>
              <w:rPr>
                <w:sz w:val="22"/>
              </w:rPr>
            </w:pPr>
            <w:r w:rsidRPr="00446E94">
              <w:rPr>
                <w:sz w:val="20"/>
              </w:rPr>
              <w:t xml:space="preserve">Основное мероприятие </w:t>
            </w:r>
            <w:r>
              <w:rPr>
                <w:sz w:val="20"/>
              </w:rPr>
              <w:t>2</w:t>
            </w:r>
            <w:r w:rsidRPr="00446E94">
              <w:rPr>
                <w:sz w:val="20"/>
              </w:rPr>
              <w:t>.</w:t>
            </w:r>
            <w:r>
              <w:rPr>
                <w:sz w:val="20"/>
              </w:rPr>
              <w:t>6</w:t>
            </w:r>
            <w:r w:rsidRPr="00446E94">
              <w:rPr>
                <w:sz w:val="20"/>
              </w:rPr>
              <w:t xml:space="preserve">. </w:t>
            </w:r>
          </w:p>
        </w:tc>
        <w:tc>
          <w:tcPr>
            <w:tcW w:w="2773" w:type="dxa"/>
            <w:vAlign w:val="center"/>
          </w:tcPr>
          <w:p w14:paraId="423657BE" w14:textId="6476E558"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Обеспечение надлежащего качества оказания муниципальных услуг (выполнения работ)</w:t>
            </w:r>
            <w:r>
              <w:rPr>
                <w:color w:val="000000"/>
                <w:sz w:val="22"/>
              </w:rPr>
              <w:t>»</w:t>
            </w:r>
          </w:p>
        </w:tc>
        <w:tc>
          <w:tcPr>
            <w:tcW w:w="3472" w:type="dxa"/>
          </w:tcPr>
          <w:p w14:paraId="3AEB4A78"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6B0D46A6" w14:textId="77777777" w:rsidR="00B64C34" w:rsidRPr="00B64C34" w:rsidRDefault="00B64C34" w:rsidP="00B64C34">
            <w:pPr>
              <w:widowControl w:val="0"/>
              <w:autoSpaceDE w:val="0"/>
              <w:autoSpaceDN w:val="0"/>
              <w:adjustRightInd w:val="0"/>
              <w:rPr>
                <w:bCs/>
                <w:color w:val="000000"/>
                <w:sz w:val="22"/>
                <w:szCs w:val="18"/>
              </w:rPr>
            </w:pPr>
            <w:r w:rsidRPr="00B64C34">
              <w:rPr>
                <w:bCs/>
                <w:color w:val="000000"/>
                <w:sz w:val="22"/>
                <w:szCs w:val="18"/>
              </w:rPr>
              <w:t>Соисполнители -</w:t>
            </w:r>
            <w:r>
              <w:rPr>
                <w:bCs/>
                <w:color w:val="000000"/>
                <w:sz w:val="22"/>
                <w:szCs w:val="18"/>
              </w:rPr>
              <w:t xml:space="preserve"> </w:t>
            </w:r>
            <w:r w:rsidRPr="00B64C34">
              <w:rPr>
                <w:bCs/>
                <w:color w:val="000000"/>
                <w:sz w:val="22"/>
                <w:szCs w:val="18"/>
              </w:rPr>
              <w:t>Управление образования, спорта и молодежной политики</w:t>
            </w:r>
          </w:p>
          <w:p w14:paraId="775C2EBC" w14:textId="77777777" w:rsidR="00B64C34" w:rsidRPr="00B64C34" w:rsidRDefault="00B64C34" w:rsidP="00B64C34">
            <w:pPr>
              <w:widowControl w:val="0"/>
              <w:autoSpaceDE w:val="0"/>
              <w:autoSpaceDN w:val="0"/>
              <w:adjustRightInd w:val="0"/>
              <w:rPr>
                <w:bCs/>
                <w:color w:val="000000"/>
                <w:sz w:val="22"/>
                <w:szCs w:val="18"/>
              </w:rPr>
            </w:pPr>
            <w:r w:rsidRPr="00B64C34">
              <w:rPr>
                <w:bCs/>
                <w:color w:val="000000"/>
                <w:sz w:val="22"/>
                <w:szCs w:val="18"/>
              </w:rPr>
              <w:t>Отдел культуры, туризма и народно-художественных промыслов</w:t>
            </w:r>
          </w:p>
          <w:p w14:paraId="39D0FEA6" w14:textId="2679D9CF" w:rsidR="00B64C34" w:rsidRPr="00EA2D10" w:rsidRDefault="00B64C34" w:rsidP="00B64C34">
            <w:pPr>
              <w:widowControl w:val="0"/>
              <w:autoSpaceDE w:val="0"/>
              <w:autoSpaceDN w:val="0"/>
              <w:adjustRightInd w:val="0"/>
              <w:rPr>
                <w:sz w:val="22"/>
              </w:rPr>
            </w:pPr>
            <w:r w:rsidRPr="00B64C34">
              <w:rPr>
                <w:bCs/>
                <w:color w:val="000000"/>
                <w:sz w:val="22"/>
                <w:szCs w:val="18"/>
              </w:rPr>
              <w:t>Отдел по управлению муниципальным имуществом</w:t>
            </w:r>
          </w:p>
        </w:tc>
        <w:tc>
          <w:tcPr>
            <w:tcW w:w="3402" w:type="dxa"/>
            <w:vAlign w:val="center"/>
          </w:tcPr>
          <w:p w14:paraId="21C5EBFD" w14:textId="5887F220"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40FB1FE7" w14:textId="7260A26B"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7D03B655" w14:textId="0043D930" w:rsidR="00B64C34" w:rsidRDefault="00B64C34" w:rsidP="00B64C34">
            <w:pPr>
              <w:widowControl w:val="0"/>
              <w:autoSpaceDE w:val="0"/>
              <w:autoSpaceDN w:val="0"/>
              <w:adjustRightInd w:val="0"/>
              <w:jc w:val="center"/>
              <w:rPr>
                <w:sz w:val="24"/>
              </w:rPr>
            </w:pPr>
            <w:r>
              <w:rPr>
                <w:sz w:val="24"/>
              </w:rPr>
              <w:t>0,0</w:t>
            </w:r>
          </w:p>
        </w:tc>
      </w:tr>
      <w:tr w:rsidR="00B64C34" w:rsidRPr="00EA2D10" w14:paraId="0E5A7DAC" w14:textId="77777777" w:rsidTr="00CA6507">
        <w:trPr>
          <w:jc w:val="center"/>
        </w:trPr>
        <w:tc>
          <w:tcPr>
            <w:tcW w:w="1972" w:type="dxa"/>
            <w:vAlign w:val="center"/>
          </w:tcPr>
          <w:p w14:paraId="752701B8" w14:textId="7D117C70" w:rsidR="00B64C34" w:rsidRPr="00EA2D10" w:rsidRDefault="00B64C34" w:rsidP="00B64C34">
            <w:pPr>
              <w:widowControl w:val="0"/>
              <w:autoSpaceDE w:val="0"/>
              <w:autoSpaceDN w:val="0"/>
              <w:adjustRightInd w:val="0"/>
              <w:rPr>
                <w:sz w:val="22"/>
              </w:rPr>
            </w:pPr>
            <w:r w:rsidRPr="00446E94">
              <w:rPr>
                <w:sz w:val="20"/>
              </w:rPr>
              <w:lastRenderedPageBreak/>
              <w:t>Основное мероприятие</w:t>
            </w:r>
            <w:r>
              <w:rPr>
                <w:sz w:val="20"/>
              </w:rPr>
              <w:t xml:space="preserve"> 2</w:t>
            </w:r>
            <w:r w:rsidRPr="00446E94">
              <w:rPr>
                <w:sz w:val="20"/>
              </w:rPr>
              <w:t>.</w:t>
            </w:r>
            <w:r>
              <w:rPr>
                <w:sz w:val="20"/>
              </w:rPr>
              <w:t>7</w:t>
            </w:r>
            <w:r w:rsidRPr="00446E94">
              <w:rPr>
                <w:sz w:val="20"/>
              </w:rPr>
              <w:t xml:space="preserve">. </w:t>
            </w:r>
          </w:p>
        </w:tc>
        <w:tc>
          <w:tcPr>
            <w:tcW w:w="2773" w:type="dxa"/>
            <w:vAlign w:val="center"/>
          </w:tcPr>
          <w:p w14:paraId="7479D54B" w14:textId="76900E76"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Расширение практики применения нормативов финансовых затрат на предоставление муниципальных услуг (выполнение работ)</w:t>
            </w:r>
            <w:r>
              <w:rPr>
                <w:color w:val="000000"/>
                <w:sz w:val="22"/>
              </w:rPr>
              <w:t>»</w:t>
            </w:r>
          </w:p>
        </w:tc>
        <w:tc>
          <w:tcPr>
            <w:tcW w:w="3472" w:type="dxa"/>
          </w:tcPr>
          <w:p w14:paraId="7745C34C"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3ED286D3" w14:textId="77777777" w:rsidR="00B64C34" w:rsidRPr="00B64C34" w:rsidRDefault="00B64C34" w:rsidP="00B64C34">
            <w:pPr>
              <w:widowControl w:val="0"/>
              <w:autoSpaceDE w:val="0"/>
              <w:autoSpaceDN w:val="0"/>
              <w:adjustRightInd w:val="0"/>
              <w:rPr>
                <w:bCs/>
                <w:color w:val="000000"/>
                <w:sz w:val="22"/>
                <w:szCs w:val="18"/>
              </w:rPr>
            </w:pPr>
            <w:r w:rsidRPr="00B64C34">
              <w:rPr>
                <w:bCs/>
                <w:color w:val="000000"/>
                <w:sz w:val="22"/>
                <w:szCs w:val="18"/>
              </w:rPr>
              <w:t>Соисполнители -</w:t>
            </w:r>
            <w:r>
              <w:rPr>
                <w:bCs/>
                <w:color w:val="000000"/>
                <w:sz w:val="22"/>
                <w:szCs w:val="18"/>
              </w:rPr>
              <w:t xml:space="preserve"> </w:t>
            </w:r>
            <w:r w:rsidRPr="00B64C34">
              <w:rPr>
                <w:bCs/>
                <w:color w:val="000000"/>
                <w:sz w:val="22"/>
                <w:szCs w:val="18"/>
              </w:rPr>
              <w:t>Управление образования, спорта и молодежной политики</w:t>
            </w:r>
          </w:p>
          <w:p w14:paraId="2D8B2538" w14:textId="77777777" w:rsidR="00B64C34" w:rsidRPr="00B64C34" w:rsidRDefault="00B64C34" w:rsidP="00B64C34">
            <w:pPr>
              <w:widowControl w:val="0"/>
              <w:autoSpaceDE w:val="0"/>
              <w:autoSpaceDN w:val="0"/>
              <w:adjustRightInd w:val="0"/>
              <w:rPr>
                <w:bCs/>
                <w:color w:val="000000"/>
                <w:sz w:val="22"/>
                <w:szCs w:val="18"/>
              </w:rPr>
            </w:pPr>
            <w:r w:rsidRPr="00B64C34">
              <w:rPr>
                <w:bCs/>
                <w:color w:val="000000"/>
                <w:sz w:val="22"/>
                <w:szCs w:val="18"/>
              </w:rPr>
              <w:t>Отдел культуры, туризма и народно-художественных промыслов</w:t>
            </w:r>
          </w:p>
          <w:p w14:paraId="00F89C5B" w14:textId="4E1FA3A5" w:rsidR="00B64C34" w:rsidRPr="00EA2D10" w:rsidRDefault="00B64C34" w:rsidP="00B64C34">
            <w:pPr>
              <w:widowControl w:val="0"/>
              <w:autoSpaceDE w:val="0"/>
              <w:autoSpaceDN w:val="0"/>
              <w:adjustRightInd w:val="0"/>
              <w:rPr>
                <w:sz w:val="22"/>
              </w:rPr>
            </w:pPr>
            <w:r w:rsidRPr="00B64C34">
              <w:rPr>
                <w:bCs/>
                <w:color w:val="000000"/>
                <w:sz w:val="22"/>
                <w:szCs w:val="18"/>
              </w:rPr>
              <w:t>Отдел по управлению муниципальным имуществом</w:t>
            </w:r>
          </w:p>
        </w:tc>
        <w:tc>
          <w:tcPr>
            <w:tcW w:w="3402" w:type="dxa"/>
            <w:vAlign w:val="center"/>
          </w:tcPr>
          <w:p w14:paraId="5C92F725" w14:textId="45EFB2B8"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0D20271A" w14:textId="17A82419"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2588DB87" w14:textId="287DA07C" w:rsidR="00B64C34" w:rsidRDefault="00B64C34" w:rsidP="00B64C34">
            <w:pPr>
              <w:widowControl w:val="0"/>
              <w:autoSpaceDE w:val="0"/>
              <w:autoSpaceDN w:val="0"/>
              <w:adjustRightInd w:val="0"/>
              <w:jc w:val="center"/>
              <w:rPr>
                <w:sz w:val="24"/>
              </w:rPr>
            </w:pPr>
            <w:r>
              <w:rPr>
                <w:sz w:val="24"/>
              </w:rPr>
              <w:t>0,0</w:t>
            </w:r>
          </w:p>
        </w:tc>
      </w:tr>
      <w:tr w:rsidR="00B64C34" w:rsidRPr="00EA2D10" w14:paraId="19B7DE2A" w14:textId="77777777" w:rsidTr="00CA6507">
        <w:trPr>
          <w:jc w:val="center"/>
        </w:trPr>
        <w:tc>
          <w:tcPr>
            <w:tcW w:w="1972" w:type="dxa"/>
            <w:vAlign w:val="center"/>
          </w:tcPr>
          <w:p w14:paraId="4093E8BB" w14:textId="3868E072" w:rsidR="00B64C34" w:rsidRPr="00EA2D10" w:rsidRDefault="00B64C34" w:rsidP="00B64C34">
            <w:pPr>
              <w:widowControl w:val="0"/>
              <w:autoSpaceDE w:val="0"/>
              <w:autoSpaceDN w:val="0"/>
              <w:adjustRightInd w:val="0"/>
              <w:rPr>
                <w:sz w:val="22"/>
              </w:rPr>
            </w:pPr>
            <w:r w:rsidRPr="00446E94">
              <w:rPr>
                <w:sz w:val="20"/>
              </w:rPr>
              <w:t>Основное мероприятие</w:t>
            </w:r>
            <w:r>
              <w:rPr>
                <w:sz w:val="20"/>
              </w:rPr>
              <w:t xml:space="preserve"> 2</w:t>
            </w:r>
            <w:r w:rsidRPr="00446E94">
              <w:rPr>
                <w:sz w:val="20"/>
              </w:rPr>
              <w:t>.</w:t>
            </w:r>
            <w:r>
              <w:rPr>
                <w:sz w:val="20"/>
              </w:rPr>
              <w:t>8</w:t>
            </w:r>
            <w:r w:rsidRPr="00446E94">
              <w:rPr>
                <w:sz w:val="20"/>
              </w:rPr>
              <w:t xml:space="preserve">. </w:t>
            </w:r>
          </w:p>
        </w:tc>
        <w:tc>
          <w:tcPr>
            <w:tcW w:w="2773" w:type="dxa"/>
            <w:vAlign w:val="center"/>
          </w:tcPr>
          <w:p w14:paraId="05541F16" w14:textId="5EC7A477"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Обеспечение зависимости оплаты труда руководителей муниципальных учреждений Тоншаевского муниципального округа от результатов их профессиональной деятельности</w:t>
            </w:r>
            <w:r>
              <w:rPr>
                <w:color w:val="000000"/>
                <w:sz w:val="22"/>
              </w:rPr>
              <w:t>»</w:t>
            </w:r>
          </w:p>
        </w:tc>
        <w:tc>
          <w:tcPr>
            <w:tcW w:w="3472" w:type="dxa"/>
          </w:tcPr>
          <w:p w14:paraId="5CD1B40D"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73F544DD" w14:textId="77777777" w:rsidR="00B64C34" w:rsidRPr="00B64C34" w:rsidRDefault="00B64C34" w:rsidP="00B64C34">
            <w:pPr>
              <w:widowControl w:val="0"/>
              <w:autoSpaceDE w:val="0"/>
              <w:autoSpaceDN w:val="0"/>
              <w:adjustRightInd w:val="0"/>
              <w:rPr>
                <w:bCs/>
                <w:color w:val="000000"/>
                <w:sz w:val="22"/>
                <w:szCs w:val="18"/>
              </w:rPr>
            </w:pPr>
            <w:r w:rsidRPr="00B64C34">
              <w:rPr>
                <w:bCs/>
                <w:color w:val="000000"/>
                <w:sz w:val="22"/>
                <w:szCs w:val="18"/>
              </w:rPr>
              <w:t>Соисполнители - Управление образования, спорта и молодежной политики</w:t>
            </w:r>
          </w:p>
          <w:p w14:paraId="0739379B" w14:textId="182A4913" w:rsidR="00B64C34" w:rsidRPr="00B64C34" w:rsidRDefault="00B64C34" w:rsidP="00B64C34">
            <w:pPr>
              <w:widowControl w:val="0"/>
              <w:autoSpaceDE w:val="0"/>
              <w:autoSpaceDN w:val="0"/>
              <w:adjustRightInd w:val="0"/>
              <w:rPr>
                <w:bCs/>
                <w:color w:val="000000"/>
                <w:sz w:val="22"/>
                <w:szCs w:val="18"/>
              </w:rPr>
            </w:pPr>
            <w:r w:rsidRPr="00B64C34">
              <w:rPr>
                <w:bCs/>
                <w:color w:val="000000"/>
                <w:sz w:val="22"/>
                <w:szCs w:val="18"/>
              </w:rPr>
              <w:t>Отдел культуры, туризма и народно-художественных промыслов</w:t>
            </w:r>
          </w:p>
        </w:tc>
        <w:tc>
          <w:tcPr>
            <w:tcW w:w="3402" w:type="dxa"/>
            <w:vAlign w:val="center"/>
          </w:tcPr>
          <w:p w14:paraId="3916FA05" w14:textId="768280DF"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41825AF2" w14:textId="0796E453"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40E7DA8B" w14:textId="42C1FAA0" w:rsidR="00B64C34" w:rsidRDefault="00B64C34" w:rsidP="00B64C34">
            <w:pPr>
              <w:widowControl w:val="0"/>
              <w:autoSpaceDE w:val="0"/>
              <w:autoSpaceDN w:val="0"/>
              <w:adjustRightInd w:val="0"/>
              <w:jc w:val="center"/>
              <w:rPr>
                <w:sz w:val="24"/>
              </w:rPr>
            </w:pPr>
            <w:r>
              <w:rPr>
                <w:sz w:val="24"/>
              </w:rPr>
              <w:t>0,0</w:t>
            </w:r>
          </w:p>
        </w:tc>
      </w:tr>
      <w:tr w:rsidR="00B64C34" w:rsidRPr="00EA2D10" w14:paraId="41B40148" w14:textId="77777777" w:rsidTr="00CA6507">
        <w:trPr>
          <w:jc w:val="center"/>
        </w:trPr>
        <w:tc>
          <w:tcPr>
            <w:tcW w:w="1972" w:type="dxa"/>
            <w:vAlign w:val="center"/>
          </w:tcPr>
          <w:p w14:paraId="247987B1" w14:textId="4FE61D64" w:rsidR="00B64C34" w:rsidRPr="00EA2D10" w:rsidRDefault="00B64C34" w:rsidP="00B64C34">
            <w:pPr>
              <w:widowControl w:val="0"/>
              <w:autoSpaceDE w:val="0"/>
              <w:autoSpaceDN w:val="0"/>
              <w:adjustRightInd w:val="0"/>
              <w:rPr>
                <w:sz w:val="22"/>
              </w:rPr>
            </w:pPr>
            <w:r w:rsidRPr="00446E94">
              <w:rPr>
                <w:sz w:val="20"/>
              </w:rPr>
              <w:t>Основное мероприятие</w:t>
            </w:r>
            <w:r>
              <w:rPr>
                <w:sz w:val="20"/>
              </w:rPr>
              <w:t xml:space="preserve"> 2</w:t>
            </w:r>
            <w:r w:rsidRPr="00446E94">
              <w:rPr>
                <w:sz w:val="20"/>
              </w:rPr>
              <w:t>.</w:t>
            </w:r>
            <w:r>
              <w:rPr>
                <w:sz w:val="20"/>
              </w:rPr>
              <w:t>9</w:t>
            </w:r>
            <w:r w:rsidRPr="00446E94">
              <w:rPr>
                <w:sz w:val="20"/>
              </w:rPr>
              <w:t>.</w:t>
            </w:r>
            <w:r>
              <w:t xml:space="preserve"> </w:t>
            </w:r>
          </w:p>
        </w:tc>
        <w:tc>
          <w:tcPr>
            <w:tcW w:w="2773" w:type="dxa"/>
            <w:vAlign w:val="center"/>
          </w:tcPr>
          <w:p w14:paraId="6557625F" w14:textId="0DAA40E2"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Стимулирование структурных подразделений администрации округа к повышению качества финансового менеджмента</w:t>
            </w:r>
            <w:r>
              <w:rPr>
                <w:color w:val="000000"/>
                <w:sz w:val="22"/>
              </w:rPr>
              <w:t>»</w:t>
            </w:r>
          </w:p>
        </w:tc>
        <w:tc>
          <w:tcPr>
            <w:tcW w:w="3472" w:type="dxa"/>
          </w:tcPr>
          <w:p w14:paraId="1539AFA5"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6465C4E1" w14:textId="11EDBBBD" w:rsidR="00B64C34" w:rsidRPr="00EA2D10" w:rsidRDefault="00B64C34" w:rsidP="00B64C34">
            <w:pPr>
              <w:widowControl w:val="0"/>
              <w:autoSpaceDE w:val="0"/>
              <w:autoSpaceDN w:val="0"/>
              <w:adjustRightInd w:val="0"/>
              <w:rPr>
                <w:sz w:val="22"/>
              </w:rPr>
            </w:pPr>
            <w:r w:rsidRPr="00B64C34">
              <w:rPr>
                <w:bCs/>
                <w:color w:val="000000"/>
                <w:sz w:val="22"/>
                <w:szCs w:val="18"/>
              </w:rPr>
              <w:t>Соисполнители - Структурные подразделения администрации Тоншаевского муниципального округа</w:t>
            </w:r>
          </w:p>
        </w:tc>
        <w:tc>
          <w:tcPr>
            <w:tcW w:w="3402" w:type="dxa"/>
            <w:vAlign w:val="center"/>
          </w:tcPr>
          <w:p w14:paraId="2F3EDAEF" w14:textId="26B8A7FD"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1961CB95" w14:textId="151162EA"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57CBD4EA" w14:textId="570C61DB" w:rsidR="00B64C34" w:rsidRDefault="00B64C34" w:rsidP="00B64C34">
            <w:pPr>
              <w:widowControl w:val="0"/>
              <w:autoSpaceDE w:val="0"/>
              <w:autoSpaceDN w:val="0"/>
              <w:adjustRightInd w:val="0"/>
              <w:jc w:val="center"/>
              <w:rPr>
                <w:sz w:val="24"/>
              </w:rPr>
            </w:pPr>
            <w:r>
              <w:rPr>
                <w:sz w:val="24"/>
              </w:rPr>
              <w:t>0,0</w:t>
            </w:r>
          </w:p>
        </w:tc>
      </w:tr>
      <w:tr w:rsidR="00B64C34" w:rsidRPr="00EA2D10" w14:paraId="12F7E74B" w14:textId="77777777" w:rsidTr="00CA6507">
        <w:trPr>
          <w:jc w:val="center"/>
        </w:trPr>
        <w:tc>
          <w:tcPr>
            <w:tcW w:w="1972" w:type="dxa"/>
            <w:vAlign w:val="center"/>
          </w:tcPr>
          <w:p w14:paraId="31A1ECB1" w14:textId="7CB92051" w:rsidR="00B64C34" w:rsidRPr="00EA2D10" w:rsidRDefault="00B64C34" w:rsidP="00B64C34">
            <w:pPr>
              <w:widowControl w:val="0"/>
              <w:autoSpaceDE w:val="0"/>
              <w:autoSpaceDN w:val="0"/>
              <w:adjustRightInd w:val="0"/>
              <w:rPr>
                <w:sz w:val="22"/>
              </w:rPr>
            </w:pPr>
            <w:r w:rsidRPr="00446E94">
              <w:rPr>
                <w:sz w:val="20"/>
              </w:rPr>
              <w:t>Основное мероприятие</w:t>
            </w:r>
            <w:r>
              <w:rPr>
                <w:sz w:val="20"/>
              </w:rPr>
              <w:t xml:space="preserve"> 2</w:t>
            </w:r>
            <w:r w:rsidRPr="00446E94">
              <w:rPr>
                <w:sz w:val="20"/>
              </w:rPr>
              <w:t>.</w:t>
            </w:r>
            <w:r>
              <w:rPr>
                <w:sz w:val="20"/>
              </w:rPr>
              <w:t>10</w:t>
            </w:r>
            <w:r w:rsidRPr="00446E94">
              <w:rPr>
                <w:sz w:val="20"/>
              </w:rPr>
              <w:t xml:space="preserve">. </w:t>
            </w:r>
          </w:p>
        </w:tc>
        <w:tc>
          <w:tcPr>
            <w:tcW w:w="2773" w:type="dxa"/>
            <w:vAlign w:val="center"/>
          </w:tcPr>
          <w:p w14:paraId="2C020B5B" w14:textId="5A74C4FA"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Повышение эффективности внутреннего финансового контроля и внутреннего финансового аудита</w:t>
            </w:r>
            <w:r>
              <w:rPr>
                <w:color w:val="000000"/>
                <w:sz w:val="22"/>
              </w:rPr>
              <w:t>»</w:t>
            </w:r>
          </w:p>
        </w:tc>
        <w:tc>
          <w:tcPr>
            <w:tcW w:w="3472" w:type="dxa"/>
          </w:tcPr>
          <w:p w14:paraId="47B96998"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657A7FB8" w14:textId="2F14D412" w:rsidR="00B64C34" w:rsidRPr="00EA2D10" w:rsidRDefault="00B64C34" w:rsidP="00B64C34">
            <w:pPr>
              <w:widowControl w:val="0"/>
              <w:autoSpaceDE w:val="0"/>
              <w:autoSpaceDN w:val="0"/>
              <w:adjustRightInd w:val="0"/>
              <w:rPr>
                <w:sz w:val="22"/>
              </w:rPr>
            </w:pPr>
            <w:r w:rsidRPr="00B64C34">
              <w:rPr>
                <w:bCs/>
                <w:color w:val="000000"/>
                <w:sz w:val="22"/>
                <w:szCs w:val="18"/>
              </w:rPr>
              <w:t>Соисполнители - Структурные подразделения администрации Тоншаевского муниципального округа</w:t>
            </w:r>
          </w:p>
        </w:tc>
        <w:tc>
          <w:tcPr>
            <w:tcW w:w="3402" w:type="dxa"/>
            <w:vAlign w:val="center"/>
          </w:tcPr>
          <w:p w14:paraId="278291A2" w14:textId="1112E6E7"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5719BAE2" w14:textId="1D30E551"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11235170" w14:textId="77DA0D25" w:rsidR="00B64C34" w:rsidRDefault="00B64C34" w:rsidP="00B64C34">
            <w:pPr>
              <w:widowControl w:val="0"/>
              <w:autoSpaceDE w:val="0"/>
              <w:autoSpaceDN w:val="0"/>
              <w:adjustRightInd w:val="0"/>
              <w:jc w:val="center"/>
              <w:rPr>
                <w:sz w:val="24"/>
              </w:rPr>
            </w:pPr>
            <w:r>
              <w:rPr>
                <w:sz w:val="24"/>
              </w:rPr>
              <w:t>0,0</w:t>
            </w:r>
          </w:p>
        </w:tc>
      </w:tr>
      <w:tr w:rsidR="00B64C34" w:rsidRPr="00EA2D10" w14:paraId="63B260C6" w14:textId="77777777" w:rsidTr="00CA6507">
        <w:trPr>
          <w:jc w:val="center"/>
        </w:trPr>
        <w:tc>
          <w:tcPr>
            <w:tcW w:w="1972" w:type="dxa"/>
            <w:vAlign w:val="center"/>
          </w:tcPr>
          <w:p w14:paraId="4B70E52A" w14:textId="50C6778E" w:rsidR="00B64C34" w:rsidRPr="00EA2D10" w:rsidRDefault="00B64C34" w:rsidP="00B64C34">
            <w:pPr>
              <w:tabs>
                <w:tab w:val="left" w:pos="993"/>
              </w:tabs>
              <w:spacing w:line="200" w:lineRule="exact"/>
              <w:outlineLvl w:val="4"/>
              <w:rPr>
                <w:sz w:val="22"/>
              </w:rPr>
            </w:pPr>
            <w:r w:rsidRPr="00446E94">
              <w:rPr>
                <w:sz w:val="20"/>
              </w:rPr>
              <w:lastRenderedPageBreak/>
              <w:t>Основное мероприятие</w:t>
            </w:r>
            <w:r>
              <w:rPr>
                <w:sz w:val="20"/>
              </w:rPr>
              <w:t xml:space="preserve"> 2</w:t>
            </w:r>
            <w:r w:rsidRPr="00446E94">
              <w:rPr>
                <w:sz w:val="20"/>
              </w:rPr>
              <w:t>.</w:t>
            </w:r>
            <w:r>
              <w:rPr>
                <w:sz w:val="20"/>
              </w:rPr>
              <w:t>11</w:t>
            </w:r>
            <w:r w:rsidRPr="00446E94">
              <w:rPr>
                <w:sz w:val="20"/>
              </w:rPr>
              <w:t xml:space="preserve">. </w:t>
            </w:r>
          </w:p>
        </w:tc>
        <w:tc>
          <w:tcPr>
            <w:tcW w:w="2773" w:type="dxa"/>
            <w:vAlign w:val="center"/>
          </w:tcPr>
          <w:p w14:paraId="45144995" w14:textId="2C226B7E"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Повышение эффективности ведомственного контроля в сфере закупок для обеспечения муниципальных нужд Тоншаевского муниципального</w:t>
            </w:r>
            <w:r>
              <w:rPr>
                <w:color w:val="000000"/>
                <w:sz w:val="22"/>
              </w:rPr>
              <w:t>»</w:t>
            </w:r>
          </w:p>
        </w:tc>
        <w:tc>
          <w:tcPr>
            <w:tcW w:w="3472" w:type="dxa"/>
          </w:tcPr>
          <w:p w14:paraId="576C67CF"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r w:rsidRPr="00EA2D10">
              <w:rPr>
                <w:sz w:val="22"/>
              </w:rPr>
              <w:t xml:space="preserve"> Исполнитель </w:t>
            </w:r>
            <w:r w:rsidRPr="00EA2D10">
              <w:rPr>
                <w:bCs/>
                <w:color w:val="000000"/>
                <w:sz w:val="22"/>
                <w:szCs w:val="18"/>
              </w:rPr>
              <w:t>Управление финансов Администрации Тоншаевского муниципального округа</w:t>
            </w:r>
          </w:p>
          <w:p w14:paraId="3657C45A" w14:textId="74D75BF1" w:rsidR="00B64C34" w:rsidRPr="00EA2D10" w:rsidRDefault="00B64C34" w:rsidP="00B64C34">
            <w:pPr>
              <w:widowControl w:val="0"/>
              <w:autoSpaceDE w:val="0"/>
              <w:autoSpaceDN w:val="0"/>
              <w:adjustRightInd w:val="0"/>
              <w:rPr>
                <w:sz w:val="22"/>
              </w:rPr>
            </w:pPr>
            <w:r w:rsidRPr="00B64C34">
              <w:rPr>
                <w:bCs/>
                <w:color w:val="000000"/>
                <w:sz w:val="22"/>
                <w:szCs w:val="18"/>
              </w:rPr>
              <w:t>Соисполнители - Структурные подразделения администрации Тоншаевского муниципального округа</w:t>
            </w:r>
          </w:p>
        </w:tc>
        <w:tc>
          <w:tcPr>
            <w:tcW w:w="3402" w:type="dxa"/>
            <w:vAlign w:val="center"/>
          </w:tcPr>
          <w:p w14:paraId="601487C3" w14:textId="0337318B"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0EA9203B" w14:textId="77744097"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0946297D" w14:textId="41DEC94F" w:rsidR="00B64C34" w:rsidRDefault="00B64C34" w:rsidP="00B64C34">
            <w:pPr>
              <w:widowControl w:val="0"/>
              <w:autoSpaceDE w:val="0"/>
              <w:autoSpaceDN w:val="0"/>
              <w:adjustRightInd w:val="0"/>
              <w:jc w:val="center"/>
              <w:rPr>
                <w:sz w:val="24"/>
              </w:rPr>
            </w:pPr>
            <w:r>
              <w:rPr>
                <w:sz w:val="24"/>
              </w:rPr>
              <w:t>0,0</w:t>
            </w:r>
          </w:p>
        </w:tc>
      </w:tr>
      <w:tr w:rsidR="00B64C34" w:rsidRPr="00EA2D10" w14:paraId="4A820A9E" w14:textId="77777777" w:rsidTr="00CA6507">
        <w:trPr>
          <w:jc w:val="center"/>
        </w:trPr>
        <w:tc>
          <w:tcPr>
            <w:tcW w:w="1972" w:type="dxa"/>
            <w:vAlign w:val="center"/>
          </w:tcPr>
          <w:p w14:paraId="4D3766E4" w14:textId="76ABE950" w:rsidR="00B64C34" w:rsidRPr="00EA2D10" w:rsidRDefault="00B64C34" w:rsidP="00B64C34">
            <w:pPr>
              <w:tabs>
                <w:tab w:val="left" w:pos="993"/>
              </w:tabs>
              <w:spacing w:line="200" w:lineRule="exact"/>
              <w:outlineLvl w:val="4"/>
              <w:rPr>
                <w:sz w:val="22"/>
              </w:rPr>
            </w:pPr>
            <w:r w:rsidRPr="00446E94">
              <w:rPr>
                <w:sz w:val="20"/>
              </w:rPr>
              <w:t xml:space="preserve">Основное мероприятие </w:t>
            </w:r>
            <w:r>
              <w:rPr>
                <w:sz w:val="20"/>
              </w:rPr>
              <w:t>2</w:t>
            </w:r>
            <w:r w:rsidRPr="00446E94">
              <w:rPr>
                <w:sz w:val="20"/>
              </w:rPr>
              <w:t>.1</w:t>
            </w:r>
            <w:r>
              <w:rPr>
                <w:sz w:val="20"/>
              </w:rPr>
              <w:t>2</w:t>
            </w:r>
            <w:r w:rsidRPr="00446E94">
              <w:rPr>
                <w:sz w:val="20"/>
              </w:rPr>
              <w:t xml:space="preserve">. </w:t>
            </w:r>
          </w:p>
        </w:tc>
        <w:tc>
          <w:tcPr>
            <w:tcW w:w="2773" w:type="dxa"/>
            <w:vAlign w:val="center"/>
          </w:tcPr>
          <w:p w14:paraId="6173264C" w14:textId="6BD5E9B3"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Модернизация муниципальной информационной системы управления общественными финансами</w:t>
            </w:r>
            <w:r>
              <w:rPr>
                <w:color w:val="000000"/>
                <w:sz w:val="22"/>
              </w:rPr>
              <w:t>»</w:t>
            </w:r>
          </w:p>
        </w:tc>
        <w:tc>
          <w:tcPr>
            <w:tcW w:w="3472" w:type="dxa"/>
          </w:tcPr>
          <w:p w14:paraId="199119EA" w14:textId="14C18E31" w:rsidR="00B64C34" w:rsidRPr="00EA2D10" w:rsidRDefault="00B64C34" w:rsidP="00B64C34">
            <w:pPr>
              <w:widowControl w:val="0"/>
              <w:autoSpaceDE w:val="0"/>
              <w:autoSpaceDN w:val="0"/>
              <w:adjustRightInd w:val="0"/>
              <w:rPr>
                <w:sz w:val="22"/>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tc>
        <w:tc>
          <w:tcPr>
            <w:tcW w:w="3402" w:type="dxa"/>
            <w:vAlign w:val="center"/>
          </w:tcPr>
          <w:p w14:paraId="6E9BD37D" w14:textId="1ADDAE33"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6B0D4610" w14:textId="45708D7B"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7745C421" w14:textId="09F06EF2" w:rsidR="00B64C34" w:rsidRDefault="00B64C34" w:rsidP="00B64C34">
            <w:pPr>
              <w:widowControl w:val="0"/>
              <w:autoSpaceDE w:val="0"/>
              <w:autoSpaceDN w:val="0"/>
              <w:adjustRightInd w:val="0"/>
              <w:jc w:val="center"/>
              <w:rPr>
                <w:sz w:val="24"/>
              </w:rPr>
            </w:pPr>
            <w:r>
              <w:rPr>
                <w:sz w:val="24"/>
              </w:rPr>
              <w:t>0,0</w:t>
            </w:r>
          </w:p>
        </w:tc>
      </w:tr>
      <w:tr w:rsidR="00B64C34" w:rsidRPr="00EA2D10" w14:paraId="10411D66" w14:textId="77777777" w:rsidTr="00CA6507">
        <w:trPr>
          <w:jc w:val="center"/>
        </w:trPr>
        <w:tc>
          <w:tcPr>
            <w:tcW w:w="1972" w:type="dxa"/>
            <w:vAlign w:val="center"/>
          </w:tcPr>
          <w:p w14:paraId="79DE2723" w14:textId="0873632E" w:rsidR="00B64C34" w:rsidRPr="00EA2D10" w:rsidRDefault="00B64C34" w:rsidP="00B64C34">
            <w:pPr>
              <w:widowControl w:val="0"/>
              <w:autoSpaceDE w:val="0"/>
              <w:autoSpaceDN w:val="0"/>
              <w:adjustRightInd w:val="0"/>
              <w:rPr>
                <w:sz w:val="22"/>
              </w:rPr>
            </w:pPr>
            <w:r w:rsidRPr="00446E94">
              <w:rPr>
                <w:sz w:val="20"/>
              </w:rPr>
              <w:t>Основное мероприятие</w:t>
            </w:r>
            <w:r>
              <w:rPr>
                <w:sz w:val="20"/>
              </w:rPr>
              <w:t xml:space="preserve"> 2</w:t>
            </w:r>
            <w:r w:rsidRPr="00446E94">
              <w:rPr>
                <w:sz w:val="20"/>
              </w:rPr>
              <w:t>.1</w:t>
            </w:r>
            <w:r>
              <w:rPr>
                <w:sz w:val="20"/>
              </w:rPr>
              <w:t>3</w:t>
            </w:r>
            <w:r w:rsidRPr="00446E94">
              <w:rPr>
                <w:sz w:val="20"/>
              </w:rPr>
              <w:t xml:space="preserve">. </w:t>
            </w:r>
          </w:p>
        </w:tc>
        <w:tc>
          <w:tcPr>
            <w:tcW w:w="2773" w:type="dxa"/>
            <w:vAlign w:val="center"/>
          </w:tcPr>
          <w:p w14:paraId="5A905E74" w14:textId="1E314665"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Повышение прозрачности деятельности органов местного самоуправления Тоншаевского муниципального округа и муниципальных учреждений Тоншаевского муниципального округа по оказанию муниципальных услуг (выполнению работ) и соблюдению требований к их качеству</w:t>
            </w:r>
            <w:r>
              <w:rPr>
                <w:color w:val="000000"/>
                <w:sz w:val="22"/>
              </w:rPr>
              <w:t>»</w:t>
            </w:r>
          </w:p>
        </w:tc>
        <w:tc>
          <w:tcPr>
            <w:tcW w:w="3472" w:type="dxa"/>
          </w:tcPr>
          <w:p w14:paraId="779141F0" w14:textId="77777777" w:rsidR="00B64C34" w:rsidRDefault="00B64C34" w:rsidP="00B64C34">
            <w:pPr>
              <w:widowControl w:val="0"/>
              <w:autoSpaceDE w:val="0"/>
              <w:autoSpaceDN w:val="0"/>
              <w:adjustRightInd w:val="0"/>
              <w:rPr>
                <w:bCs/>
                <w:color w:val="000000"/>
                <w:sz w:val="22"/>
                <w:szCs w:val="18"/>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p w14:paraId="6F8461FA" w14:textId="1A9B9F1B" w:rsidR="00B64C34" w:rsidRPr="00EA2D10" w:rsidRDefault="00B64C34" w:rsidP="00B64C34">
            <w:pPr>
              <w:widowControl w:val="0"/>
              <w:autoSpaceDE w:val="0"/>
              <w:autoSpaceDN w:val="0"/>
              <w:adjustRightInd w:val="0"/>
              <w:rPr>
                <w:sz w:val="22"/>
              </w:rPr>
            </w:pPr>
            <w:r w:rsidRPr="00B64C34">
              <w:rPr>
                <w:bCs/>
                <w:color w:val="000000"/>
                <w:sz w:val="22"/>
                <w:szCs w:val="18"/>
              </w:rPr>
              <w:t>Соисполнители - Структурные подразделения администрации Тоншаевского муниципального округа</w:t>
            </w:r>
          </w:p>
        </w:tc>
        <w:tc>
          <w:tcPr>
            <w:tcW w:w="3402" w:type="dxa"/>
            <w:vAlign w:val="center"/>
          </w:tcPr>
          <w:p w14:paraId="44AFABDB" w14:textId="67DCE36C"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2260CA1A" w14:textId="200D9834"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7635FD3E" w14:textId="4494C0EE" w:rsidR="00B64C34" w:rsidRDefault="00B64C34" w:rsidP="00B64C34">
            <w:pPr>
              <w:widowControl w:val="0"/>
              <w:autoSpaceDE w:val="0"/>
              <w:autoSpaceDN w:val="0"/>
              <w:adjustRightInd w:val="0"/>
              <w:jc w:val="center"/>
              <w:rPr>
                <w:sz w:val="24"/>
              </w:rPr>
            </w:pPr>
            <w:r>
              <w:rPr>
                <w:sz w:val="24"/>
              </w:rPr>
              <w:t>0,0</w:t>
            </w:r>
          </w:p>
        </w:tc>
      </w:tr>
      <w:tr w:rsidR="00B64C34" w:rsidRPr="00EA2D10" w14:paraId="101546BD" w14:textId="77777777" w:rsidTr="00CA6507">
        <w:trPr>
          <w:jc w:val="center"/>
        </w:trPr>
        <w:tc>
          <w:tcPr>
            <w:tcW w:w="1972" w:type="dxa"/>
            <w:vAlign w:val="center"/>
          </w:tcPr>
          <w:p w14:paraId="2D119EDC" w14:textId="71729065" w:rsidR="00B64C34" w:rsidRPr="00EA2D10" w:rsidRDefault="00B64C34" w:rsidP="00B64C34">
            <w:pPr>
              <w:widowControl w:val="0"/>
              <w:autoSpaceDE w:val="0"/>
              <w:autoSpaceDN w:val="0"/>
              <w:adjustRightInd w:val="0"/>
              <w:rPr>
                <w:sz w:val="22"/>
              </w:rPr>
            </w:pPr>
            <w:r w:rsidRPr="00446E94">
              <w:rPr>
                <w:sz w:val="20"/>
              </w:rPr>
              <w:t>Основное мероприятие</w:t>
            </w:r>
            <w:r>
              <w:rPr>
                <w:sz w:val="20"/>
              </w:rPr>
              <w:t xml:space="preserve"> 2</w:t>
            </w:r>
            <w:r w:rsidRPr="00446E94">
              <w:rPr>
                <w:sz w:val="20"/>
              </w:rPr>
              <w:t>.1</w:t>
            </w:r>
            <w:r>
              <w:rPr>
                <w:sz w:val="20"/>
              </w:rPr>
              <w:t>4</w:t>
            </w:r>
            <w:r w:rsidRPr="00446E94">
              <w:rPr>
                <w:sz w:val="20"/>
              </w:rPr>
              <w:t xml:space="preserve">. </w:t>
            </w:r>
          </w:p>
        </w:tc>
        <w:tc>
          <w:tcPr>
            <w:tcW w:w="2773" w:type="dxa"/>
            <w:vAlign w:val="center"/>
          </w:tcPr>
          <w:p w14:paraId="1808185E" w14:textId="39799D11"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Повышение открытости информации о бюджетном процессе</w:t>
            </w:r>
            <w:r>
              <w:rPr>
                <w:color w:val="000000"/>
                <w:sz w:val="22"/>
              </w:rPr>
              <w:t>»</w:t>
            </w:r>
          </w:p>
        </w:tc>
        <w:tc>
          <w:tcPr>
            <w:tcW w:w="3472" w:type="dxa"/>
          </w:tcPr>
          <w:p w14:paraId="099B9BB4" w14:textId="10A19D84" w:rsidR="00B64C34" w:rsidRPr="00EA2D10" w:rsidRDefault="00B64C34" w:rsidP="00B64C34">
            <w:pPr>
              <w:widowControl w:val="0"/>
              <w:autoSpaceDE w:val="0"/>
              <w:autoSpaceDN w:val="0"/>
              <w:adjustRightInd w:val="0"/>
              <w:rPr>
                <w:sz w:val="22"/>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tc>
        <w:tc>
          <w:tcPr>
            <w:tcW w:w="3402" w:type="dxa"/>
            <w:vAlign w:val="center"/>
          </w:tcPr>
          <w:p w14:paraId="31B0FBCB" w14:textId="19BA5397"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6DB86572" w14:textId="1C257544"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5618CA49" w14:textId="64106806" w:rsidR="00B64C34" w:rsidRDefault="00B64C34" w:rsidP="00B64C34">
            <w:pPr>
              <w:widowControl w:val="0"/>
              <w:autoSpaceDE w:val="0"/>
              <w:autoSpaceDN w:val="0"/>
              <w:adjustRightInd w:val="0"/>
              <w:jc w:val="center"/>
              <w:rPr>
                <w:sz w:val="24"/>
              </w:rPr>
            </w:pPr>
            <w:r>
              <w:rPr>
                <w:sz w:val="24"/>
              </w:rPr>
              <w:t>0,0</w:t>
            </w:r>
          </w:p>
        </w:tc>
      </w:tr>
      <w:tr w:rsidR="00B64C34" w:rsidRPr="00EA2D10" w14:paraId="53EAF9E2" w14:textId="77777777" w:rsidTr="00CA6507">
        <w:trPr>
          <w:jc w:val="center"/>
        </w:trPr>
        <w:tc>
          <w:tcPr>
            <w:tcW w:w="1972" w:type="dxa"/>
            <w:vAlign w:val="center"/>
          </w:tcPr>
          <w:p w14:paraId="1B476993" w14:textId="4B242802" w:rsidR="00B64C34" w:rsidRPr="00EA2D10" w:rsidRDefault="00B64C34" w:rsidP="00B64C34">
            <w:pPr>
              <w:widowControl w:val="0"/>
              <w:autoSpaceDE w:val="0"/>
              <w:autoSpaceDN w:val="0"/>
              <w:adjustRightInd w:val="0"/>
              <w:rPr>
                <w:sz w:val="22"/>
              </w:rPr>
            </w:pPr>
            <w:r w:rsidRPr="00EA2D10">
              <w:rPr>
                <w:sz w:val="22"/>
              </w:rPr>
              <w:t xml:space="preserve">Подпрограмма </w:t>
            </w:r>
            <w:r>
              <w:rPr>
                <w:sz w:val="22"/>
              </w:rPr>
              <w:t>3</w:t>
            </w:r>
          </w:p>
        </w:tc>
        <w:tc>
          <w:tcPr>
            <w:tcW w:w="2773" w:type="dxa"/>
            <w:vAlign w:val="center"/>
          </w:tcPr>
          <w:p w14:paraId="1DA9E6A0" w14:textId="7CE6DA7E" w:rsidR="00B64C34" w:rsidRPr="00EA2D10" w:rsidRDefault="00B64C34" w:rsidP="00B64C34">
            <w:pPr>
              <w:widowControl w:val="0"/>
              <w:autoSpaceDE w:val="0"/>
              <w:autoSpaceDN w:val="0"/>
              <w:adjustRightInd w:val="0"/>
              <w:rPr>
                <w:color w:val="000000"/>
                <w:sz w:val="22"/>
              </w:rPr>
            </w:pPr>
            <w:r>
              <w:rPr>
                <w:color w:val="000000"/>
                <w:sz w:val="22"/>
              </w:rPr>
              <w:t>«</w:t>
            </w:r>
            <w:r w:rsidRPr="00887077">
              <w:rPr>
                <w:color w:val="000000"/>
                <w:sz w:val="22"/>
              </w:rPr>
              <w:t>Повышение финансовой грамотности населения Тоншаевского муниципального округа</w:t>
            </w:r>
            <w:r>
              <w:rPr>
                <w:color w:val="000000"/>
                <w:sz w:val="22"/>
              </w:rPr>
              <w:t>»</w:t>
            </w:r>
          </w:p>
        </w:tc>
        <w:tc>
          <w:tcPr>
            <w:tcW w:w="3472" w:type="dxa"/>
          </w:tcPr>
          <w:p w14:paraId="1A0140C6" w14:textId="23249AE9" w:rsidR="00B64C34" w:rsidRPr="00EA2D10" w:rsidRDefault="00B64C34" w:rsidP="00B64C34">
            <w:pPr>
              <w:widowControl w:val="0"/>
              <w:autoSpaceDE w:val="0"/>
              <w:autoSpaceDN w:val="0"/>
              <w:adjustRightInd w:val="0"/>
              <w:rPr>
                <w:sz w:val="22"/>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tc>
        <w:tc>
          <w:tcPr>
            <w:tcW w:w="3402" w:type="dxa"/>
            <w:vAlign w:val="center"/>
          </w:tcPr>
          <w:p w14:paraId="3D1EABB2" w14:textId="6473A277"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5CAD953E" w14:textId="432CABD6"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0A43539A" w14:textId="23C90D35" w:rsidR="00B64C34" w:rsidRDefault="00B64C34" w:rsidP="00B64C34">
            <w:pPr>
              <w:widowControl w:val="0"/>
              <w:autoSpaceDE w:val="0"/>
              <w:autoSpaceDN w:val="0"/>
              <w:adjustRightInd w:val="0"/>
              <w:jc w:val="center"/>
              <w:rPr>
                <w:sz w:val="24"/>
              </w:rPr>
            </w:pPr>
            <w:r>
              <w:rPr>
                <w:sz w:val="24"/>
              </w:rPr>
              <w:t>0,0</w:t>
            </w:r>
          </w:p>
        </w:tc>
      </w:tr>
      <w:tr w:rsidR="00B64C34" w:rsidRPr="00EA2D10" w14:paraId="2769183D" w14:textId="77777777" w:rsidTr="00CA6507">
        <w:trPr>
          <w:jc w:val="center"/>
        </w:trPr>
        <w:tc>
          <w:tcPr>
            <w:tcW w:w="1972" w:type="dxa"/>
            <w:vAlign w:val="center"/>
          </w:tcPr>
          <w:p w14:paraId="7881431E" w14:textId="7353A550" w:rsidR="00B64C34" w:rsidRPr="00EA2D10" w:rsidRDefault="00B64C34" w:rsidP="00B64C34">
            <w:pPr>
              <w:widowControl w:val="0"/>
              <w:autoSpaceDE w:val="0"/>
              <w:autoSpaceDN w:val="0"/>
              <w:adjustRightInd w:val="0"/>
              <w:rPr>
                <w:sz w:val="22"/>
              </w:rPr>
            </w:pPr>
            <w:r w:rsidRPr="00887077">
              <w:rPr>
                <w:sz w:val="22"/>
              </w:rPr>
              <w:lastRenderedPageBreak/>
              <w:t xml:space="preserve">Основное мероприятие 3.1. </w:t>
            </w:r>
          </w:p>
        </w:tc>
        <w:tc>
          <w:tcPr>
            <w:tcW w:w="2773" w:type="dxa"/>
            <w:vAlign w:val="center"/>
          </w:tcPr>
          <w:p w14:paraId="11F8C4F2" w14:textId="2227FE4D"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Информирование населения округа по вопросам финансовой грамотности</w:t>
            </w:r>
            <w:r>
              <w:rPr>
                <w:color w:val="000000"/>
                <w:sz w:val="22"/>
              </w:rPr>
              <w:t>»</w:t>
            </w:r>
          </w:p>
        </w:tc>
        <w:tc>
          <w:tcPr>
            <w:tcW w:w="3472" w:type="dxa"/>
          </w:tcPr>
          <w:p w14:paraId="594613BF" w14:textId="77777777" w:rsidR="00B64C34" w:rsidRPr="00B64C34" w:rsidRDefault="00B64C34" w:rsidP="00B64C34">
            <w:pPr>
              <w:widowControl w:val="0"/>
              <w:autoSpaceDE w:val="0"/>
              <w:autoSpaceDN w:val="0"/>
              <w:adjustRightInd w:val="0"/>
              <w:rPr>
                <w:bCs/>
                <w:sz w:val="22"/>
              </w:rPr>
            </w:pPr>
            <w:r w:rsidRPr="00B64C34">
              <w:rPr>
                <w:sz w:val="22"/>
              </w:rPr>
              <w:t>муниципальный заказчик-координатор</w:t>
            </w:r>
            <w:r w:rsidRPr="00B64C34">
              <w:rPr>
                <w:bCs/>
                <w:sz w:val="22"/>
              </w:rPr>
              <w:t xml:space="preserve"> </w:t>
            </w:r>
          </w:p>
          <w:p w14:paraId="62EE81D5" w14:textId="6933F58C" w:rsidR="00B64C34" w:rsidRDefault="00B64C34" w:rsidP="00B64C34">
            <w:pPr>
              <w:widowControl w:val="0"/>
              <w:autoSpaceDE w:val="0"/>
              <w:autoSpaceDN w:val="0"/>
              <w:adjustRightInd w:val="0"/>
              <w:rPr>
                <w:sz w:val="22"/>
              </w:rPr>
            </w:pPr>
            <w:r w:rsidRPr="00B64C34">
              <w:rPr>
                <w:bCs/>
                <w:sz w:val="22"/>
              </w:rPr>
              <w:t>Управление финансов Администрации Тоншаевского муниципального округа</w:t>
            </w:r>
            <w:r>
              <w:rPr>
                <w:bCs/>
                <w:sz w:val="22"/>
              </w:rPr>
              <w:t>.</w:t>
            </w:r>
          </w:p>
          <w:p w14:paraId="0FA832E3" w14:textId="5CF2D6E8" w:rsidR="00B64C34" w:rsidRPr="00EA2D10" w:rsidRDefault="00B64C34" w:rsidP="00B64C34">
            <w:pPr>
              <w:widowControl w:val="0"/>
              <w:autoSpaceDE w:val="0"/>
              <w:autoSpaceDN w:val="0"/>
              <w:adjustRightInd w:val="0"/>
              <w:rPr>
                <w:sz w:val="22"/>
              </w:rPr>
            </w:pPr>
            <w:r>
              <w:rPr>
                <w:sz w:val="22"/>
              </w:rPr>
              <w:t xml:space="preserve">Соисполнители - </w:t>
            </w:r>
            <w:r w:rsidRPr="00887077">
              <w:rPr>
                <w:sz w:val="22"/>
              </w:rPr>
              <w:t>Структурные подразделения администрации Тоншаевского муниципального округа</w:t>
            </w:r>
          </w:p>
        </w:tc>
        <w:tc>
          <w:tcPr>
            <w:tcW w:w="3402" w:type="dxa"/>
            <w:vAlign w:val="center"/>
          </w:tcPr>
          <w:p w14:paraId="42B4E011" w14:textId="730C6346"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3004CF75" w14:textId="3D495709"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439788D4" w14:textId="419CCF9B" w:rsidR="00B64C34" w:rsidRDefault="00B64C34" w:rsidP="00B64C34">
            <w:pPr>
              <w:widowControl w:val="0"/>
              <w:autoSpaceDE w:val="0"/>
              <w:autoSpaceDN w:val="0"/>
              <w:adjustRightInd w:val="0"/>
              <w:jc w:val="center"/>
              <w:rPr>
                <w:sz w:val="24"/>
              </w:rPr>
            </w:pPr>
            <w:r>
              <w:rPr>
                <w:sz w:val="24"/>
              </w:rPr>
              <w:t>0,0</w:t>
            </w:r>
          </w:p>
        </w:tc>
      </w:tr>
      <w:tr w:rsidR="00B64C34" w:rsidRPr="00EA2D10" w14:paraId="60762E3D" w14:textId="77777777" w:rsidTr="00CA6507">
        <w:trPr>
          <w:jc w:val="center"/>
        </w:trPr>
        <w:tc>
          <w:tcPr>
            <w:tcW w:w="1972" w:type="dxa"/>
            <w:vAlign w:val="center"/>
          </w:tcPr>
          <w:p w14:paraId="0B22B77C" w14:textId="1040BB5A" w:rsidR="00B64C34" w:rsidRPr="00EA2D10" w:rsidRDefault="00B64C34" w:rsidP="00B64C34">
            <w:pPr>
              <w:widowControl w:val="0"/>
              <w:autoSpaceDE w:val="0"/>
              <w:autoSpaceDN w:val="0"/>
              <w:adjustRightInd w:val="0"/>
              <w:rPr>
                <w:sz w:val="22"/>
              </w:rPr>
            </w:pPr>
            <w:r w:rsidRPr="00887077">
              <w:rPr>
                <w:sz w:val="22"/>
              </w:rPr>
              <w:t xml:space="preserve">Основное мероприятие 3.2. </w:t>
            </w:r>
          </w:p>
        </w:tc>
        <w:tc>
          <w:tcPr>
            <w:tcW w:w="2773" w:type="dxa"/>
            <w:vAlign w:val="center"/>
          </w:tcPr>
          <w:p w14:paraId="4DE5CDCA" w14:textId="6104CD31" w:rsidR="00B64C34" w:rsidRPr="00EA2D10" w:rsidRDefault="00B64C34" w:rsidP="00B64C34">
            <w:pPr>
              <w:widowControl w:val="0"/>
              <w:autoSpaceDE w:val="0"/>
              <w:autoSpaceDN w:val="0"/>
              <w:adjustRightInd w:val="0"/>
              <w:rPr>
                <w:color w:val="000000"/>
                <w:sz w:val="22"/>
              </w:rPr>
            </w:pPr>
            <w:r>
              <w:rPr>
                <w:color w:val="000000"/>
                <w:sz w:val="22"/>
              </w:rPr>
              <w:t>«</w:t>
            </w:r>
            <w:r w:rsidRPr="00B64C34">
              <w:rPr>
                <w:color w:val="000000"/>
                <w:sz w:val="22"/>
              </w:rPr>
              <w:t>Анализ уровня финансовой грамотности населения</w:t>
            </w:r>
            <w:r>
              <w:rPr>
                <w:color w:val="000000"/>
                <w:sz w:val="22"/>
              </w:rPr>
              <w:t>»</w:t>
            </w:r>
          </w:p>
        </w:tc>
        <w:tc>
          <w:tcPr>
            <w:tcW w:w="3472" w:type="dxa"/>
          </w:tcPr>
          <w:p w14:paraId="1B8E57FE" w14:textId="77777777" w:rsidR="00B64C34" w:rsidRPr="00B64C34" w:rsidRDefault="00B64C34" w:rsidP="00B64C34">
            <w:pPr>
              <w:widowControl w:val="0"/>
              <w:autoSpaceDE w:val="0"/>
              <w:autoSpaceDN w:val="0"/>
              <w:adjustRightInd w:val="0"/>
              <w:rPr>
                <w:bCs/>
                <w:sz w:val="22"/>
              </w:rPr>
            </w:pPr>
            <w:r w:rsidRPr="00B64C34">
              <w:rPr>
                <w:sz w:val="22"/>
              </w:rPr>
              <w:t>муниципальный заказчик-координатор</w:t>
            </w:r>
            <w:r w:rsidRPr="00B64C34">
              <w:rPr>
                <w:bCs/>
                <w:sz w:val="22"/>
              </w:rPr>
              <w:t xml:space="preserve"> </w:t>
            </w:r>
          </w:p>
          <w:p w14:paraId="04148BA3" w14:textId="3ED27A53" w:rsidR="00B64C34" w:rsidRPr="00EA2D10" w:rsidRDefault="00B64C34" w:rsidP="00B64C34">
            <w:pPr>
              <w:widowControl w:val="0"/>
              <w:autoSpaceDE w:val="0"/>
              <w:autoSpaceDN w:val="0"/>
              <w:adjustRightInd w:val="0"/>
              <w:rPr>
                <w:sz w:val="22"/>
              </w:rPr>
            </w:pPr>
            <w:r w:rsidRPr="00B64C34">
              <w:rPr>
                <w:bCs/>
                <w:sz w:val="22"/>
              </w:rPr>
              <w:t>Управление финансов Администрации Тоншаевского муниципального округа</w:t>
            </w:r>
          </w:p>
        </w:tc>
        <w:tc>
          <w:tcPr>
            <w:tcW w:w="3402" w:type="dxa"/>
            <w:vAlign w:val="center"/>
          </w:tcPr>
          <w:p w14:paraId="233DAA1C" w14:textId="37D55742" w:rsidR="00B64C34" w:rsidRPr="00EA2D10" w:rsidRDefault="00B64C34" w:rsidP="00B64C34">
            <w:pPr>
              <w:widowControl w:val="0"/>
              <w:autoSpaceDE w:val="0"/>
              <w:autoSpaceDN w:val="0"/>
              <w:adjustRightInd w:val="0"/>
              <w:jc w:val="center"/>
              <w:rPr>
                <w:sz w:val="24"/>
              </w:rPr>
            </w:pPr>
            <w:r>
              <w:rPr>
                <w:sz w:val="24"/>
              </w:rPr>
              <w:t>0,0</w:t>
            </w:r>
          </w:p>
        </w:tc>
        <w:tc>
          <w:tcPr>
            <w:tcW w:w="2410" w:type="dxa"/>
            <w:vAlign w:val="center"/>
          </w:tcPr>
          <w:p w14:paraId="0FB3A900" w14:textId="0E8152AD" w:rsidR="00B64C34" w:rsidRDefault="00B64C34" w:rsidP="00B64C34">
            <w:pPr>
              <w:widowControl w:val="0"/>
              <w:autoSpaceDE w:val="0"/>
              <w:autoSpaceDN w:val="0"/>
              <w:adjustRightInd w:val="0"/>
              <w:jc w:val="center"/>
              <w:rPr>
                <w:sz w:val="24"/>
              </w:rPr>
            </w:pPr>
            <w:r>
              <w:rPr>
                <w:sz w:val="24"/>
              </w:rPr>
              <w:t>0,0</w:t>
            </w:r>
          </w:p>
        </w:tc>
        <w:tc>
          <w:tcPr>
            <w:tcW w:w="1776" w:type="dxa"/>
            <w:vAlign w:val="center"/>
          </w:tcPr>
          <w:p w14:paraId="7A671AA5" w14:textId="124D6635" w:rsidR="00B64C34" w:rsidRDefault="00B64C34" w:rsidP="00B64C34">
            <w:pPr>
              <w:widowControl w:val="0"/>
              <w:autoSpaceDE w:val="0"/>
              <w:autoSpaceDN w:val="0"/>
              <w:adjustRightInd w:val="0"/>
              <w:jc w:val="center"/>
              <w:rPr>
                <w:sz w:val="24"/>
              </w:rPr>
            </w:pPr>
            <w:r>
              <w:rPr>
                <w:sz w:val="24"/>
              </w:rPr>
              <w:t>0,0</w:t>
            </w:r>
          </w:p>
        </w:tc>
      </w:tr>
      <w:tr w:rsidR="00EA2D10" w:rsidRPr="00EA2D10" w14:paraId="38F5BA4B" w14:textId="77777777" w:rsidTr="00CA6507">
        <w:trPr>
          <w:trHeight w:val="1306"/>
          <w:jc w:val="center"/>
        </w:trPr>
        <w:tc>
          <w:tcPr>
            <w:tcW w:w="1972" w:type="dxa"/>
            <w:vAlign w:val="center"/>
          </w:tcPr>
          <w:p w14:paraId="795BF16B" w14:textId="77777777" w:rsidR="00EA2D10" w:rsidRPr="00EA2D10" w:rsidRDefault="00EA2D10" w:rsidP="00EA2D10">
            <w:pPr>
              <w:widowControl w:val="0"/>
              <w:autoSpaceDE w:val="0"/>
              <w:autoSpaceDN w:val="0"/>
              <w:adjustRightInd w:val="0"/>
              <w:rPr>
                <w:sz w:val="22"/>
              </w:rPr>
            </w:pPr>
            <w:r w:rsidRPr="00EA2D10">
              <w:rPr>
                <w:sz w:val="22"/>
              </w:rPr>
              <w:t>Подпрограмма 4</w:t>
            </w:r>
          </w:p>
        </w:tc>
        <w:tc>
          <w:tcPr>
            <w:tcW w:w="2773" w:type="dxa"/>
            <w:vAlign w:val="center"/>
          </w:tcPr>
          <w:p w14:paraId="57497E2C" w14:textId="77777777" w:rsidR="00EA2D10" w:rsidRPr="00EA2D10" w:rsidRDefault="00EA2D10" w:rsidP="00EA2D10">
            <w:pPr>
              <w:widowControl w:val="0"/>
              <w:autoSpaceDE w:val="0"/>
              <w:autoSpaceDN w:val="0"/>
              <w:adjustRightInd w:val="0"/>
              <w:rPr>
                <w:sz w:val="22"/>
              </w:rPr>
            </w:pPr>
            <w:r w:rsidRPr="00EA2D10">
              <w:rPr>
                <w:sz w:val="22"/>
              </w:rPr>
              <w:t>«Обеспечение реализации муниципальной программы»</w:t>
            </w:r>
          </w:p>
        </w:tc>
        <w:tc>
          <w:tcPr>
            <w:tcW w:w="3472" w:type="dxa"/>
          </w:tcPr>
          <w:p w14:paraId="397A31D4" w14:textId="77777777" w:rsidR="00EA2D10" w:rsidRPr="00EA2D10" w:rsidRDefault="00EA2D10" w:rsidP="00EA2D10">
            <w:pPr>
              <w:widowControl w:val="0"/>
              <w:autoSpaceDE w:val="0"/>
              <w:autoSpaceDN w:val="0"/>
              <w:adjustRightInd w:val="0"/>
              <w:rPr>
                <w:bCs/>
                <w:color w:val="000000"/>
                <w:sz w:val="22"/>
                <w:szCs w:val="18"/>
              </w:rPr>
            </w:pPr>
            <w:r w:rsidRPr="00EA2D10">
              <w:rPr>
                <w:sz w:val="22"/>
              </w:rPr>
              <w:t>муниципальный заказчик-координатор</w:t>
            </w:r>
            <w:r w:rsidRPr="00EA2D10">
              <w:rPr>
                <w:bCs/>
                <w:color w:val="000000"/>
                <w:sz w:val="22"/>
                <w:szCs w:val="18"/>
              </w:rPr>
              <w:t xml:space="preserve"> </w:t>
            </w:r>
          </w:p>
          <w:p w14:paraId="1FD675AC" w14:textId="77777777" w:rsidR="00EA2D10" w:rsidRPr="00EA2D10" w:rsidRDefault="00EA2D10" w:rsidP="00EA2D10">
            <w:pPr>
              <w:widowControl w:val="0"/>
              <w:autoSpaceDE w:val="0"/>
              <w:autoSpaceDN w:val="0"/>
              <w:adjustRightInd w:val="0"/>
              <w:rPr>
                <w:sz w:val="22"/>
              </w:rPr>
            </w:pPr>
            <w:r w:rsidRPr="00EA2D10">
              <w:rPr>
                <w:bCs/>
                <w:color w:val="000000"/>
                <w:sz w:val="22"/>
                <w:szCs w:val="18"/>
              </w:rPr>
              <w:t>Управление финансов Администрации Тоншаевского муниципального округа</w:t>
            </w:r>
          </w:p>
        </w:tc>
        <w:tc>
          <w:tcPr>
            <w:tcW w:w="3402" w:type="dxa"/>
            <w:vAlign w:val="center"/>
          </w:tcPr>
          <w:p w14:paraId="016D114B" w14:textId="13CD5696" w:rsidR="00EA2D10" w:rsidRPr="002A43E1" w:rsidRDefault="002A43E1" w:rsidP="00E612FE">
            <w:pPr>
              <w:widowControl w:val="0"/>
              <w:autoSpaceDE w:val="0"/>
              <w:autoSpaceDN w:val="0"/>
              <w:adjustRightInd w:val="0"/>
              <w:jc w:val="center"/>
              <w:rPr>
                <w:sz w:val="24"/>
              </w:rPr>
            </w:pPr>
            <w:r w:rsidRPr="002A43E1">
              <w:rPr>
                <w:sz w:val="24"/>
              </w:rPr>
              <w:t>1</w:t>
            </w:r>
            <w:r w:rsidR="00E612FE">
              <w:rPr>
                <w:sz w:val="24"/>
              </w:rPr>
              <w:t>4</w:t>
            </w:r>
            <w:r w:rsidR="00EA2D10" w:rsidRPr="002A43E1">
              <w:rPr>
                <w:sz w:val="24"/>
              </w:rPr>
              <w:t xml:space="preserve"> </w:t>
            </w:r>
            <w:r w:rsidR="00E612FE">
              <w:rPr>
                <w:sz w:val="24"/>
              </w:rPr>
              <w:t>368</w:t>
            </w:r>
            <w:r w:rsidR="00EA2D10" w:rsidRPr="002A43E1">
              <w:rPr>
                <w:sz w:val="24"/>
              </w:rPr>
              <w:t>,</w:t>
            </w:r>
            <w:r w:rsidR="00E612FE">
              <w:rPr>
                <w:sz w:val="24"/>
              </w:rPr>
              <w:t>2</w:t>
            </w:r>
            <w:r w:rsidR="00E9326D">
              <w:rPr>
                <w:sz w:val="24"/>
              </w:rPr>
              <w:t>0</w:t>
            </w:r>
          </w:p>
        </w:tc>
        <w:tc>
          <w:tcPr>
            <w:tcW w:w="2410" w:type="dxa"/>
            <w:vAlign w:val="center"/>
          </w:tcPr>
          <w:p w14:paraId="503D1A80" w14:textId="1EE9A97D" w:rsidR="00EA2D10" w:rsidRPr="00EA2D10" w:rsidRDefault="00EA2D10" w:rsidP="00E612FE">
            <w:pPr>
              <w:widowControl w:val="0"/>
              <w:autoSpaceDE w:val="0"/>
              <w:autoSpaceDN w:val="0"/>
              <w:adjustRightInd w:val="0"/>
              <w:jc w:val="center"/>
              <w:rPr>
                <w:sz w:val="24"/>
              </w:rPr>
            </w:pPr>
            <w:r w:rsidRPr="00EA2D10">
              <w:rPr>
                <w:sz w:val="24"/>
              </w:rPr>
              <w:t>1</w:t>
            </w:r>
            <w:r w:rsidR="00E612FE">
              <w:rPr>
                <w:sz w:val="24"/>
              </w:rPr>
              <w:t>6</w:t>
            </w:r>
            <w:r w:rsidRPr="00EA2D10">
              <w:rPr>
                <w:sz w:val="24"/>
              </w:rPr>
              <w:t xml:space="preserve"> </w:t>
            </w:r>
            <w:r w:rsidR="00E612FE">
              <w:rPr>
                <w:sz w:val="24"/>
              </w:rPr>
              <w:t>195</w:t>
            </w:r>
            <w:r w:rsidRPr="00EA2D10">
              <w:rPr>
                <w:sz w:val="24"/>
              </w:rPr>
              <w:t>,</w:t>
            </w:r>
            <w:r w:rsidR="00E612FE">
              <w:rPr>
                <w:sz w:val="24"/>
              </w:rPr>
              <w:t>09</w:t>
            </w:r>
          </w:p>
        </w:tc>
        <w:tc>
          <w:tcPr>
            <w:tcW w:w="1776" w:type="dxa"/>
            <w:vAlign w:val="center"/>
          </w:tcPr>
          <w:p w14:paraId="532E7971" w14:textId="5E03802F" w:rsidR="00EA2D10" w:rsidRPr="00EA2D10" w:rsidRDefault="00EA2D10" w:rsidP="00E612FE">
            <w:pPr>
              <w:widowControl w:val="0"/>
              <w:autoSpaceDE w:val="0"/>
              <w:autoSpaceDN w:val="0"/>
              <w:adjustRightInd w:val="0"/>
              <w:jc w:val="center"/>
              <w:rPr>
                <w:sz w:val="24"/>
              </w:rPr>
            </w:pPr>
            <w:r w:rsidRPr="00EA2D10">
              <w:rPr>
                <w:sz w:val="24"/>
              </w:rPr>
              <w:t>1</w:t>
            </w:r>
            <w:r w:rsidR="00E612FE">
              <w:rPr>
                <w:sz w:val="24"/>
              </w:rPr>
              <w:t>6</w:t>
            </w:r>
            <w:r w:rsidRPr="00EA2D10">
              <w:rPr>
                <w:sz w:val="24"/>
              </w:rPr>
              <w:t xml:space="preserve"> </w:t>
            </w:r>
            <w:r w:rsidR="00E612FE">
              <w:rPr>
                <w:sz w:val="24"/>
              </w:rPr>
              <w:t>190</w:t>
            </w:r>
            <w:r w:rsidRPr="00EA2D10">
              <w:rPr>
                <w:sz w:val="24"/>
              </w:rPr>
              <w:t>,</w:t>
            </w:r>
            <w:r w:rsidR="00E612FE">
              <w:rPr>
                <w:sz w:val="24"/>
              </w:rPr>
              <w:t>13</w:t>
            </w:r>
          </w:p>
        </w:tc>
      </w:tr>
      <w:tr w:rsidR="00C577D6" w:rsidRPr="00EA2D10" w14:paraId="3EC1B0E0" w14:textId="77777777" w:rsidTr="00CA6507">
        <w:trPr>
          <w:trHeight w:val="774"/>
          <w:jc w:val="center"/>
        </w:trPr>
        <w:tc>
          <w:tcPr>
            <w:tcW w:w="1972" w:type="dxa"/>
            <w:vAlign w:val="center"/>
          </w:tcPr>
          <w:p w14:paraId="45F8ABB5" w14:textId="77777777" w:rsidR="00C577D6" w:rsidRPr="00EA2D10" w:rsidRDefault="00C577D6" w:rsidP="00C577D6">
            <w:pPr>
              <w:widowControl w:val="0"/>
              <w:autoSpaceDE w:val="0"/>
              <w:autoSpaceDN w:val="0"/>
              <w:adjustRightInd w:val="0"/>
              <w:rPr>
                <w:sz w:val="22"/>
              </w:rPr>
            </w:pPr>
            <w:r w:rsidRPr="00EA2D10">
              <w:rPr>
                <w:sz w:val="22"/>
              </w:rPr>
              <w:t>Основное мероприятие 4.1</w:t>
            </w:r>
          </w:p>
        </w:tc>
        <w:tc>
          <w:tcPr>
            <w:tcW w:w="2773" w:type="dxa"/>
            <w:vAlign w:val="center"/>
          </w:tcPr>
          <w:p w14:paraId="6FE01E23" w14:textId="77777777" w:rsidR="00C577D6" w:rsidRPr="00EA2D10" w:rsidRDefault="00C577D6" w:rsidP="00C577D6">
            <w:pPr>
              <w:widowControl w:val="0"/>
              <w:autoSpaceDE w:val="0"/>
              <w:autoSpaceDN w:val="0"/>
              <w:adjustRightInd w:val="0"/>
              <w:rPr>
                <w:sz w:val="22"/>
              </w:rPr>
            </w:pPr>
            <w:r w:rsidRPr="00EA2D10">
              <w:rPr>
                <w:sz w:val="22"/>
              </w:rPr>
              <w:t>Обеспечение деятельности Управления финансов администрации Тоншаевского</w:t>
            </w:r>
            <w:r w:rsidRPr="00EA2D10">
              <w:rPr>
                <w:bCs/>
                <w:color w:val="000000"/>
                <w:sz w:val="22"/>
                <w:szCs w:val="18"/>
              </w:rPr>
              <w:t xml:space="preserve"> </w:t>
            </w:r>
            <w:r w:rsidRPr="00EA2D10">
              <w:rPr>
                <w:bCs/>
                <w:sz w:val="22"/>
              </w:rPr>
              <w:t>муниципального</w:t>
            </w:r>
            <w:r w:rsidRPr="00EA2D10">
              <w:rPr>
                <w:sz w:val="22"/>
              </w:rPr>
              <w:t xml:space="preserve"> округа</w:t>
            </w:r>
          </w:p>
        </w:tc>
        <w:tc>
          <w:tcPr>
            <w:tcW w:w="3472" w:type="dxa"/>
          </w:tcPr>
          <w:p w14:paraId="03F10753" w14:textId="77777777" w:rsidR="00C577D6" w:rsidRPr="00EA2D10" w:rsidRDefault="00C577D6" w:rsidP="00C577D6">
            <w:pPr>
              <w:widowControl w:val="0"/>
              <w:autoSpaceDE w:val="0"/>
              <w:autoSpaceDN w:val="0"/>
              <w:adjustRightInd w:val="0"/>
              <w:rPr>
                <w:sz w:val="22"/>
              </w:rPr>
            </w:pPr>
            <w:r w:rsidRPr="00EA2D10">
              <w:rPr>
                <w:sz w:val="22"/>
              </w:rPr>
              <w:t xml:space="preserve">Исполнитель </w:t>
            </w:r>
            <w:r w:rsidRPr="00EA2D10">
              <w:rPr>
                <w:bCs/>
                <w:color w:val="000000"/>
                <w:sz w:val="22"/>
                <w:szCs w:val="18"/>
              </w:rPr>
              <w:t>Управление финансов Администрации Тоншаевского муниципального округа</w:t>
            </w:r>
          </w:p>
        </w:tc>
        <w:tc>
          <w:tcPr>
            <w:tcW w:w="3402" w:type="dxa"/>
            <w:vAlign w:val="center"/>
          </w:tcPr>
          <w:p w14:paraId="50B2B020" w14:textId="2DAD5C15" w:rsidR="00C577D6" w:rsidRPr="002A43E1" w:rsidRDefault="00C577D6" w:rsidP="00E612FE">
            <w:pPr>
              <w:widowControl w:val="0"/>
              <w:autoSpaceDE w:val="0"/>
              <w:autoSpaceDN w:val="0"/>
              <w:adjustRightInd w:val="0"/>
              <w:jc w:val="center"/>
              <w:rPr>
                <w:sz w:val="24"/>
              </w:rPr>
            </w:pPr>
            <w:r w:rsidRPr="002A43E1">
              <w:rPr>
                <w:sz w:val="24"/>
              </w:rPr>
              <w:t>1</w:t>
            </w:r>
            <w:r w:rsidR="00E612FE">
              <w:rPr>
                <w:sz w:val="24"/>
              </w:rPr>
              <w:t>4</w:t>
            </w:r>
            <w:r w:rsidRPr="002A43E1">
              <w:rPr>
                <w:sz w:val="24"/>
              </w:rPr>
              <w:t xml:space="preserve"> </w:t>
            </w:r>
            <w:r w:rsidR="00E612FE">
              <w:rPr>
                <w:sz w:val="24"/>
              </w:rPr>
              <w:t>368,2</w:t>
            </w:r>
            <w:r w:rsidR="00E9326D">
              <w:rPr>
                <w:sz w:val="24"/>
              </w:rPr>
              <w:t>0</w:t>
            </w:r>
          </w:p>
        </w:tc>
        <w:tc>
          <w:tcPr>
            <w:tcW w:w="2410" w:type="dxa"/>
            <w:vAlign w:val="center"/>
          </w:tcPr>
          <w:p w14:paraId="721BA592" w14:textId="0126B49D" w:rsidR="00C577D6" w:rsidRPr="00EA2D10" w:rsidRDefault="00C577D6" w:rsidP="00E612FE">
            <w:pPr>
              <w:widowControl w:val="0"/>
              <w:autoSpaceDE w:val="0"/>
              <w:autoSpaceDN w:val="0"/>
              <w:adjustRightInd w:val="0"/>
              <w:jc w:val="center"/>
              <w:rPr>
                <w:sz w:val="24"/>
              </w:rPr>
            </w:pPr>
            <w:r w:rsidRPr="00EA2D10">
              <w:rPr>
                <w:sz w:val="24"/>
              </w:rPr>
              <w:t>1</w:t>
            </w:r>
            <w:r w:rsidR="00E612FE">
              <w:rPr>
                <w:sz w:val="24"/>
              </w:rPr>
              <w:t>6</w:t>
            </w:r>
            <w:r w:rsidRPr="00EA2D10">
              <w:rPr>
                <w:sz w:val="24"/>
              </w:rPr>
              <w:t xml:space="preserve"> </w:t>
            </w:r>
            <w:r w:rsidR="00E612FE">
              <w:rPr>
                <w:sz w:val="24"/>
              </w:rPr>
              <w:t>195</w:t>
            </w:r>
            <w:r w:rsidRPr="00EA2D10">
              <w:rPr>
                <w:sz w:val="24"/>
              </w:rPr>
              <w:t>,</w:t>
            </w:r>
            <w:r w:rsidR="00E612FE">
              <w:rPr>
                <w:sz w:val="24"/>
              </w:rPr>
              <w:t>09</w:t>
            </w:r>
          </w:p>
        </w:tc>
        <w:tc>
          <w:tcPr>
            <w:tcW w:w="1776" w:type="dxa"/>
            <w:vAlign w:val="center"/>
          </w:tcPr>
          <w:p w14:paraId="29ABCC19" w14:textId="19E67352" w:rsidR="00C577D6" w:rsidRPr="00EA2D10" w:rsidRDefault="00C577D6" w:rsidP="00E612FE">
            <w:pPr>
              <w:widowControl w:val="0"/>
              <w:autoSpaceDE w:val="0"/>
              <w:autoSpaceDN w:val="0"/>
              <w:adjustRightInd w:val="0"/>
              <w:jc w:val="center"/>
              <w:rPr>
                <w:sz w:val="24"/>
              </w:rPr>
            </w:pPr>
            <w:r w:rsidRPr="00EA2D10">
              <w:rPr>
                <w:sz w:val="24"/>
              </w:rPr>
              <w:t>1</w:t>
            </w:r>
            <w:r w:rsidR="00E612FE">
              <w:rPr>
                <w:sz w:val="24"/>
              </w:rPr>
              <w:t>6</w:t>
            </w:r>
            <w:r w:rsidRPr="00EA2D10">
              <w:rPr>
                <w:sz w:val="24"/>
              </w:rPr>
              <w:t xml:space="preserve"> </w:t>
            </w:r>
            <w:r w:rsidR="00E612FE">
              <w:rPr>
                <w:sz w:val="24"/>
              </w:rPr>
              <w:t>190</w:t>
            </w:r>
            <w:r w:rsidRPr="00EA2D10">
              <w:rPr>
                <w:sz w:val="24"/>
              </w:rPr>
              <w:t>,</w:t>
            </w:r>
            <w:r w:rsidR="00E612FE">
              <w:rPr>
                <w:sz w:val="24"/>
              </w:rPr>
              <w:t>13</w:t>
            </w:r>
          </w:p>
        </w:tc>
      </w:tr>
    </w:tbl>
    <w:p w14:paraId="10B4C81F" w14:textId="4A473D9C" w:rsidR="00793067" w:rsidRPr="00FD120B" w:rsidRDefault="00793067" w:rsidP="005E55D7">
      <w:pPr>
        <w:pStyle w:val="ConsPlusNormal"/>
        <w:spacing w:before="220"/>
        <w:ind w:firstLine="540"/>
        <w:jc w:val="both"/>
        <w:rPr>
          <w:rFonts w:ascii="Times New Roman" w:hAnsi="Times New Roman" w:cs="Times New Roman"/>
        </w:rPr>
      </w:pPr>
      <w:r w:rsidRPr="00FD120B">
        <w:rPr>
          <w:rFonts w:ascii="Times New Roman" w:hAnsi="Times New Roman" w:cs="Times New Roman"/>
        </w:rPr>
        <w:t>* Для годового отчета - 31 декабря отчетного года.</w:t>
      </w:r>
    </w:p>
    <w:p w14:paraId="026E19FE" w14:textId="46C33468" w:rsidR="00793067" w:rsidRPr="00FD120B" w:rsidRDefault="00793067" w:rsidP="005E55D7">
      <w:pPr>
        <w:pStyle w:val="ConsPlusNormal"/>
        <w:spacing w:before="220"/>
        <w:ind w:firstLine="540"/>
        <w:jc w:val="both"/>
        <w:rPr>
          <w:rFonts w:ascii="Times New Roman" w:hAnsi="Times New Roman" w:cs="Times New Roman"/>
        </w:rPr>
      </w:pPr>
      <w:bookmarkStart w:id="3" w:name="P512"/>
      <w:bookmarkEnd w:id="3"/>
      <w:r w:rsidRPr="00FD120B">
        <w:rPr>
          <w:rFonts w:ascii="Times New Roman" w:hAnsi="Times New Roman" w:cs="Times New Roman"/>
        </w:rPr>
        <w:t>** Под обеспечением реализации муниципальной программы понимается деятельность, не направленная на реализацию основных мероприятий подпрограмм.</w:t>
      </w:r>
    </w:p>
    <w:p w14:paraId="54E7D8C0" w14:textId="77777777" w:rsidR="00793067" w:rsidRPr="00FD120B" w:rsidRDefault="00793067" w:rsidP="005E55D7">
      <w:pPr>
        <w:rPr>
          <w:sz w:val="20"/>
        </w:rPr>
        <w:sectPr w:rsidR="00793067" w:rsidRPr="00FD120B" w:rsidSect="00FD120B">
          <w:pgSz w:w="16838" w:h="11905" w:orient="landscape"/>
          <w:pgMar w:top="709" w:right="1134" w:bottom="850" w:left="1134" w:header="426" w:footer="0" w:gutter="0"/>
          <w:cols w:space="720"/>
        </w:sectPr>
      </w:pPr>
    </w:p>
    <w:p w14:paraId="5D730F6C" w14:textId="77777777" w:rsidR="00793067" w:rsidRPr="009F2B27" w:rsidRDefault="00793067" w:rsidP="005E55D7">
      <w:pPr>
        <w:pStyle w:val="ConsPlusNormal"/>
        <w:ind w:firstLine="0"/>
        <w:jc w:val="center"/>
        <w:outlineLvl w:val="3"/>
        <w:rPr>
          <w:rFonts w:ascii="Times New Roman" w:hAnsi="Times New Roman" w:cs="Times New Roman"/>
          <w:b/>
          <w:sz w:val="28"/>
          <w:szCs w:val="24"/>
        </w:rPr>
      </w:pPr>
      <w:bookmarkStart w:id="4" w:name="P514"/>
      <w:bookmarkEnd w:id="4"/>
      <w:r w:rsidRPr="00777B3A">
        <w:rPr>
          <w:rFonts w:ascii="Times New Roman" w:hAnsi="Times New Roman" w:cs="Times New Roman"/>
          <w:b/>
          <w:sz w:val="28"/>
          <w:szCs w:val="24"/>
        </w:rPr>
        <w:lastRenderedPageBreak/>
        <w:t xml:space="preserve">Таблица 1.2. Информация о расходах областного </w:t>
      </w:r>
      <w:r w:rsidR="00880364" w:rsidRPr="00777B3A">
        <w:rPr>
          <w:rFonts w:ascii="Times New Roman" w:hAnsi="Times New Roman" w:cs="Times New Roman"/>
          <w:b/>
          <w:sz w:val="28"/>
          <w:szCs w:val="24"/>
        </w:rPr>
        <w:t xml:space="preserve">бюджета </w:t>
      </w:r>
      <w:r w:rsidR="005943A8" w:rsidRPr="00777B3A">
        <w:rPr>
          <w:rFonts w:ascii="Times New Roman" w:hAnsi="Times New Roman" w:cs="Times New Roman"/>
          <w:b/>
          <w:sz w:val="28"/>
          <w:szCs w:val="24"/>
        </w:rPr>
        <w:t xml:space="preserve">и бюджета Тоншаевского муниципального </w:t>
      </w:r>
      <w:r w:rsidR="00B850AD" w:rsidRPr="00777B3A">
        <w:rPr>
          <w:rFonts w:ascii="Times New Roman" w:hAnsi="Times New Roman" w:cs="Times New Roman"/>
          <w:b/>
          <w:sz w:val="28"/>
          <w:szCs w:val="24"/>
        </w:rPr>
        <w:t>округа</w:t>
      </w:r>
      <w:r w:rsidRPr="00777B3A">
        <w:rPr>
          <w:rFonts w:ascii="Times New Roman" w:hAnsi="Times New Roman" w:cs="Times New Roman"/>
          <w:b/>
          <w:sz w:val="28"/>
          <w:szCs w:val="24"/>
        </w:rPr>
        <w:t xml:space="preserve"> </w:t>
      </w:r>
      <w:r w:rsidR="005943A8" w:rsidRPr="00777B3A">
        <w:rPr>
          <w:rFonts w:ascii="Times New Roman" w:hAnsi="Times New Roman" w:cs="Times New Roman"/>
          <w:b/>
          <w:sz w:val="28"/>
          <w:szCs w:val="24"/>
        </w:rPr>
        <w:t>Нижегородской области, федерального бюджета</w:t>
      </w:r>
      <w:r w:rsidRPr="00777B3A">
        <w:rPr>
          <w:rFonts w:ascii="Times New Roman" w:hAnsi="Times New Roman" w:cs="Times New Roman"/>
          <w:b/>
          <w:sz w:val="28"/>
          <w:szCs w:val="24"/>
        </w:rPr>
        <w:t xml:space="preserve">, а также средств юридических лиц на реализацию муниципальной программы Тоншаевского муниципального </w:t>
      </w:r>
      <w:r w:rsidR="00B850AD" w:rsidRPr="00777B3A">
        <w:rPr>
          <w:rFonts w:ascii="Times New Roman" w:hAnsi="Times New Roman" w:cs="Times New Roman"/>
          <w:b/>
          <w:sz w:val="28"/>
          <w:szCs w:val="24"/>
        </w:rPr>
        <w:t>округа</w:t>
      </w:r>
      <w:r w:rsidRPr="00777B3A">
        <w:rPr>
          <w:rFonts w:ascii="Times New Roman" w:hAnsi="Times New Roman" w:cs="Times New Roman"/>
          <w:b/>
          <w:sz w:val="28"/>
          <w:szCs w:val="24"/>
        </w:rPr>
        <w:t xml:space="preserve"> Нижегородской </w:t>
      </w:r>
      <w:r w:rsidRPr="009F2B27">
        <w:rPr>
          <w:rFonts w:ascii="Times New Roman" w:hAnsi="Times New Roman" w:cs="Times New Roman"/>
          <w:b/>
          <w:sz w:val="28"/>
          <w:szCs w:val="24"/>
        </w:rPr>
        <w:t>области</w:t>
      </w:r>
    </w:p>
    <w:p w14:paraId="222392A1" w14:textId="77777777" w:rsidR="00793067" w:rsidRPr="008B7D21" w:rsidRDefault="00793067" w:rsidP="005E55D7">
      <w:pPr>
        <w:pStyle w:val="ConsPlusNormal"/>
        <w:ind w:firstLine="540"/>
        <w:jc w:val="both"/>
        <w:rPr>
          <w:rFonts w:ascii="Times New Roman" w:hAnsi="Times New Roman" w:cs="Times New Roman"/>
          <w:sz w:val="24"/>
          <w:szCs w:val="24"/>
        </w:rPr>
      </w:pP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85"/>
        <w:gridCol w:w="2054"/>
        <w:gridCol w:w="3758"/>
        <w:gridCol w:w="1134"/>
        <w:gridCol w:w="1134"/>
        <w:gridCol w:w="1276"/>
      </w:tblGrid>
      <w:tr w:rsidR="005943A8" w:rsidRPr="00FA24E8" w14:paraId="735DDA05" w14:textId="77777777" w:rsidTr="008344E0">
        <w:trPr>
          <w:trHeight w:val="549"/>
          <w:tblHeader/>
          <w:jc w:val="center"/>
        </w:trPr>
        <w:tc>
          <w:tcPr>
            <w:tcW w:w="1485" w:type="dxa"/>
            <w:vAlign w:val="center"/>
          </w:tcPr>
          <w:p w14:paraId="49BCEFA6"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Статус</w:t>
            </w:r>
          </w:p>
        </w:tc>
        <w:tc>
          <w:tcPr>
            <w:tcW w:w="2054" w:type="dxa"/>
            <w:vAlign w:val="center"/>
          </w:tcPr>
          <w:p w14:paraId="70427FE1"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Наименование</w:t>
            </w:r>
          </w:p>
        </w:tc>
        <w:tc>
          <w:tcPr>
            <w:tcW w:w="3758" w:type="dxa"/>
            <w:vAlign w:val="center"/>
          </w:tcPr>
          <w:p w14:paraId="4230CD01"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Источники ресурсного обеспечения</w:t>
            </w:r>
          </w:p>
        </w:tc>
        <w:tc>
          <w:tcPr>
            <w:tcW w:w="1134" w:type="dxa"/>
            <w:vAlign w:val="center"/>
          </w:tcPr>
          <w:p w14:paraId="6535795A" w14:textId="08AF8359" w:rsidR="005943A8" w:rsidRPr="00FA24E8" w:rsidRDefault="005943A8" w:rsidP="00260E73">
            <w:pPr>
              <w:pStyle w:val="ConsPlusNormal"/>
              <w:ind w:firstLine="0"/>
              <w:jc w:val="center"/>
              <w:rPr>
                <w:rFonts w:ascii="Times New Roman" w:hAnsi="Times New Roman" w:cs="Times New Roman"/>
              </w:rPr>
            </w:pPr>
            <w:r w:rsidRPr="00FA24E8">
              <w:rPr>
                <w:rFonts w:ascii="Times New Roman" w:hAnsi="Times New Roman" w:cs="Times New Roman"/>
              </w:rPr>
              <w:t>План *</w:t>
            </w:r>
          </w:p>
        </w:tc>
        <w:tc>
          <w:tcPr>
            <w:tcW w:w="1134" w:type="dxa"/>
            <w:vAlign w:val="center"/>
          </w:tcPr>
          <w:p w14:paraId="4F7D514E" w14:textId="73B29469" w:rsidR="005943A8" w:rsidRPr="00FA24E8" w:rsidRDefault="005943A8" w:rsidP="00260E73">
            <w:pPr>
              <w:pStyle w:val="ConsPlusNormal"/>
              <w:ind w:firstLine="0"/>
              <w:jc w:val="center"/>
              <w:rPr>
                <w:rFonts w:ascii="Times New Roman" w:hAnsi="Times New Roman" w:cs="Times New Roman"/>
              </w:rPr>
            </w:pPr>
            <w:r w:rsidRPr="00FA24E8">
              <w:rPr>
                <w:rFonts w:ascii="Times New Roman" w:hAnsi="Times New Roman" w:cs="Times New Roman"/>
              </w:rPr>
              <w:t>Фактические расходы **</w:t>
            </w:r>
          </w:p>
        </w:tc>
        <w:tc>
          <w:tcPr>
            <w:tcW w:w="1276" w:type="dxa"/>
            <w:vAlign w:val="center"/>
          </w:tcPr>
          <w:p w14:paraId="15A4EE7C" w14:textId="77777777" w:rsidR="005943A8" w:rsidRPr="00FA24E8" w:rsidRDefault="005943A8" w:rsidP="00306A48">
            <w:pPr>
              <w:pStyle w:val="ConsPlusNormal"/>
              <w:ind w:firstLine="0"/>
              <w:jc w:val="center"/>
              <w:rPr>
                <w:rFonts w:ascii="Times New Roman" w:hAnsi="Times New Roman" w:cs="Times New Roman"/>
              </w:rPr>
            </w:pPr>
            <w:r>
              <w:rPr>
                <w:rFonts w:ascii="Times New Roman" w:hAnsi="Times New Roman" w:cs="Times New Roman"/>
              </w:rPr>
              <w:t>Степень исполнения,%</w:t>
            </w:r>
          </w:p>
        </w:tc>
      </w:tr>
      <w:tr w:rsidR="005943A8" w:rsidRPr="00FA24E8" w14:paraId="653879A7" w14:textId="77777777" w:rsidTr="008344E0">
        <w:trPr>
          <w:trHeight w:val="13"/>
          <w:tblHeader/>
          <w:jc w:val="center"/>
        </w:trPr>
        <w:tc>
          <w:tcPr>
            <w:tcW w:w="1485" w:type="dxa"/>
          </w:tcPr>
          <w:p w14:paraId="7281DCE3"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1</w:t>
            </w:r>
          </w:p>
        </w:tc>
        <w:tc>
          <w:tcPr>
            <w:tcW w:w="2054" w:type="dxa"/>
          </w:tcPr>
          <w:p w14:paraId="7B03E008"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2</w:t>
            </w:r>
          </w:p>
        </w:tc>
        <w:tc>
          <w:tcPr>
            <w:tcW w:w="3758" w:type="dxa"/>
          </w:tcPr>
          <w:p w14:paraId="5EB67E94"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3</w:t>
            </w:r>
          </w:p>
        </w:tc>
        <w:tc>
          <w:tcPr>
            <w:tcW w:w="1134" w:type="dxa"/>
          </w:tcPr>
          <w:p w14:paraId="1A22CE5B"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4</w:t>
            </w:r>
          </w:p>
        </w:tc>
        <w:tc>
          <w:tcPr>
            <w:tcW w:w="1134" w:type="dxa"/>
          </w:tcPr>
          <w:p w14:paraId="445343B0" w14:textId="77777777" w:rsidR="005943A8" w:rsidRPr="00FA24E8" w:rsidRDefault="005943A8" w:rsidP="00306A48">
            <w:pPr>
              <w:pStyle w:val="ConsPlusNormal"/>
              <w:ind w:firstLine="0"/>
              <w:jc w:val="center"/>
              <w:rPr>
                <w:rFonts w:ascii="Times New Roman" w:hAnsi="Times New Roman" w:cs="Times New Roman"/>
              </w:rPr>
            </w:pPr>
            <w:r w:rsidRPr="00FA24E8">
              <w:rPr>
                <w:rFonts w:ascii="Times New Roman" w:hAnsi="Times New Roman" w:cs="Times New Roman"/>
              </w:rPr>
              <w:t>5</w:t>
            </w:r>
          </w:p>
        </w:tc>
        <w:tc>
          <w:tcPr>
            <w:tcW w:w="1276" w:type="dxa"/>
          </w:tcPr>
          <w:p w14:paraId="49588D7B" w14:textId="77777777" w:rsidR="005943A8" w:rsidRPr="00FA24E8" w:rsidRDefault="005943A8" w:rsidP="00306A48">
            <w:pPr>
              <w:pStyle w:val="ConsPlusNormal"/>
              <w:ind w:firstLine="0"/>
              <w:jc w:val="center"/>
              <w:rPr>
                <w:rFonts w:ascii="Times New Roman" w:hAnsi="Times New Roman" w:cs="Times New Roman"/>
              </w:rPr>
            </w:pPr>
            <w:r>
              <w:rPr>
                <w:rFonts w:ascii="Times New Roman" w:hAnsi="Times New Roman" w:cs="Times New Roman"/>
              </w:rPr>
              <w:t>6</w:t>
            </w:r>
          </w:p>
        </w:tc>
      </w:tr>
      <w:tr w:rsidR="005943A8" w:rsidRPr="00FA24E8" w14:paraId="071D3A7A" w14:textId="77777777" w:rsidTr="008344E0">
        <w:trPr>
          <w:jc w:val="center"/>
        </w:trPr>
        <w:tc>
          <w:tcPr>
            <w:tcW w:w="1485" w:type="dxa"/>
            <w:vMerge w:val="restart"/>
          </w:tcPr>
          <w:p w14:paraId="429FF0EE"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Наименование муниципальной программы</w:t>
            </w:r>
          </w:p>
        </w:tc>
        <w:tc>
          <w:tcPr>
            <w:tcW w:w="2054" w:type="dxa"/>
            <w:vMerge w:val="restart"/>
          </w:tcPr>
          <w:p w14:paraId="0CEABE92"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bCs/>
                <w:color w:val="000000"/>
              </w:rPr>
              <w:t>Управление муниципальными финансами Тоншаевского муниципального округа Нижегородской области</w:t>
            </w:r>
          </w:p>
        </w:tc>
        <w:tc>
          <w:tcPr>
            <w:tcW w:w="3758" w:type="dxa"/>
          </w:tcPr>
          <w:p w14:paraId="249D8DEE" w14:textId="6AC95176" w:rsidR="005943A8" w:rsidRPr="00FA24E8" w:rsidRDefault="005943A8" w:rsidP="008344E0">
            <w:pPr>
              <w:pStyle w:val="ConsPlusNormal"/>
              <w:ind w:left="57" w:right="57" w:firstLine="0"/>
              <w:rPr>
                <w:rFonts w:ascii="Times New Roman" w:hAnsi="Times New Roman" w:cs="Times New Roman"/>
              </w:rPr>
            </w:pPr>
            <w:r w:rsidRPr="00FA24E8">
              <w:rPr>
                <w:rFonts w:ascii="Times New Roman" w:hAnsi="Times New Roman" w:cs="Times New Roman"/>
              </w:rPr>
              <w:t>Всего (1) + (2) + (3) + (4) + (5) + (6)</w:t>
            </w:r>
          </w:p>
        </w:tc>
        <w:tc>
          <w:tcPr>
            <w:tcW w:w="1134" w:type="dxa"/>
          </w:tcPr>
          <w:p w14:paraId="4B5AA15A" w14:textId="6C933ABB" w:rsidR="005943A8" w:rsidRPr="00FA24E8" w:rsidRDefault="006E63D4" w:rsidP="000C2E2E">
            <w:pPr>
              <w:pStyle w:val="ConsPlusNormal"/>
              <w:ind w:left="57" w:right="57" w:firstLine="0"/>
              <w:jc w:val="center"/>
              <w:rPr>
                <w:rFonts w:ascii="Times New Roman" w:hAnsi="Times New Roman" w:cs="Times New Roman"/>
              </w:rPr>
            </w:pPr>
            <w:r>
              <w:rPr>
                <w:rFonts w:ascii="Times New Roman" w:hAnsi="Times New Roman" w:cs="Times New Roman"/>
                <w:color w:val="000000"/>
              </w:rPr>
              <w:t>1</w:t>
            </w:r>
            <w:r w:rsidR="000C2E2E">
              <w:rPr>
                <w:rFonts w:ascii="Times New Roman" w:hAnsi="Times New Roman" w:cs="Times New Roman"/>
                <w:color w:val="000000"/>
              </w:rPr>
              <w:t>6</w:t>
            </w:r>
            <w:r w:rsidR="009821E0">
              <w:rPr>
                <w:rFonts w:ascii="Times New Roman" w:hAnsi="Times New Roman" w:cs="Times New Roman"/>
                <w:color w:val="000000"/>
              </w:rPr>
              <w:t> </w:t>
            </w:r>
            <w:r w:rsidR="000C2E2E">
              <w:rPr>
                <w:rFonts w:ascii="Times New Roman" w:hAnsi="Times New Roman" w:cs="Times New Roman"/>
                <w:color w:val="000000"/>
              </w:rPr>
              <w:t>335</w:t>
            </w:r>
            <w:r w:rsidR="009821E0">
              <w:rPr>
                <w:rFonts w:ascii="Times New Roman" w:hAnsi="Times New Roman" w:cs="Times New Roman"/>
                <w:color w:val="000000"/>
              </w:rPr>
              <w:t>,</w:t>
            </w:r>
            <w:r w:rsidR="000C2E2E">
              <w:rPr>
                <w:rFonts w:ascii="Times New Roman" w:hAnsi="Times New Roman" w:cs="Times New Roman"/>
                <w:color w:val="000000"/>
              </w:rPr>
              <w:t>36</w:t>
            </w:r>
          </w:p>
        </w:tc>
        <w:tc>
          <w:tcPr>
            <w:tcW w:w="1134" w:type="dxa"/>
          </w:tcPr>
          <w:p w14:paraId="6EECD4E1" w14:textId="72AC19EE" w:rsidR="005943A8" w:rsidRPr="00FA24E8" w:rsidRDefault="006E63D4" w:rsidP="000C2E2E">
            <w:pPr>
              <w:pStyle w:val="ConsPlusNormal"/>
              <w:ind w:left="57" w:right="57" w:firstLine="0"/>
              <w:jc w:val="center"/>
              <w:rPr>
                <w:rFonts w:ascii="Times New Roman" w:hAnsi="Times New Roman" w:cs="Times New Roman"/>
              </w:rPr>
            </w:pPr>
            <w:r>
              <w:rPr>
                <w:rFonts w:ascii="Times New Roman" w:hAnsi="Times New Roman" w:cs="Times New Roman"/>
              </w:rPr>
              <w:t>1</w:t>
            </w:r>
            <w:r w:rsidR="000C2E2E">
              <w:rPr>
                <w:rFonts w:ascii="Times New Roman" w:hAnsi="Times New Roman" w:cs="Times New Roman"/>
              </w:rPr>
              <w:t>6</w:t>
            </w:r>
            <w:r w:rsidR="009821E0">
              <w:rPr>
                <w:rFonts w:ascii="Times New Roman" w:hAnsi="Times New Roman" w:cs="Times New Roman"/>
              </w:rPr>
              <w:t xml:space="preserve"> </w:t>
            </w:r>
            <w:r w:rsidR="000C2E2E">
              <w:rPr>
                <w:rFonts w:ascii="Times New Roman" w:hAnsi="Times New Roman" w:cs="Times New Roman"/>
              </w:rPr>
              <w:t>296</w:t>
            </w:r>
            <w:r>
              <w:rPr>
                <w:rFonts w:ascii="Times New Roman" w:hAnsi="Times New Roman" w:cs="Times New Roman"/>
              </w:rPr>
              <w:t>,</w:t>
            </w:r>
            <w:r w:rsidR="000C2E2E">
              <w:rPr>
                <w:rFonts w:ascii="Times New Roman" w:hAnsi="Times New Roman" w:cs="Times New Roman"/>
              </w:rPr>
              <w:t>59</w:t>
            </w:r>
          </w:p>
        </w:tc>
        <w:tc>
          <w:tcPr>
            <w:tcW w:w="1276" w:type="dxa"/>
            <w:vAlign w:val="center"/>
          </w:tcPr>
          <w:p w14:paraId="0EAFBE1E" w14:textId="2199415D" w:rsidR="005943A8" w:rsidRPr="00FA24E8" w:rsidRDefault="0081408B" w:rsidP="00777B3A">
            <w:pPr>
              <w:pStyle w:val="ConsPlusNormal"/>
              <w:ind w:left="57" w:right="57" w:firstLine="0"/>
              <w:jc w:val="center"/>
              <w:rPr>
                <w:rFonts w:ascii="Times New Roman" w:hAnsi="Times New Roman" w:cs="Times New Roman"/>
              </w:rPr>
            </w:pPr>
            <w:r>
              <w:rPr>
                <w:rFonts w:ascii="Times New Roman" w:hAnsi="Times New Roman" w:cs="Times New Roman"/>
              </w:rPr>
              <w:t>99,</w:t>
            </w:r>
            <w:r w:rsidR="000C2E2E">
              <w:rPr>
                <w:rFonts w:ascii="Times New Roman" w:hAnsi="Times New Roman" w:cs="Times New Roman"/>
              </w:rPr>
              <w:t>76</w:t>
            </w:r>
          </w:p>
        </w:tc>
      </w:tr>
      <w:tr w:rsidR="005943A8" w:rsidRPr="00FA24E8" w14:paraId="39725721" w14:textId="77777777" w:rsidTr="008344E0">
        <w:trPr>
          <w:jc w:val="center"/>
        </w:trPr>
        <w:tc>
          <w:tcPr>
            <w:tcW w:w="1485" w:type="dxa"/>
            <w:vMerge/>
          </w:tcPr>
          <w:p w14:paraId="075908EE" w14:textId="77777777" w:rsidR="005943A8" w:rsidRPr="00FA24E8" w:rsidRDefault="005943A8" w:rsidP="008344E0">
            <w:pPr>
              <w:ind w:left="57" w:right="57"/>
              <w:jc w:val="center"/>
              <w:rPr>
                <w:sz w:val="20"/>
              </w:rPr>
            </w:pPr>
          </w:p>
        </w:tc>
        <w:tc>
          <w:tcPr>
            <w:tcW w:w="2054" w:type="dxa"/>
            <w:vMerge/>
          </w:tcPr>
          <w:p w14:paraId="7DB8452F" w14:textId="77777777" w:rsidR="005943A8" w:rsidRPr="00FA24E8" w:rsidRDefault="005943A8" w:rsidP="008344E0">
            <w:pPr>
              <w:ind w:left="57" w:right="57"/>
              <w:jc w:val="center"/>
              <w:rPr>
                <w:sz w:val="20"/>
              </w:rPr>
            </w:pPr>
          </w:p>
        </w:tc>
        <w:tc>
          <w:tcPr>
            <w:tcW w:w="3758" w:type="dxa"/>
          </w:tcPr>
          <w:p w14:paraId="21431B28" w14:textId="77777777" w:rsidR="005943A8" w:rsidRPr="00FA24E8" w:rsidRDefault="005943A8" w:rsidP="008344E0">
            <w:pPr>
              <w:pStyle w:val="ConsPlusNormal"/>
              <w:ind w:left="57" w:right="57" w:firstLine="0"/>
              <w:rPr>
                <w:rFonts w:ascii="Times New Roman" w:hAnsi="Times New Roman" w:cs="Times New Roman"/>
              </w:rPr>
            </w:pPr>
            <w:bookmarkStart w:id="5" w:name="P535"/>
            <w:bookmarkEnd w:id="5"/>
            <w:r w:rsidRPr="00FA24E8">
              <w:rPr>
                <w:rFonts w:ascii="Times New Roman" w:hAnsi="Times New Roman" w:cs="Times New Roman"/>
              </w:rPr>
              <w:t xml:space="preserve">(1) расходы </w:t>
            </w:r>
            <w:r w:rsidR="00174133">
              <w:rPr>
                <w:rFonts w:ascii="Times New Roman" w:hAnsi="Times New Roman" w:cs="Times New Roman"/>
              </w:rPr>
              <w:t xml:space="preserve">областного </w:t>
            </w:r>
            <w:r w:rsidRPr="00FA24E8">
              <w:rPr>
                <w:rFonts w:ascii="Times New Roman" w:hAnsi="Times New Roman" w:cs="Times New Roman"/>
              </w:rPr>
              <w:t>бюджета Нижегородской области</w:t>
            </w:r>
          </w:p>
        </w:tc>
        <w:tc>
          <w:tcPr>
            <w:tcW w:w="1134" w:type="dxa"/>
            <w:vAlign w:val="center"/>
          </w:tcPr>
          <w:p w14:paraId="26758368" w14:textId="0B605B83" w:rsidR="005943A8" w:rsidRPr="00FA24E8" w:rsidRDefault="000C2E2E" w:rsidP="00777B3A">
            <w:pPr>
              <w:pStyle w:val="ConsPlusNormal"/>
              <w:ind w:left="57" w:right="57" w:firstLine="0"/>
              <w:jc w:val="center"/>
              <w:rPr>
                <w:rFonts w:ascii="Times New Roman" w:hAnsi="Times New Roman" w:cs="Times New Roman"/>
              </w:rPr>
            </w:pPr>
            <w:r>
              <w:rPr>
                <w:rFonts w:ascii="Times New Roman" w:hAnsi="Times New Roman" w:cs="Times New Roman"/>
                <w:color w:val="000000"/>
              </w:rPr>
              <w:t>0,0</w:t>
            </w:r>
          </w:p>
        </w:tc>
        <w:tc>
          <w:tcPr>
            <w:tcW w:w="1134" w:type="dxa"/>
            <w:vAlign w:val="center"/>
          </w:tcPr>
          <w:p w14:paraId="053EF744" w14:textId="32D766CC" w:rsidR="005943A8" w:rsidRPr="00FA24E8" w:rsidRDefault="000C2E2E" w:rsidP="00777B3A">
            <w:pPr>
              <w:pStyle w:val="ConsPlusNormal"/>
              <w:ind w:left="57" w:right="57" w:firstLine="0"/>
              <w:jc w:val="center"/>
              <w:rPr>
                <w:rFonts w:ascii="Times New Roman" w:hAnsi="Times New Roman" w:cs="Times New Roman"/>
              </w:rPr>
            </w:pPr>
            <w:r>
              <w:rPr>
                <w:rFonts w:ascii="Times New Roman" w:hAnsi="Times New Roman" w:cs="Times New Roman"/>
              </w:rPr>
              <w:t>0,0</w:t>
            </w:r>
          </w:p>
        </w:tc>
        <w:tc>
          <w:tcPr>
            <w:tcW w:w="1276" w:type="dxa"/>
            <w:vAlign w:val="center"/>
          </w:tcPr>
          <w:p w14:paraId="5BA08DF2" w14:textId="44E7A34C" w:rsidR="005943A8" w:rsidRPr="00FA24E8" w:rsidRDefault="005943A8" w:rsidP="008344E0">
            <w:pPr>
              <w:pStyle w:val="ConsPlusNormal"/>
              <w:ind w:left="57" w:right="57" w:firstLine="0"/>
              <w:jc w:val="center"/>
              <w:rPr>
                <w:rFonts w:ascii="Times New Roman" w:hAnsi="Times New Roman" w:cs="Times New Roman"/>
              </w:rPr>
            </w:pPr>
          </w:p>
        </w:tc>
      </w:tr>
      <w:tr w:rsidR="005943A8" w:rsidRPr="00FA24E8" w14:paraId="0F41F29C" w14:textId="77777777" w:rsidTr="008344E0">
        <w:trPr>
          <w:jc w:val="center"/>
        </w:trPr>
        <w:tc>
          <w:tcPr>
            <w:tcW w:w="1485" w:type="dxa"/>
            <w:vMerge/>
          </w:tcPr>
          <w:p w14:paraId="72855B23" w14:textId="77777777" w:rsidR="005943A8" w:rsidRPr="00FA24E8" w:rsidRDefault="005943A8" w:rsidP="008344E0">
            <w:pPr>
              <w:ind w:left="57" w:right="57"/>
              <w:jc w:val="center"/>
              <w:rPr>
                <w:sz w:val="20"/>
              </w:rPr>
            </w:pPr>
          </w:p>
        </w:tc>
        <w:tc>
          <w:tcPr>
            <w:tcW w:w="2054" w:type="dxa"/>
            <w:vMerge/>
          </w:tcPr>
          <w:p w14:paraId="010638DE" w14:textId="77777777" w:rsidR="005943A8" w:rsidRPr="00FA24E8" w:rsidRDefault="005943A8" w:rsidP="008344E0">
            <w:pPr>
              <w:ind w:left="57" w:right="57"/>
              <w:jc w:val="center"/>
              <w:rPr>
                <w:sz w:val="20"/>
              </w:rPr>
            </w:pPr>
          </w:p>
        </w:tc>
        <w:tc>
          <w:tcPr>
            <w:tcW w:w="3758" w:type="dxa"/>
          </w:tcPr>
          <w:p w14:paraId="66C04688" w14:textId="77777777" w:rsidR="005943A8" w:rsidRPr="00FA24E8" w:rsidRDefault="005943A8" w:rsidP="008344E0">
            <w:pPr>
              <w:pStyle w:val="ConsPlusNormal"/>
              <w:ind w:left="57" w:right="57" w:firstLine="0"/>
              <w:rPr>
                <w:rFonts w:ascii="Times New Roman" w:hAnsi="Times New Roman" w:cs="Times New Roman"/>
              </w:rPr>
            </w:pPr>
            <w:bookmarkStart w:id="6" w:name="P538"/>
            <w:bookmarkEnd w:id="6"/>
            <w:r w:rsidRPr="00FA24E8">
              <w:rPr>
                <w:rFonts w:ascii="Times New Roman" w:hAnsi="Times New Roman" w:cs="Times New Roman"/>
              </w:rPr>
              <w:t>(2) расходы бюджет</w:t>
            </w:r>
            <w:r w:rsidR="00174133">
              <w:rPr>
                <w:rFonts w:ascii="Times New Roman" w:hAnsi="Times New Roman" w:cs="Times New Roman"/>
              </w:rPr>
              <w:t>а</w:t>
            </w:r>
            <w:r w:rsidRPr="00FA24E8">
              <w:rPr>
                <w:rFonts w:ascii="Times New Roman" w:hAnsi="Times New Roman" w:cs="Times New Roman"/>
              </w:rPr>
              <w:t xml:space="preserve"> </w:t>
            </w:r>
            <w:r w:rsidR="00174133">
              <w:rPr>
                <w:rFonts w:ascii="Times New Roman" w:hAnsi="Times New Roman" w:cs="Times New Roman"/>
              </w:rPr>
              <w:t>округа</w:t>
            </w:r>
          </w:p>
        </w:tc>
        <w:tc>
          <w:tcPr>
            <w:tcW w:w="1134" w:type="dxa"/>
            <w:vAlign w:val="center"/>
          </w:tcPr>
          <w:p w14:paraId="795EBDD9" w14:textId="00C9BED7" w:rsidR="005943A8" w:rsidRPr="00FA24E8" w:rsidRDefault="006E63D4" w:rsidP="000C2E2E">
            <w:pPr>
              <w:pStyle w:val="ConsPlusNormal"/>
              <w:ind w:left="57" w:right="57" w:firstLine="0"/>
              <w:jc w:val="center"/>
              <w:rPr>
                <w:rFonts w:ascii="Times New Roman" w:hAnsi="Times New Roman" w:cs="Times New Roman"/>
              </w:rPr>
            </w:pPr>
            <w:r>
              <w:rPr>
                <w:rFonts w:ascii="Times New Roman" w:hAnsi="Times New Roman" w:cs="Times New Roman"/>
              </w:rPr>
              <w:t>1</w:t>
            </w:r>
            <w:r w:rsidR="000C2E2E">
              <w:rPr>
                <w:rFonts w:ascii="Times New Roman" w:hAnsi="Times New Roman" w:cs="Times New Roman"/>
              </w:rPr>
              <w:t>6</w:t>
            </w:r>
            <w:r w:rsidR="009821E0">
              <w:rPr>
                <w:rFonts w:ascii="Times New Roman" w:hAnsi="Times New Roman" w:cs="Times New Roman"/>
              </w:rPr>
              <w:t xml:space="preserve"> </w:t>
            </w:r>
            <w:r w:rsidR="000C2E2E">
              <w:rPr>
                <w:rFonts w:ascii="Times New Roman" w:hAnsi="Times New Roman" w:cs="Times New Roman"/>
              </w:rPr>
              <w:t>255</w:t>
            </w:r>
            <w:r>
              <w:rPr>
                <w:rFonts w:ascii="Times New Roman" w:hAnsi="Times New Roman" w:cs="Times New Roman"/>
              </w:rPr>
              <w:t>,</w:t>
            </w:r>
            <w:r w:rsidR="000C2E2E">
              <w:rPr>
                <w:rFonts w:ascii="Times New Roman" w:hAnsi="Times New Roman" w:cs="Times New Roman"/>
              </w:rPr>
              <w:t>36</w:t>
            </w:r>
          </w:p>
        </w:tc>
        <w:tc>
          <w:tcPr>
            <w:tcW w:w="1134" w:type="dxa"/>
            <w:vAlign w:val="center"/>
          </w:tcPr>
          <w:p w14:paraId="42A62F75" w14:textId="37E3E302" w:rsidR="005943A8" w:rsidRPr="00FA24E8" w:rsidRDefault="009821E0" w:rsidP="000C2E2E">
            <w:pPr>
              <w:pStyle w:val="ConsPlusNormal"/>
              <w:ind w:left="57" w:right="57" w:firstLine="0"/>
              <w:jc w:val="center"/>
              <w:rPr>
                <w:rFonts w:ascii="Times New Roman" w:hAnsi="Times New Roman" w:cs="Times New Roman"/>
              </w:rPr>
            </w:pPr>
            <w:r>
              <w:rPr>
                <w:rFonts w:ascii="Times New Roman" w:hAnsi="Times New Roman" w:cs="Times New Roman"/>
              </w:rPr>
              <w:t>1</w:t>
            </w:r>
            <w:r w:rsidR="000C2E2E">
              <w:rPr>
                <w:rFonts w:ascii="Times New Roman" w:hAnsi="Times New Roman" w:cs="Times New Roman"/>
              </w:rPr>
              <w:t>6</w:t>
            </w:r>
            <w:r>
              <w:rPr>
                <w:rFonts w:ascii="Times New Roman" w:hAnsi="Times New Roman" w:cs="Times New Roman"/>
              </w:rPr>
              <w:t xml:space="preserve"> </w:t>
            </w:r>
            <w:r w:rsidR="000C2E2E">
              <w:rPr>
                <w:rFonts w:ascii="Times New Roman" w:hAnsi="Times New Roman" w:cs="Times New Roman"/>
              </w:rPr>
              <w:t>216</w:t>
            </w:r>
            <w:r>
              <w:rPr>
                <w:rFonts w:ascii="Times New Roman" w:hAnsi="Times New Roman" w:cs="Times New Roman"/>
              </w:rPr>
              <w:t>,</w:t>
            </w:r>
            <w:r w:rsidR="000C2E2E">
              <w:rPr>
                <w:rFonts w:ascii="Times New Roman" w:hAnsi="Times New Roman" w:cs="Times New Roman"/>
              </w:rPr>
              <w:t>59</w:t>
            </w:r>
          </w:p>
        </w:tc>
        <w:tc>
          <w:tcPr>
            <w:tcW w:w="1276" w:type="dxa"/>
            <w:vAlign w:val="center"/>
          </w:tcPr>
          <w:p w14:paraId="7C777EA1" w14:textId="5306DED8" w:rsidR="005943A8" w:rsidRPr="00FA24E8" w:rsidRDefault="00F41BFC" w:rsidP="00F41BFC">
            <w:pPr>
              <w:pStyle w:val="ConsPlusNormal"/>
              <w:ind w:left="57" w:right="57" w:firstLine="0"/>
              <w:jc w:val="center"/>
              <w:rPr>
                <w:rFonts w:ascii="Times New Roman" w:hAnsi="Times New Roman" w:cs="Times New Roman"/>
              </w:rPr>
            </w:pPr>
            <w:r>
              <w:rPr>
                <w:rFonts w:ascii="Times New Roman" w:hAnsi="Times New Roman" w:cs="Times New Roman"/>
              </w:rPr>
              <w:t>99</w:t>
            </w:r>
            <w:r w:rsidR="0081408B">
              <w:rPr>
                <w:rFonts w:ascii="Times New Roman" w:hAnsi="Times New Roman" w:cs="Times New Roman"/>
              </w:rPr>
              <w:t>,</w:t>
            </w:r>
            <w:r>
              <w:rPr>
                <w:rFonts w:ascii="Times New Roman" w:hAnsi="Times New Roman" w:cs="Times New Roman"/>
              </w:rPr>
              <w:t>76</w:t>
            </w:r>
          </w:p>
        </w:tc>
      </w:tr>
      <w:tr w:rsidR="005943A8" w:rsidRPr="00FA24E8" w14:paraId="20BD2288" w14:textId="77777777" w:rsidTr="008344E0">
        <w:trPr>
          <w:jc w:val="center"/>
        </w:trPr>
        <w:tc>
          <w:tcPr>
            <w:tcW w:w="1485" w:type="dxa"/>
            <w:vMerge/>
          </w:tcPr>
          <w:p w14:paraId="7004F18F" w14:textId="77777777" w:rsidR="005943A8" w:rsidRPr="00FA24E8" w:rsidRDefault="005943A8" w:rsidP="008344E0">
            <w:pPr>
              <w:ind w:left="57" w:right="57"/>
              <w:jc w:val="center"/>
              <w:rPr>
                <w:sz w:val="20"/>
              </w:rPr>
            </w:pPr>
          </w:p>
        </w:tc>
        <w:tc>
          <w:tcPr>
            <w:tcW w:w="2054" w:type="dxa"/>
            <w:vMerge/>
          </w:tcPr>
          <w:p w14:paraId="08B3DF35" w14:textId="77777777" w:rsidR="005943A8" w:rsidRPr="00FA24E8" w:rsidRDefault="005943A8" w:rsidP="008344E0">
            <w:pPr>
              <w:ind w:left="57" w:right="57"/>
              <w:jc w:val="center"/>
              <w:rPr>
                <w:sz w:val="20"/>
              </w:rPr>
            </w:pPr>
          </w:p>
        </w:tc>
        <w:tc>
          <w:tcPr>
            <w:tcW w:w="3758" w:type="dxa"/>
          </w:tcPr>
          <w:p w14:paraId="7786A93A" w14:textId="77777777" w:rsidR="005943A8" w:rsidRPr="00FA24E8" w:rsidRDefault="005943A8" w:rsidP="008344E0">
            <w:pPr>
              <w:pStyle w:val="ConsPlusNormal"/>
              <w:ind w:left="57" w:right="57" w:firstLine="0"/>
              <w:rPr>
                <w:rFonts w:ascii="Times New Roman" w:hAnsi="Times New Roman" w:cs="Times New Roman"/>
              </w:rPr>
            </w:pPr>
            <w:bookmarkStart w:id="7" w:name="P541"/>
            <w:bookmarkEnd w:id="7"/>
            <w:r w:rsidRPr="00FA24E8">
              <w:rPr>
                <w:rFonts w:ascii="Times New Roman" w:hAnsi="Times New Roman" w:cs="Times New Roman"/>
              </w:rPr>
              <w:t>(3) расходы государственных внебюджетных фондов РФ</w:t>
            </w:r>
          </w:p>
        </w:tc>
        <w:tc>
          <w:tcPr>
            <w:tcW w:w="1134" w:type="dxa"/>
            <w:vAlign w:val="center"/>
          </w:tcPr>
          <w:p w14:paraId="04170006"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016893AA"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23F59E0D" w14:textId="77777777" w:rsidR="005943A8" w:rsidRPr="00FA24E8" w:rsidRDefault="005943A8" w:rsidP="008344E0">
            <w:pPr>
              <w:pStyle w:val="ConsPlusNormal"/>
              <w:ind w:left="57" w:right="57" w:firstLine="0"/>
              <w:jc w:val="center"/>
              <w:rPr>
                <w:rFonts w:ascii="Times New Roman" w:hAnsi="Times New Roman" w:cs="Times New Roman"/>
              </w:rPr>
            </w:pPr>
          </w:p>
        </w:tc>
      </w:tr>
      <w:tr w:rsidR="005943A8" w:rsidRPr="00FA24E8" w14:paraId="51E4FD99" w14:textId="77777777" w:rsidTr="008344E0">
        <w:trPr>
          <w:jc w:val="center"/>
        </w:trPr>
        <w:tc>
          <w:tcPr>
            <w:tcW w:w="1485" w:type="dxa"/>
            <w:vMerge/>
          </w:tcPr>
          <w:p w14:paraId="12E2772A" w14:textId="77777777" w:rsidR="005943A8" w:rsidRPr="00FA24E8" w:rsidRDefault="005943A8" w:rsidP="008344E0">
            <w:pPr>
              <w:ind w:left="57" w:right="57"/>
              <w:jc w:val="center"/>
              <w:rPr>
                <w:sz w:val="20"/>
              </w:rPr>
            </w:pPr>
          </w:p>
        </w:tc>
        <w:tc>
          <w:tcPr>
            <w:tcW w:w="2054" w:type="dxa"/>
            <w:vMerge/>
          </w:tcPr>
          <w:p w14:paraId="1502477C" w14:textId="77777777" w:rsidR="005943A8" w:rsidRPr="00FA24E8" w:rsidRDefault="005943A8" w:rsidP="008344E0">
            <w:pPr>
              <w:ind w:left="57" w:right="57"/>
              <w:jc w:val="center"/>
              <w:rPr>
                <w:sz w:val="20"/>
              </w:rPr>
            </w:pPr>
          </w:p>
        </w:tc>
        <w:tc>
          <w:tcPr>
            <w:tcW w:w="3758" w:type="dxa"/>
          </w:tcPr>
          <w:p w14:paraId="137D2B3E" w14:textId="77777777" w:rsidR="005943A8" w:rsidRPr="00FA24E8" w:rsidRDefault="005943A8" w:rsidP="008344E0">
            <w:pPr>
              <w:pStyle w:val="ConsPlusNormal"/>
              <w:ind w:left="57" w:right="57" w:firstLine="0"/>
              <w:rPr>
                <w:rFonts w:ascii="Times New Roman" w:hAnsi="Times New Roman" w:cs="Times New Roman"/>
              </w:rPr>
            </w:pPr>
            <w:bookmarkStart w:id="8" w:name="P544"/>
            <w:bookmarkEnd w:id="8"/>
            <w:r w:rsidRPr="00FA24E8">
              <w:rPr>
                <w:rFonts w:ascii="Times New Roman" w:hAnsi="Times New Roman" w:cs="Times New Roman"/>
              </w:rPr>
              <w:t>(4) расходы территориальных государственных внебюджетных фондов</w:t>
            </w:r>
          </w:p>
        </w:tc>
        <w:tc>
          <w:tcPr>
            <w:tcW w:w="1134" w:type="dxa"/>
            <w:vAlign w:val="center"/>
          </w:tcPr>
          <w:p w14:paraId="43F0946C"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7F7AB97A"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222A755C" w14:textId="77777777" w:rsidR="005943A8" w:rsidRPr="00FA24E8" w:rsidRDefault="005943A8" w:rsidP="008344E0">
            <w:pPr>
              <w:pStyle w:val="ConsPlusNormal"/>
              <w:ind w:left="57" w:right="57" w:firstLine="0"/>
              <w:jc w:val="center"/>
              <w:rPr>
                <w:rFonts w:ascii="Times New Roman" w:hAnsi="Times New Roman" w:cs="Times New Roman"/>
              </w:rPr>
            </w:pPr>
          </w:p>
        </w:tc>
      </w:tr>
      <w:tr w:rsidR="005943A8" w:rsidRPr="00FA24E8" w14:paraId="58D44794" w14:textId="77777777" w:rsidTr="008344E0">
        <w:trPr>
          <w:jc w:val="center"/>
        </w:trPr>
        <w:tc>
          <w:tcPr>
            <w:tcW w:w="1485" w:type="dxa"/>
            <w:vMerge/>
          </w:tcPr>
          <w:p w14:paraId="58E1B2BE" w14:textId="77777777" w:rsidR="005943A8" w:rsidRPr="00FA24E8" w:rsidRDefault="005943A8" w:rsidP="008344E0">
            <w:pPr>
              <w:ind w:left="57" w:right="57"/>
              <w:jc w:val="center"/>
              <w:rPr>
                <w:sz w:val="20"/>
              </w:rPr>
            </w:pPr>
          </w:p>
        </w:tc>
        <w:tc>
          <w:tcPr>
            <w:tcW w:w="2054" w:type="dxa"/>
            <w:vMerge/>
          </w:tcPr>
          <w:p w14:paraId="65930CE5" w14:textId="77777777" w:rsidR="005943A8" w:rsidRPr="00FA24E8" w:rsidRDefault="005943A8" w:rsidP="008344E0">
            <w:pPr>
              <w:ind w:left="57" w:right="57"/>
              <w:jc w:val="center"/>
              <w:rPr>
                <w:sz w:val="20"/>
              </w:rPr>
            </w:pPr>
          </w:p>
        </w:tc>
        <w:tc>
          <w:tcPr>
            <w:tcW w:w="3758" w:type="dxa"/>
          </w:tcPr>
          <w:p w14:paraId="5562A048" w14:textId="77777777" w:rsidR="005943A8" w:rsidRPr="00FA24E8" w:rsidRDefault="005943A8" w:rsidP="008344E0">
            <w:pPr>
              <w:pStyle w:val="ConsPlusNormal"/>
              <w:ind w:left="57" w:right="57" w:firstLine="0"/>
              <w:rPr>
                <w:rFonts w:ascii="Times New Roman" w:hAnsi="Times New Roman" w:cs="Times New Roman"/>
              </w:rPr>
            </w:pPr>
            <w:bookmarkStart w:id="9" w:name="P547"/>
            <w:bookmarkEnd w:id="9"/>
            <w:r>
              <w:rPr>
                <w:rFonts w:ascii="Times New Roman" w:hAnsi="Times New Roman" w:cs="Times New Roman"/>
              </w:rPr>
              <w:t>(5</w:t>
            </w:r>
            <w:r w:rsidRPr="00FA24E8">
              <w:rPr>
                <w:rFonts w:ascii="Times New Roman" w:hAnsi="Times New Roman" w:cs="Times New Roman"/>
              </w:rPr>
              <w:t>) федеральный бюджет</w:t>
            </w:r>
          </w:p>
        </w:tc>
        <w:tc>
          <w:tcPr>
            <w:tcW w:w="1134" w:type="dxa"/>
            <w:tcBorders>
              <w:top w:val="nil"/>
              <w:left w:val="nil"/>
              <w:bottom w:val="single" w:sz="8" w:space="0" w:color="000000"/>
              <w:right w:val="single" w:sz="8" w:space="0" w:color="000000"/>
            </w:tcBorders>
            <w:vAlign w:val="center"/>
          </w:tcPr>
          <w:p w14:paraId="43ABC3FF" w14:textId="31C92BB6" w:rsidR="005943A8" w:rsidRPr="00FA24E8" w:rsidRDefault="00777B3A" w:rsidP="000C2E2E">
            <w:pPr>
              <w:ind w:left="57" w:right="57"/>
              <w:jc w:val="center"/>
              <w:rPr>
                <w:color w:val="000000"/>
                <w:sz w:val="20"/>
              </w:rPr>
            </w:pPr>
            <w:r>
              <w:rPr>
                <w:color w:val="000000"/>
                <w:sz w:val="20"/>
              </w:rPr>
              <w:t>8</w:t>
            </w:r>
            <w:r w:rsidR="000C2E2E">
              <w:rPr>
                <w:color w:val="000000"/>
                <w:sz w:val="20"/>
              </w:rPr>
              <w:t>0</w:t>
            </w:r>
            <w:r w:rsidR="009821E0">
              <w:rPr>
                <w:color w:val="000000"/>
                <w:sz w:val="20"/>
              </w:rPr>
              <w:t>,</w:t>
            </w:r>
            <w:r w:rsidR="000C2E2E">
              <w:rPr>
                <w:color w:val="000000"/>
                <w:sz w:val="20"/>
              </w:rPr>
              <w:t>00</w:t>
            </w:r>
          </w:p>
        </w:tc>
        <w:tc>
          <w:tcPr>
            <w:tcW w:w="1134" w:type="dxa"/>
            <w:tcBorders>
              <w:top w:val="nil"/>
              <w:left w:val="nil"/>
              <w:bottom w:val="single" w:sz="8" w:space="0" w:color="000000"/>
              <w:right w:val="single" w:sz="8" w:space="0" w:color="000000"/>
            </w:tcBorders>
            <w:vAlign w:val="center"/>
          </w:tcPr>
          <w:p w14:paraId="2F8ADF4F" w14:textId="09BDA92B" w:rsidR="005943A8" w:rsidRPr="00FA24E8" w:rsidRDefault="00777B3A" w:rsidP="000C2E2E">
            <w:pPr>
              <w:ind w:left="57" w:right="57"/>
              <w:jc w:val="center"/>
              <w:rPr>
                <w:color w:val="000000"/>
                <w:sz w:val="20"/>
              </w:rPr>
            </w:pPr>
            <w:r>
              <w:rPr>
                <w:color w:val="000000"/>
                <w:sz w:val="20"/>
              </w:rPr>
              <w:t>8</w:t>
            </w:r>
            <w:r w:rsidR="000C2E2E">
              <w:rPr>
                <w:color w:val="000000"/>
                <w:sz w:val="20"/>
              </w:rPr>
              <w:t>0</w:t>
            </w:r>
            <w:r w:rsidR="009821E0">
              <w:rPr>
                <w:color w:val="000000"/>
                <w:sz w:val="20"/>
              </w:rPr>
              <w:t>,</w:t>
            </w:r>
            <w:r w:rsidR="000C2E2E">
              <w:rPr>
                <w:color w:val="000000"/>
                <w:sz w:val="20"/>
              </w:rPr>
              <w:t>00</w:t>
            </w:r>
          </w:p>
        </w:tc>
        <w:tc>
          <w:tcPr>
            <w:tcW w:w="1276" w:type="dxa"/>
            <w:tcBorders>
              <w:top w:val="nil"/>
              <w:left w:val="nil"/>
              <w:bottom w:val="single" w:sz="8" w:space="0" w:color="000000"/>
              <w:right w:val="single" w:sz="8" w:space="0" w:color="000000"/>
            </w:tcBorders>
            <w:vAlign w:val="center"/>
          </w:tcPr>
          <w:p w14:paraId="7DA5B316" w14:textId="1D74880A" w:rsidR="005943A8" w:rsidRPr="00FA24E8" w:rsidRDefault="000A3739" w:rsidP="008344E0">
            <w:pPr>
              <w:ind w:left="57" w:right="57"/>
              <w:jc w:val="center"/>
              <w:rPr>
                <w:color w:val="000000"/>
                <w:sz w:val="20"/>
              </w:rPr>
            </w:pPr>
            <w:r>
              <w:rPr>
                <w:color w:val="000000"/>
                <w:sz w:val="20"/>
              </w:rPr>
              <w:t>100,0</w:t>
            </w:r>
          </w:p>
        </w:tc>
      </w:tr>
      <w:tr w:rsidR="005943A8" w:rsidRPr="00FA24E8" w14:paraId="5189BB93" w14:textId="77777777" w:rsidTr="008344E0">
        <w:trPr>
          <w:jc w:val="center"/>
        </w:trPr>
        <w:tc>
          <w:tcPr>
            <w:tcW w:w="1485" w:type="dxa"/>
            <w:vMerge/>
          </w:tcPr>
          <w:p w14:paraId="62CAEAE1" w14:textId="77777777" w:rsidR="005943A8" w:rsidRPr="00FA24E8" w:rsidRDefault="005943A8" w:rsidP="008344E0">
            <w:pPr>
              <w:ind w:left="57" w:right="57"/>
              <w:jc w:val="center"/>
              <w:rPr>
                <w:sz w:val="20"/>
              </w:rPr>
            </w:pPr>
          </w:p>
        </w:tc>
        <w:tc>
          <w:tcPr>
            <w:tcW w:w="2054" w:type="dxa"/>
            <w:vMerge/>
          </w:tcPr>
          <w:p w14:paraId="1DA1AC15" w14:textId="77777777" w:rsidR="005943A8" w:rsidRPr="00FA24E8" w:rsidRDefault="005943A8" w:rsidP="008344E0">
            <w:pPr>
              <w:ind w:left="57" w:right="57"/>
              <w:jc w:val="center"/>
              <w:rPr>
                <w:sz w:val="20"/>
              </w:rPr>
            </w:pPr>
          </w:p>
        </w:tc>
        <w:tc>
          <w:tcPr>
            <w:tcW w:w="3758" w:type="dxa"/>
          </w:tcPr>
          <w:p w14:paraId="5E535C25" w14:textId="77777777" w:rsidR="005943A8" w:rsidRPr="00FA24E8" w:rsidRDefault="005943A8" w:rsidP="008344E0">
            <w:pPr>
              <w:pStyle w:val="ConsPlusNormal"/>
              <w:ind w:left="57" w:right="57" w:firstLine="0"/>
              <w:rPr>
                <w:rFonts w:ascii="Times New Roman" w:hAnsi="Times New Roman" w:cs="Times New Roman"/>
              </w:rPr>
            </w:pPr>
            <w:bookmarkStart w:id="10" w:name="P550"/>
            <w:bookmarkEnd w:id="10"/>
            <w:r w:rsidRPr="00FA24E8">
              <w:rPr>
                <w:rFonts w:ascii="Times New Roman" w:hAnsi="Times New Roman" w:cs="Times New Roman"/>
              </w:rPr>
              <w:t>(</w:t>
            </w:r>
            <w:r>
              <w:rPr>
                <w:rFonts w:ascii="Times New Roman" w:hAnsi="Times New Roman" w:cs="Times New Roman"/>
              </w:rPr>
              <w:t>6</w:t>
            </w:r>
            <w:r w:rsidRPr="00FA24E8">
              <w:rPr>
                <w:rFonts w:ascii="Times New Roman" w:hAnsi="Times New Roman" w:cs="Times New Roman"/>
              </w:rPr>
              <w:t>) юридические лица</w:t>
            </w:r>
          </w:p>
        </w:tc>
        <w:tc>
          <w:tcPr>
            <w:tcW w:w="1134" w:type="dxa"/>
            <w:vAlign w:val="center"/>
          </w:tcPr>
          <w:p w14:paraId="3F02F253"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6F172FCB"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6791702F" w14:textId="77777777" w:rsidR="005943A8" w:rsidRPr="00FA24E8" w:rsidRDefault="005943A8" w:rsidP="008344E0">
            <w:pPr>
              <w:pStyle w:val="ConsPlusNormal"/>
              <w:ind w:left="57" w:right="57" w:firstLine="0"/>
              <w:jc w:val="center"/>
              <w:rPr>
                <w:rFonts w:ascii="Times New Roman" w:hAnsi="Times New Roman" w:cs="Times New Roman"/>
              </w:rPr>
            </w:pPr>
          </w:p>
        </w:tc>
      </w:tr>
      <w:tr w:rsidR="005943A8" w:rsidRPr="00FA24E8" w14:paraId="39CBE6BD" w14:textId="77777777" w:rsidTr="008344E0">
        <w:trPr>
          <w:jc w:val="center"/>
        </w:trPr>
        <w:tc>
          <w:tcPr>
            <w:tcW w:w="1485" w:type="dxa"/>
            <w:vMerge/>
          </w:tcPr>
          <w:p w14:paraId="2BEDE3F3" w14:textId="77777777" w:rsidR="005943A8" w:rsidRPr="00FA24E8" w:rsidRDefault="005943A8" w:rsidP="008344E0">
            <w:pPr>
              <w:ind w:left="57" w:right="57"/>
              <w:jc w:val="center"/>
              <w:rPr>
                <w:sz w:val="20"/>
              </w:rPr>
            </w:pPr>
          </w:p>
        </w:tc>
        <w:tc>
          <w:tcPr>
            <w:tcW w:w="2054" w:type="dxa"/>
            <w:vMerge/>
          </w:tcPr>
          <w:p w14:paraId="604EAA2E" w14:textId="77777777" w:rsidR="005943A8" w:rsidRPr="00FA24E8" w:rsidRDefault="005943A8" w:rsidP="008344E0">
            <w:pPr>
              <w:ind w:left="57" w:right="57"/>
              <w:jc w:val="center"/>
              <w:rPr>
                <w:sz w:val="20"/>
              </w:rPr>
            </w:pPr>
          </w:p>
        </w:tc>
        <w:tc>
          <w:tcPr>
            <w:tcW w:w="3758" w:type="dxa"/>
          </w:tcPr>
          <w:p w14:paraId="44E39CCC" w14:textId="77777777" w:rsidR="005943A8" w:rsidRPr="00FA24E8" w:rsidRDefault="005943A8"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7</w:t>
            </w:r>
            <w:r w:rsidRPr="00FA24E8">
              <w:rPr>
                <w:rFonts w:ascii="Times New Roman" w:hAnsi="Times New Roman" w:cs="Times New Roman"/>
              </w:rPr>
              <w:t>) прочие источники (средства предприятий, собственные средства населения)</w:t>
            </w:r>
          </w:p>
        </w:tc>
        <w:tc>
          <w:tcPr>
            <w:tcW w:w="1134" w:type="dxa"/>
            <w:vAlign w:val="center"/>
          </w:tcPr>
          <w:p w14:paraId="6B032223"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7241855C"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56A602F2" w14:textId="77777777" w:rsidR="005943A8" w:rsidRPr="00FA24E8" w:rsidRDefault="005943A8" w:rsidP="008344E0">
            <w:pPr>
              <w:pStyle w:val="ConsPlusNormal"/>
              <w:ind w:left="57" w:right="57" w:firstLine="0"/>
              <w:jc w:val="center"/>
              <w:rPr>
                <w:rFonts w:ascii="Times New Roman" w:hAnsi="Times New Roman" w:cs="Times New Roman"/>
              </w:rPr>
            </w:pPr>
          </w:p>
        </w:tc>
      </w:tr>
      <w:tr w:rsidR="005943A8" w:rsidRPr="00FA24E8" w14:paraId="0B81A84E" w14:textId="77777777" w:rsidTr="008344E0">
        <w:trPr>
          <w:jc w:val="center"/>
        </w:trPr>
        <w:tc>
          <w:tcPr>
            <w:tcW w:w="1485" w:type="dxa"/>
            <w:vMerge w:val="restart"/>
          </w:tcPr>
          <w:p w14:paraId="5E5FBEEB"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Подпрограмма 1</w:t>
            </w:r>
          </w:p>
          <w:p w14:paraId="1A2C2A8B" w14:textId="77777777" w:rsidR="005943A8" w:rsidRPr="00FA24E8" w:rsidRDefault="005943A8" w:rsidP="008344E0">
            <w:pPr>
              <w:pStyle w:val="ConsPlusNormal"/>
              <w:ind w:left="57" w:right="57"/>
              <w:jc w:val="center"/>
              <w:rPr>
                <w:rFonts w:ascii="Times New Roman" w:hAnsi="Times New Roman" w:cs="Times New Roman"/>
              </w:rPr>
            </w:pPr>
          </w:p>
        </w:tc>
        <w:tc>
          <w:tcPr>
            <w:tcW w:w="2054" w:type="dxa"/>
            <w:vMerge w:val="restart"/>
          </w:tcPr>
          <w:p w14:paraId="2B68E2ED" w14:textId="77777777" w:rsidR="005943A8" w:rsidRPr="00FA24E8" w:rsidRDefault="005943A8"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«Организация и совершенствование бюджетного процесса Тоншаевского муниципального округа»</w:t>
            </w:r>
          </w:p>
        </w:tc>
        <w:tc>
          <w:tcPr>
            <w:tcW w:w="3758" w:type="dxa"/>
          </w:tcPr>
          <w:p w14:paraId="71D65C10" w14:textId="77777777" w:rsidR="005943A8" w:rsidRPr="00FA24E8" w:rsidRDefault="005943A8" w:rsidP="008344E0">
            <w:pPr>
              <w:pStyle w:val="ConsPlusNormal"/>
              <w:ind w:left="57" w:right="57" w:firstLine="0"/>
              <w:rPr>
                <w:rFonts w:ascii="Times New Roman" w:hAnsi="Times New Roman" w:cs="Times New Roman"/>
              </w:rPr>
            </w:pPr>
            <w:r w:rsidRPr="00FA24E8">
              <w:rPr>
                <w:rFonts w:ascii="Times New Roman" w:hAnsi="Times New Roman" w:cs="Times New Roman"/>
              </w:rPr>
              <w:t>Всего (1) + (2) + (3) + (4) + (5) + (6)</w:t>
            </w:r>
          </w:p>
        </w:tc>
        <w:tc>
          <w:tcPr>
            <w:tcW w:w="1134" w:type="dxa"/>
            <w:tcBorders>
              <w:top w:val="nil"/>
              <w:left w:val="nil"/>
              <w:bottom w:val="single" w:sz="8" w:space="0" w:color="000000"/>
              <w:right w:val="single" w:sz="8" w:space="0" w:color="000000"/>
            </w:tcBorders>
            <w:vAlign w:val="center"/>
          </w:tcPr>
          <w:p w14:paraId="4796B3F8" w14:textId="4A7F124B" w:rsidR="005943A8" w:rsidRPr="00FA24E8" w:rsidRDefault="00F41BFC" w:rsidP="00F41BFC">
            <w:pPr>
              <w:ind w:left="57" w:right="57"/>
              <w:jc w:val="center"/>
              <w:rPr>
                <w:color w:val="000000"/>
                <w:sz w:val="20"/>
              </w:rPr>
            </w:pPr>
            <w:r>
              <w:rPr>
                <w:color w:val="000000"/>
                <w:sz w:val="20"/>
              </w:rPr>
              <w:t>0</w:t>
            </w:r>
            <w:r w:rsidR="005943A8">
              <w:rPr>
                <w:color w:val="000000"/>
                <w:sz w:val="20"/>
              </w:rPr>
              <w:t>,</w:t>
            </w:r>
            <w:r w:rsidR="00777B3A">
              <w:rPr>
                <w:color w:val="000000"/>
                <w:sz w:val="20"/>
              </w:rPr>
              <w:t>0</w:t>
            </w:r>
          </w:p>
        </w:tc>
        <w:tc>
          <w:tcPr>
            <w:tcW w:w="1134" w:type="dxa"/>
            <w:tcBorders>
              <w:top w:val="nil"/>
              <w:left w:val="nil"/>
              <w:bottom w:val="single" w:sz="8" w:space="0" w:color="000000"/>
              <w:right w:val="single" w:sz="8" w:space="0" w:color="000000"/>
            </w:tcBorders>
            <w:vAlign w:val="center"/>
          </w:tcPr>
          <w:p w14:paraId="7B830922" w14:textId="68B3F8B8" w:rsidR="005943A8" w:rsidRPr="00FA24E8" w:rsidRDefault="00F41BFC" w:rsidP="00F41BFC">
            <w:pPr>
              <w:ind w:left="57" w:right="57"/>
              <w:jc w:val="center"/>
              <w:rPr>
                <w:color w:val="000000"/>
                <w:sz w:val="20"/>
              </w:rPr>
            </w:pPr>
            <w:r>
              <w:rPr>
                <w:color w:val="000000"/>
                <w:sz w:val="20"/>
              </w:rPr>
              <w:t>0</w:t>
            </w:r>
            <w:r w:rsidR="006E63D4">
              <w:rPr>
                <w:color w:val="000000"/>
                <w:sz w:val="20"/>
              </w:rPr>
              <w:t>,</w:t>
            </w:r>
            <w:r w:rsidR="00777B3A">
              <w:rPr>
                <w:color w:val="000000"/>
                <w:sz w:val="20"/>
              </w:rPr>
              <w:t>0</w:t>
            </w:r>
          </w:p>
        </w:tc>
        <w:tc>
          <w:tcPr>
            <w:tcW w:w="1276" w:type="dxa"/>
            <w:tcBorders>
              <w:top w:val="nil"/>
              <w:left w:val="nil"/>
              <w:bottom w:val="single" w:sz="8" w:space="0" w:color="000000"/>
              <w:right w:val="single" w:sz="8" w:space="0" w:color="000000"/>
            </w:tcBorders>
            <w:vAlign w:val="center"/>
          </w:tcPr>
          <w:p w14:paraId="6D024799" w14:textId="437FD1DC" w:rsidR="005943A8" w:rsidRPr="00FA24E8" w:rsidRDefault="005943A8" w:rsidP="008344E0">
            <w:pPr>
              <w:ind w:left="57" w:right="57"/>
              <w:jc w:val="center"/>
              <w:rPr>
                <w:color w:val="000000"/>
                <w:sz w:val="20"/>
              </w:rPr>
            </w:pPr>
          </w:p>
        </w:tc>
      </w:tr>
      <w:tr w:rsidR="00174133" w:rsidRPr="00FA24E8" w14:paraId="62B681F7" w14:textId="77777777" w:rsidTr="008344E0">
        <w:trPr>
          <w:jc w:val="center"/>
        </w:trPr>
        <w:tc>
          <w:tcPr>
            <w:tcW w:w="1485" w:type="dxa"/>
            <w:vMerge/>
          </w:tcPr>
          <w:p w14:paraId="08226539"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2A91E79E" w14:textId="77777777" w:rsidR="00174133" w:rsidRPr="00FA24E8" w:rsidRDefault="00174133" w:rsidP="008344E0">
            <w:pPr>
              <w:ind w:left="57" w:right="57"/>
              <w:jc w:val="center"/>
              <w:rPr>
                <w:sz w:val="20"/>
              </w:rPr>
            </w:pPr>
          </w:p>
        </w:tc>
        <w:tc>
          <w:tcPr>
            <w:tcW w:w="3758" w:type="dxa"/>
          </w:tcPr>
          <w:p w14:paraId="3A6F5CCF" w14:textId="77777777" w:rsidR="00174133" w:rsidRPr="00FA24E8" w:rsidRDefault="00174133" w:rsidP="008344E0">
            <w:pPr>
              <w:pStyle w:val="ConsPlusNormal"/>
              <w:ind w:left="57" w:right="57" w:firstLine="0"/>
              <w:rPr>
                <w:rFonts w:ascii="Times New Roman" w:hAnsi="Times New Roman" w:cs="Times New Roman"/>
              </w:rPr>
            </w:pPr>
            <w:bookmarkStart w:id="11" w:name="P561"/>
            <w:bookmarkEnd w:id="11"/>
            <w:r w:rsidRPr="00FA24E8">
              <w:rPr>
                <w:rFonts w:ascii="Times New Roman" w:hAnsi="Times New Roman" w:cs="Times New Roman"/>
              </w:rPr>
              <w:t xml:space="preserve">(1) расходы </w:t>
            </w:r>
            <w:r>
              <w:rPr>
                <w:rFonts w:ascii="Times New Roman" w:hAnsi="Times New Roman" w:cs="Times New Roman"/>
              </w:rPr>
              <w:t xml:space="preserve">областного </w:t>
            </w:r>
            <w:r w:rsidRPr="00FA24E8">
              <w:rPr>
                <w:rFonts w:ascii="Times New Roman" w:hAnsi="Times New Roman" w:cs="Times New Roman"/>
              </w:rPr>
              <w:t>бюджета Нижегородской области</w:t>
            </w:r>
          </w:p>
        </w:tc>
        <w:tc>
          <w:tcPr>
            <w:tcW w:w="1134" w:type="dxa"/>
            <w:tcBorders>
              <w:top w:val="nil"/>
              <w:left w:val="nil"/>
              <w:bottom w:val="single" w:sz="8" w:space="0" w:color="000000"/>
              <w:right w:val="single" w:sz="8" w:space="0" w:color="000000"/>
            </w:tcBorders>
            <w:vAlign w:val="center"/>
          </w:tcPr>
          <w:p w14:paraId="5D4844D1" w14:textId="77777777" w:rsidR="00174133" w:rsidRPr="00FA24E8" w:rsidRDefault="006E63D4" w:rsidP="008344E0">
            <w:pPr>
              <w:ind w:left="57" w:right="57"/>
              <w:jc w:val="center"/>
              <w:rPr>
                <w:color w:val="000000"/>
                <w:sz w:val="20"/>
              </w:rPr>
            </w:pPr>
            <w:r>
              <w:rPr>
                <w:color w:val="000000"/>
                <w:sz w:val="20"/>
              </w:rPr>
              <w:t>0,0</w:t>
            </w:r>
          </w:p>
        </w:tc>
        <w:tc>
          <w:tcPr>
            <w:tcW w:w="1134" w:type="dxa"/>
            <w:tcBorders>
              <w:top w:val="nil"/>
              <w:left w:val="nil"/>
              <w:bottom w:val="single" w:sz="8" w:space="0" w:color="000000"/>
              <w:right w:val="single" w:sz="8" w:space="0" w:color="000000"/>
            </w:tcBorders>
            <w:vAlign w:val="center"/>
          </w:tcPr>
          <w:p w14:paraId="3884FB0A" w14:textId="77777777" w:rsidR="00174133" w:rsidRPr="00FA24E8" w:rsidRDefault="006E63D4" w:rsidP="008344E0">
            <w:pPr>
              <w:ind w:left="57" w:right="57"/>
              <w:jc w:val="center"/>
              <w:rPr>
                <w:color w:val="000000"/>
                <w:sz w:val="20"/>
              </w:rPr>
            </w:pPr>
            <w:r>
              <w:rPr>
                <w:color w:val="000000"/>
                <w:sz w:val="20"/>
              </w:rPr>
              <w:t>0,0</w:t>
            </w:r>
          </w:p>
        </w:tc>
        <w:tc>
          <w:tcPr>
            <w:tcW w:w="1276" w:type="dxa"/>
            <w:tcBorders>
              <w:top w:val="nil"/>
              <w:left w:val="nil"/>
              <w:bottom w:val="single" w:sz="8" w:space="0" w:color="000000"/>
              <w:right w:val="single" w:sz="8" w:space="0" w:color="000000"/>
            </w:tcBorders>
            <w:vAlign w:val="center"/>
          </w:tcPr>
          <w:p w14:paraId="609F84CC" w14:textId="77777777" w:rsidR="00174133" w:rsidRPr="00FA24E8" w:rsidRDefault="00174133" w:rsidP="008344E0">
            <w:pPr>
              <w:ind w:left="57" w:right="57"/>
              <w:jc w:val="center"/>
              <w:rPr>
                <w:color w:val="000000"/>
                <w:sz w:val="20"/>
              </w:rPr>
            </w:pPr>
          </w:p>
        </w:tc>
      </w:tr>
      <w:tr w:rsidR="00174133" w:rsidRPr="00FA24E8" w14:paraId="3CCEB481" w14:textId="77777777" w:rsidTr="008344E0">
        <w:trPr>
          <w:jc w:val="center"/>
        </w:trPr>
        <w:tc>
          <w:tcPr>
            <w:tcW w:w="1485" w:type="dxa"/>
            <w:vMerge/>
          </w:tcPr>
          <w:p w14:paraId="0EA4C43D"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62091407" w14:textId="77777777" w:rsidR="00174133" w:rsidRPr="00FA24E8" w:rsidRDefault="00174133" w:rsidP="008344E0">
            <w:pPr>
              <w:ind w:left="57" w:right="57"/>
              <w:jc w:val="center"/>
              <w:rPr>
                <w:sz w:val="20"/>
              </w:rPr>
            </w:pPr>
          </w:p>
        </w:tc>
        <w:tc>
          <w:tcPr>
            <w:tcW w:w="3758" w:type="dxa"/>
          </w:tcPr>
          <w:p w14:paraId="11522F68"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(2) расходы бюджет</w:t>
            </w:r>
            <w:r>
              <w:rPr>
                <w:rFonts w:ascii="Times New Roman" w:hAnsi="Times New Roman" w:cs="Times New Roman"/>
              </w:rPr>
              <w:t>а</w:t>
            </w:r>
            <w:r w:rsidRPr="00FA24E8">
              <w:rPr>
                <w:rFonts w:ascii="Times New Roman" w:hAnsi="Times New Roman" w:cs="Times New Roman"/>
              </w:rPr>
              <w:t xml:space="preserve"> </w:t>
            </w:r>
            <w:r>
              <w:rPr>
                <w:rFonts w:ascii="Times New Roman" w:hAnsi="Times New Roman" w:cs="Times New Roman"/>
              </w:rPr>
              <w:t>округа</w:t>
            </w:r>
          </w:p>
        </w:tc>
        <w:tc>
          <w:tcPr>
            <w:tcW w:w="1134" w:type="dxa"/>
            <w:vAlign w:val="center"/>
          </w:tcPr>
          <w:p w14:paraId="18F15A9C" w14:textId="58DBDCBE" w:rsidR="00174133" w:rsidRPr="00FA24E8" w:rsidRDefault="00F41BFC" w:rsidP="00F41BFC">
            <w:pPr>
              <w:pStyle w:val="ConsPlusNormal"/>
              <w:ind w:left="57" w:right="57" w:firstLine="0"/>
              <w:jc w:val="center"/>
              <w:rPr>
                <w:rFonts w:ascii="Times New Roman" w:hAnsi="Times New Roman" w:cs="Times New Roman"/>
              </w:rPr>
            </w:pPr>
            <w:r>
              <w:rPr>
                <w:rFonts w:ascii="Times New Roman" w:hAnsi="Times New Roman" w:cs="Times New Roman"/>
              </w:rPr>
              <w:t>0</w:t>
            </w:r>
            <w:r w:rsidR="006E63D4">
              <w:rPr>
                <w:rFonts w:ascii="Times New Roman" w:hAnsi="Times New Roman" w:cs="Times New Roman"/>
              </w:rPr>
              <w:t>,</w:t>
            </w:r>
            <w:r w:rsidR="00777B3A">
              <w:rPr>
                <w:rFonts w:ascii="Times New Roman" w:hAnsi="Times New Roman" w:cs="Times New Roman"/>
              </w:rPr>
              <w:t>0</w:t>
            </w:r>
          </w:p>
        </w:tc>
        <w:tc>
          <w:tcPr>
            <w:tcW w:w="1134" w:type="dxa"/>
            <w:vAlign w:val="center"/>
          </w:tcPr>
          <w:p w14:paraId="7E2DE47D" w14:textId="69C9648C" w:rsidR="00174133" w:rsidRPr="00FA24E8" w:rsidRDefault="00F41BFC" w:rsidP="00F41BFC">
            <w:pPr>
              <w:pStyle w:val="ConsPlusNormal"/>
              <w:ind w:left="57" w:right="57" w:firstLine="0"/>
              <w:jc w:val="center"/>
              <w:rPr>
                <w:rFonts w:ascii="Times New Roman" w:hAnsi="Times New Roman" w:cs="Times New Roman"/>
              </w:rPr>
            </w:pPr>
            <w:r>
              <w:rPr>
                <w:rFonts w:ascii="Times New Roman" w:hAnsi="Times New Roman" w:cs="Times New Roman"/>
              </w:rPr>
              <w:t>0</w:t>
            </w:r>
            <w:r w:rsidR="00777B3A">
              <w:rPr>
                <w:rFonts w:ascii="Times New Roman" w:hAnsi="Times New Roman" w:cs="Times New Roman"/>
              </w:rPr>
              <w:t>,0</w:t>
            </w:r>
          </w:p>
        </w:tc>
        <w:tc>
          <w:tcPr>
            <w:tcW w:w="1276" w:type="dxa"/>
            <w:vAlign w:val="center"/>
          </w:tcPr>
          <w:p w14:paraId="41A39D1A" w14:textId="40650A41"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140ACEB3" w14:textId="77777777" w:rsidTr="008344E0">
        <w:trPr>
          <w:jc w:val="center"/>
        </w:trPr>
        <w:tc>
          <w:tcPr>
            <w:tcW w:w="1485" w:type="dxa"/>
            <w:vMerge/>
          </w:tcPr>
          <w:p w14:paraId="60EF8C55"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60E7800E" w14:textId="77777777" w:rsidR="00174133" w:rsidRPr="00FA24E8" w:rsidRDefault="00174133" w:rsidP="008344E0">
            <w:pPr>
              <w:ind w:left="57" w:right="57"/>
              <w:jc w:val="center"/>
              <w:rPr>
                <w:sz w:val="20"/>
              </w:rPr>
            </w:pPr>
          </w:p>
        </w:tc>
        <w:tc>
          <w:tcPr>
            <w:tcW w:w="3758" w:type="dxa"/>
          </w:tcPr>
          <w:p w14:paraId="2C28777F" w14:textId="77777777" w:rsidR="00174133" w:rsidRPr="00FA24E8" w:rsidRDefault="00174133" w:rsidP="008344E0">
            <w:pPr>
              <w:pStyle w:val="ConsPlusNormal"/>
              <w:ind w:left="57" w:right="57" w:firstLine="0"/>
              <w:rPr>
                <w:rFonts w:ascii="Times New Roman" w:hAnsi="Times New Roman" w:cs="Times New Roman"/>
              </w:rPr>
            </w:pPr>
            <w:bookmarkStart w:id="12" w:name="P564"/>
            <w:bookmarkEnd w:id="12"/>
            <w:r w:rsidRPr="00FA24E8">
              <w:rPr>
                <w:rFonts w:ascii="Times New Roman" w:hAnsi="Times New Roman" w:cs="Times New Roman"/>
              </w:rPr>
              <w:t>(3) расходы государственных внебюджетных фондов РФ</w:t>
            </w:r>
          </w:p>
        </w:tc>
        <w:tc>
          <w:tcPr>
            <w:tcW w:w="1134" w:type="dxa"/>
            <w:vAlign w:val="center"/>
          </w:tcPr>
          <w:p w14:paraId="277D17E2"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0509FD4A"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6B46BE98"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5F8385B2" w14:textId="77777777" w:rsidTr="008344E0">
        <w:trPr>
          <w:jc w:val="center"/>
        </w:trPr>
        <w:tc>
          <w:tcPr>
            <w:tcW w:w="1485" w:type="dxa"/>
            <w:vMerge/>
          </w:tcPr>
          <w:p w14:paraId="7DA857B4"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3E399AD0" w14:textId="77777777" w:rsidR="00174133" w:rsidRPr="00FA24E8" w:rsidRDefault="00174133" w:rsidP="008344E0">
            <w:pPr>
              <w:ind w:left="57" w:right="57"/>
              <w:jc w:val="center"/>
              <w:rPr>
                <w:sz w:val="20"/>
              </w:rPr>
            </w:pPr>
          </w:p>
        </w:tc>
        <w:tc>
          <w:tcPr>
            <w:tcW w:w="3758" w:type="dxa"/>
          </w:tcPr>
          <w:p w14:paraId="42F4F24E" w14:textId="77777777" w:rsidR="00174133" w:rsidRPr="00FA24E8" w:rsidRDefault="00174133" w:rsidP="008344E0">
            <w:pPr>
              <w:pStyle w:val="ConsPlusNormal"/>
              <w:ind w:left="57" w:right="57" w:firstLine="0"/>
              <w:rPr>
                <w:rFonts w:ascii="Times New Roman" w:hAnsi="Times New Roman" w:cs="Times New Roman"/>
              </w:rPr>
            </w:pPr>
            <w:bookmarkStart w:id="13" w:name="P567"/>
            <w:bookmarkEnd w:id="13"/>
            <w:r w:rsidRPr="00FA24E8">
              <w:rPr>
                <w:rFonts w:ascii="Times New Roman" w:hAnsi="Times New Roman" w:cs="Times New Roman"/>
              </w:rPr>
              <w:t>(4) расходы территориальных государственных внебюджетных фондов</w:t>
            </w:r>
          </w:p>
        </w:tc>
        <w:tc>
          <w:tcPr>
            <w:tcW w:w="1134" w:type="dxa"/>
            <w:vAlign w:val="center"/>
          </w:tcPr>
          <w:p w14:paraId="4A0084E2"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10F6B72F"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63DE3AD2"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708C30A9" w14:textId="77777777" w:rsidTr="008344E0">
        <w:trPr>
          <w:jc w:val="center"/>
        </w:trPr>
        <w:tc>
          <w:tcPr>
            <w:tcW w:w="1485" w:type="dxa"/>
            <w:vMerge/>
          </w:tcPr>
          <w:p w14:paraId="53ACDDB9"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29C2D6CE" w14:textId="77777777" w:rsidR="00174133" w:rsidRPr="00FA24E8" w:rsidRDefault="00174133" w:rsidP="008344E0">
            <w:pPr>
              <w:ind w:left="57" w:right="57"/>
              <w:jc w:val="center"/>
              <w:rPr>
                <w:sz w:val="20"/>
              </w:rPr>
            </w:pPr>
          </w:p>
        </w:tc>
        <w:tc>
          <w:tcPr>
            <w:tcW w:w="3758" w:type="dxa"/>
          </w:tcPr>
          <w:p w14:paraId="32B75316" w14:textId="77777777" w:rsidR="00174133" w:rsidRPr="00FA24E8" w:rsidRDefault="00174133" w:rsidP="008344E0">
            <w:pPr>
              <w:pStyle w:val="ConsPlusNormal"/>
              <w:ind w:left="57" w:right="57" w:firstLine="0"/>
              <w:rPr>
                <w:rFonts w:ascii="Times New Roman" w:hAnsi="Times New Roman" w:cs="Times New Roman"/>
              </w:rPr>
            </w:pPr>
            <w:bookmarkStart w:id="14" w:name="P570"/>
            <w:bookmarkEnd w:id="14"/>
            <w:r>
              <w:rPr>
                <w:rFonts w:ascii="Times New Roman" w:hAnsi="Times New Roman" w:cs="Times New Roman"/>
              </w:rPr>
              <w:t>(5</w:t>
            </w:r>
            <w:r w:rsidRPr="00FA24E8">
              <w:rPr>
                <w:rFonts w:ascii="Times New Roman" w:hAnsi="Times New Roman" w:cs="Times New Roman"/>
              </w:rPr>
              <w:t>) федеральный бюджет</w:t>
            </w:r>
          </w:p>
        </w:tc>
        <w:tc>
          <w:tcPr>
            <w:tcW w:w="1134" w:type="dxa"/>
            <w:vAlign w:val="center"/>
          </w:tcPr>
          <w:p w14:paraId="3DFB39F3"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69EAF9A3"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7677E4A9"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65F6A2A2" w14:textId="77777777" w:rsidTr="008344E0">
        <w:trPr>
          <w:jc w:val="center"/>
        </w:trPr>
        <w:tc>
          <w:tcPr>
            <w:tcW w:w="1485" w:type="dxa"/>
            <w:vMerge/>
          </w:tcPr>
          <w:p w14:paraId="4D33BA9B"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548AA5D9" w14:textId="77777777" w:rsidR="00174133" w:rsidRPr="00FA24E8" w:rsidRDefault="00174133" w:rsidP="008344E0">
            <w:pPr>
              <w:ind w:left="57" w:right="57"/>
              <w:jc w:val="center"/>
              <w:rPr>
                <w:sz w:val="20"/>
              </w:rPr>
            </w:pPr>
          </w:p>
        </w:tc>
        <w:tc>
          <w:tcPr>
            <w:tcW w:w="3758" w:type="dxa"/>
          </w:tcPr>
          <w:p w14:paraId="660951FE"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6</w:t>
            </w:r>
            <w:r w:rsidRPr="00FA24E8">
              <w:rPr>
                <w:rFonts w:ascii="Times New Roman" w:hAnsi="Times New Roman" w:cs="Times New Roman"/>
              </w:rPr>
              <w:t>) юридические лица</w:t>
            </w:r>
          </w:p>
        </w:tc>
        <w:tc>
          <w:tcPr>
            <w:tcW w:w="1134" w:type="dxa"/>
            <w:vAlign w:val="center"/>
          </w:tcPr>
          <w:p w14:paraId="0E9B6727"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7AD0E987"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3B9BE03F"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524460B6" w14:textId="77777777" w:rsidTr="008344E0">
        <w:trPr>
          <w:jc w:val="center"/>
        </w:trPr>
        <w:tc>
          <w:tcPr>
            <w:tcW w:w="1485" w:type="dxa"/>
            <w:vMerge/>
          </w:tcPr>
          <w:p w14:paraId="41CA0136"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7D9D3EB8" w14:textId="77777777" w:rsidR="00174133" w:rsidRPr="00FA24E8" w:rsidRDefault="00174133" w:rsidP="008344E0">
            <w:pPr>
              <w:ind w:left="57" w:right="57"/>
              <w:jc w:val="center"/>
              <w:rPr>
                <w:sz w:val="20"/>
              </w:rPr>
            </w:pPr>
          </w:p>
        </w:tc>
        <w:tc>
          <w:tcPr>
            <w:tcW w:w="3758" w:type="dxa"/>
          </w:tcPr>
          <w:p w14:paraId="147C0B56" w14:textId="77777777" w:rsidR="00174133" w:rsidRPr="00FA24E8" w:rsidRDefault="00174133" w:rsidP="008344E0">
            <w:pPr>
              <w:pStyle w:val="ConsPlusNormal"/>
              <w:ind w:left="57" w:right="57" w:firstLine="0"/>
              <w:rPr>
                <w:rFonts w:ascii="Times New Roman" w:hAnsi="Times New Roman" w:cs="Times New Roman"/>
              </w:rPr>
            </w:pPr>
            <w:bookmarkStart w:id="15" w:name="P573"/>
            <w:bookmarkEnd w:id="15"/>
            <w:r w:rsidRPr="00FA24E8">
              <w:rPr>
                <w:rFonts w:ascii="Times New Roman" w:hAnsi="Times New Roman" w:cs="Times New Roman"/>
              </w:rPr>
              <w:t>(</w:t>
            </w:r>
            <w:r>
              <w:rPr>
                <w:rFonts w:ascii="Times New Roman" w:hAnsi="Times New Roman" w:cs="Times New Roman"/>
              </w:rPr>
              <w:t>7</w:t>
            </w:r>
            <w:r w:rsidRPr="00FA24E8">
              <w:rPr>
                <w:rFonts w:ascii="Times New Roman" w:hAnsi="Times New Roman" w:cs="Times New Roman"/>
              </w:rPr>
              <w:t>) прочие источники (средства предприятий, собственные средства населения)</w:t>
            </w:r>
          </w:p>
        </w:tc>
        <w:tc>
          <w:tcPr>
            <w:tcW w:w="1134" w:type="dxa"/>
            <w:vAlign w:val="center"/>
          </w:tcPr>
          <w:p w14:paraId="75CBAAB2"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2160614E"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0981C3E2"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2CA728BB" w14:textId="77777777" w:rsidTr="008344E0">
        <w:trPr>
          <w:jc w:val="center"/>
        </w:trPr>
        <w:tc>
          <w:tcPr>
            <w:tcW w:w="1485" w:type="dxa"/>
            <w:vMerge w:val="restart"/>
          </w:tcPr>
          <w:p w14:paraId="243EF505"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Подпрограмма 2</w:t>
            </w:r>
          </w:p>
          <w:p w14:paraId="1E4A7E8F"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val="restart"/>
          </w:tcPr>
          <w:p w14:paraId="2AE60134" w14:textId="77777777" w:rsidR="00174133" w:rsidRPr="00FA24E8" w:rsidRDefault="00174133" w:rsidP="008344E0">
            <w:pPr>
              <w:pStyle w:val="ConsPlusNormal"/>
              <w:ind w:left="57" w:right="57" w:firstLine="0"/>
              <w:jc w:val="center"/>
              <w:rPr>
                <w:rFonts w:ascii="Times New Roman" w:hAnsi="Times New Roman" w:cs="Times New Roman"/>
              </w:rPr>
            </w:pPr>
            <w:r w:rsidRPr="005943A8">
              <w:rPr>
                <w:rFonts w:ascii="Times New Roman" w:hAnsi="Times New Roman" w:cs="Times New Roman"/>
              </w:rPr>
              <w:t>«Повышение эффективности бюджетных расходов Тоншаевского муниципального округа»</w:t>
            </w:r>
          </w:p>
        </w:tc>
        <w:tc>
          <w:tcPr>
            <w:tcW w:w="3758" w:type="dxa"/>
          </w:tcPr>
          <w:p w14:paraId="54C8E5C8"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Всего (1) + (2) + (3) + (4) + (5) + (6)</w:t>
            </w:r>
          </w:p>
        </w:tc>
        <w:tc>
          <w:tcPr>
            <w:tcW w:w="1134" w:type="dxa"/>
            <w:tcBorders>
              <w:top w:val="single" w:sz="8" w:space="0" w:color="000000"/>
              <w:left w:val="nil"/>
              <w:bottom w:val="nil"/>
              <w:right w:val="single" w:sz="8" w:space="0" w:color="000000"/>
            </w:tcBorders>
            <w:vAlign w:val="center"/>
          </w:tcPr>
          <w:p w14:paraId="3A2404D8" w14:textId="1C6D4D41" w:rsidR="00174133" w:rsidRPr="00FA24E8" w:rsidRDefault="00F41BFC" w:rsidP="00F41BFC">
            <w:pPr>
              <w:ind w:left="57" w:right="57"/>
              <w:jc w:val="center"/>
              <w:rPr>
                <w:color w:val="000000"/>
                <w:sz w:val="20"/>
              </w:rPr>
            </w:pPr>
            <w:r>
              <w:rPr>
                <w:color w:val="000000"/>
                <w:sz w:val="20"/>
              </w:rPr>
              <w:t>140</w:t>
            </w:r>
            <w:r w:rsidR="00777B3A">
              <w:rPr>
                <w:color w:val="000000"/>
                <w:sz w:val="20"/>
              </w:rPr>
              <w:t>,2</w:t>
            </w:r>
            <w:r>
              <w:rPr>
                <w:color w:val="000000"/>
                <w:sz w:val="20"/>
              </w:rPr>
              <w:t>7</w:t>
            </w:r>
          </w:p>
        </w:tc>
        <w:tc>
          <w:tcPr>
            <w:tcW w:w="1134" w:type="dxa"/>
            <w:tcBorders>
              <w:top w:val="single" w:sz="8" w:space="0" w:color="000000"/>
              <w:left w:val="nil"/>
              <w:bottom w:val="nil"/>
              <w:right w:val="single" w:sz="8" w:space="0" w:color="000000"/>
            </w:tcBorders>
            <w:vAlign w:val="center"/>
          </w:tcPr>
          <w:p w14:paraId="12DAAE7C" w14:textId="7B2A474C" w:rsidR="00174133" w:rsidRPr="00FA24E8" w:rsidRDefault="00F41BFC" w:rsidP="00F41BFC">
            <w:pPr>
              <w:ind w:left="57" w:right="57"/>
              <w:jc w:val="center"/>
              <w:rPr>
                <w:color w:val="000000"/>
                <w:sz w:val="20"/>
              </w:rPr>
            </w:pPr>
            <w:r>
              <w:rPr>
                <w:color w:val="000000"/>
                <w:sz w:val="20"/>
              </w:rPr>
              <w:t>106</w:t>
            </w:r>
            <w:r w:rsidR="006E63D4">
              <w:rPr>
                <w:color w:val="000000"/>
                <w:sz w:val="20"/>
              </w:rPr>
              <w:t>,</w:t>
            </w:r>
            <w:r w:rsidR="00EC72CB">
              <w:rPr>
                <w:color w:val="000000"/>
                <w:sz w:val="20"/>
              </w:rPr>
              <w:t>46</w:t>
            </w:r>
          </w:p>
        </w:tc>
        <w:tc>
          <w:tcPr>
            <w:tcW w:w="1276" w:type="dxa"/>
            <w:tcBorders>
              <w:top w:val="single" w:sz="8" w:space="0" w:color="000000"/>
              <w:left w:val="nil"/>
              <w:bottom w:val="nil"/>
              <w:right w:val="single" w:sz="8" w:space="0" w:color="000000"/>
            </w:tcBorders>
            <w:vAlign w:val="center"/>
          </w:tcPr>
          <w:p w14:paraId="6A64809E" w14:textId="7F9464CF" w:rsidR="00174133" w:rsidRDefault="00F41BFC" w:rsidP="00F41BFC">
            <w:pPr>
              <w:ind w:left="57" w:right="57"/>
              <w:jc w:val="center"/>
              <w:rPr>
                <w:color w:val="000000"/>
                <w:sz w:val="20"/>
              </w:rPr>
            </w:pPr>
            <w:r>
              <w:rPr>
                <w:color w:val="000000"/>
                <w:sz w:val="20"/>
              </w:rPr>
              <w:t>75</w:t>
            </w:r>
            <w:r w:rsidR="0081408B">
              <w:rPr>
                <w:color w:val="000000"/>
                <w:sz w:val="20"/>
              </w:rPr>
              <w:t>,</w:t>
            </w:r>
            <w:r>
              <w:rPr>
                <w:color w:val="000000"/>
                <w:sz w:val="20"/>
              </w:rPr>
              <w:t>89</w:t>
            </w:r>
          </w:p>
        </w:tc>
      </w:tr>
      <w:tr w:rsidR="00174133" w:rsidRPr="00FA24E8" w14:paraId="02BE890A" w14:textId="77777777" w:rsidTr="008344E0">
        <w:trPr>
          <w:jc w:val="center"/>
        </w:trPr>
        <w:tc>
          <w:tcPr>
            <w:tcW w:w="1485" w:type="dxa"/>
            <w:vMerge/>
          </w:tcPr>
          <w:p w14:paraId="23D26706"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59C729E5" w14:textId="77777777" w:rsidR="00174133" w:rsidRPr="00FA24E8" w:rsidRDefault="00174133" w:rsidP="008344E0">
            <w:pPr>
              <w:ind w:left="57" w:right="57"/>
              <w:jc w:val="center"/>
              <w:rPr>
                <w:sz w:val="20"/>
              </w:rPr>
            </w:pPr>
          </w:p>
        </w:tc>
        <w:tc>
          <w:tcPr>
            <w:tcW w:w="3758" w:type="dxa"/>
          </w:tcPr>
          <w:p w14:paraId="489F126E"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 xml:space="preserve">(1) расходы </w:t>
            </w:r>
            <w:r>
              <w:rPr>
                <w:rFonts w:ascii="Times New Roman" w:hAnsi="Times New Roman" w:cs="Times New Roman"/>
              </w:rPr>
              <w:t xml:space="preserve">областного </w:t>
            </w:r>
            <w:r w:rsidRPr="00FA24E8">
              <w:rPr>
                <w:rFonts w:ascii="Times New Roman" w:hAnsi="Times New Roman" w:cs="Times New Roman"/>
              </w:rPr>
              <w:t>бюджета Нижегородской области</w:t>
            </w:r>
          </w:p>
        </w:tc>
        <w:tc>
          <w:tcPr>
            <w:tcW w:w="1134" w:type="dxa"/>
            <w:tcBorders>
              <w:top w:val="single" w:sz="8" w:space="0" w:color="000000"/>
              <w:left w:val="nil"/>
              <w:bottom w:val="nil"/>
              <w:right w:val="single" w:sz="8" w:space="0" w:color="000000"/>
            </w:tcBorders>
            <w:vAlign w:val="center"/>
          </w:tcPr>
          <w:p w14:paraId="1992D071" w14:textId="36F139A1" w:rsidR="00174133" w:rsidRPr="00FA24E8" w:rsidRDefault="00F41BFC" w:rsidP="00F41BFC">
            <w:pPr>
              <w:ind w:left="57" w:right="57"/>
              <w:jc w:val="center"/>
              <w:rPr>
                <w:color w:val="000000"/>
                <w:sz w:val="20"/>
              </w:rPr>
            </w:pPr>
            <w:r>
              <w:rPr>
                <w:color w:val="000000"/>
                <w:sz w:val="20"/>
              </w:rPr>
              <w:t>0</w:t>
            </w:r>
            <w:r w:rsidR="009821E0">
              <w:rPr>
                <w:color w:val="000000"/>
                <w:sz w:val="20"/>
              </w:rPr>
              <w:t>,</w:t>
            </w:r>
            <w:r>
              <w:rPr>
                <w:color w:val="000000"/>
                <w:sz w:val="20"/>
              </w:rPr>
              <w:t>0</w:t>
            </w:r>
          </w:p>
        </w:tc>
        <w:tc>
          <w:tcPr>
            <w:tcW w:w="1134" w:type="dxa"/>
            <w:tcBorders>
              <w:top w:val="single" w:sz="8" w:space="0" w:color="000000"/>
              <w:left w:val="nil"/>
              <w:bottom w:val="nil"/>
              <w:right w:val="single" w:sz="8" w:space="0" w:color="000000"/>
            </w:tcBorders>
            <w:vAlign w:val="center"/>
          </w:tcPr>
          <w:p w14:paraId="305347A8" w14:textId="1B7C1CB1" w:rsidR="00174133" w:rsidRPr="00FA24E8" w:rsidRDefault="00F41BFC" w:rsidP="00F41BFC">
            <w:pPr>
              <w:ind w:left="57" w:right="57"/>
              <w:jc w:val="center"/>
              <w:rPr>
                <w:color w:val="000000"/>
                <w:sz w:val="20"/>
              </w:rPr>
            </w:pPr>
            <w:r>
              <w:rPr>
                <w:color w:val="000000"/>
                <w:sz w:val="20"/>
              </w:rPr>
              <w:t>0</w:t>
            </w:r>
            <w:r w:rsidR="009821E0">
              <w:rPr>
                <w:color w:val="000000"/>
                <w:sz w:val="20"/>
              </w:rPr>
              <w:t>,</w:t>
            </w:r>
            <w:r>
              <w:rPr>
                <w:color w:val="000000"/>
                <w:sz w:val="20"/>
              </w:rPr>
              <w:t>0</w:t>
            </w:r>
          </w:p>
        </w:tc>
        <w:tc>
          <w:tcPr>
            <w:tcW w:w="1276" w:type="dxa"/>
            <w:tcBorders>
              <w:top w:val="single" w:sz="8" w:space="0" w:color="000000"/>
              <w:left w:val="nil"/>
              <w:bottom w:val="nil"/>
              <w:right w:val="single" w:sz="8" w:space="0" w:color="000000"/>
            </w:tcBorders>
            <w:vAlign w:val="center"/>
          </w:tcPr>
          <w:p w14:paraId="05F0D240" w14:textId="35EA3B15" w:rsidR="00174133" w:rsidRDefault="00174133" w:rsidP="008344E0">
            <w:pPr>
              <w:ind w:left="57" w:right="57"/>
              <w:jc w:val="center"/>
              <w:rPr>
                <w:color w:val="000000"/>
                <w:sz w:val="20"/>
              </w:rPr>
            </w:pPr>
          </w:p>
        </w:tc>
      </w:tr>
      <w:tr w:rsidR="00174133" w:rsidRPr="00FA24E8" w14:paraId="3FCCACF1" w14:textId="77777777" w:rsidTr="008344E0">
        <w:trPr>
          <w:jc w:val="center"/>
        </w:trPr>
        <w:tc>
          <w:tcPr>
            <w:tcW w:w="1485" w:type="dxa"/>
            <w:vMerge/>
          </w:tcPr>
          <w:p w14:paraId="629C096A"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17221DF9" w14:textId="77777777" w:rsidR="00174133" w:rsidRPr="00FA24E8" w:rsidRDefault="00174133" w:rsidP="008344E0">
            <w:pPr>
              <w:ind w:left="57" w:right="57"/>
              <w:jc w:val="center"/>
              <w:rPr>
                <w:sz w:val="20"/>
              </w:rPr>
            </w:pPr>
          </w:p>
        </w:tc>
        <w:tc>
          <w:tcPr>
            <w:tcW w:w="3758" w:type="dxa"/>
          </w:tcPr>
          <w:p w14:paraId="12E4AA9C"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(2) расходы бюджет</w:t>
            </w:r>
            <w:r>
              <w:rPr>
                <w:rFonts w:ascii="Times New Roman" w:hAnsi="Times New Roman" w:cs="Times New Roman"/>
              </w:rPr>
              <w:t>а</w:t>
            </w:r>
            <w:r w:rsidRPr="00FA24E8">
              <w:rPr>
                <w:rFonts w:ascii="Times New Roman" w:hAnsi="Times New Roman" w:cs="Times New Roman"/>
              </w:rPr>
              <w:t xml:space="preserve"> </w:t>
            </w:r>
            <w:r>
              <w:rPr>
                <w:rFonts w:ascii="Times New Roman" w:hAnsi="Times New Roman" w:cs="Times New Roman"/>
              </w:rPr>
              <w:t>округа</w:t>
            </w:r>
          </w:p>
        </w:tc>
        <w:tc>
          <w:tcPr>
            <w:tcW w:w="1134" w:type="dxa"/>
            <w:vAlign w:val="center"/>
          </w:tcPr>
          <w:p w14:paraId="6971CB48" w14:textId="2C19BAD8" w:rsidR="00174133" w:rsidRPr="00FA24E8" w:rsidRDefault="00F41BFC" w:rsidP="00F41BFC">
            <w:pPr>
              <w:pStyle w:val="ConsPlusNormal"/>
              <w:ind w:left="57" w:right="57" w:firstLine="0"/>
              <w:jc w:val="center"/>
              <w:rPr>
                <w:rFonts w:ascii="Times New Roman" w:hAnsi="Times New Roman" w:cs="Times New Roman"/>
              </w:rPr>
            </w:pPr>
            <w:r>
              <w:rPr>
                <w:rFonts w:ascii="Times New Roman" w:hAnsi="Times New Roman" w:cs="Times New Roman"/>
              </w:rPr>
              <w:t>140,27</w:t>
            </w:r>
          </w:p>
        </w:tc>
        <w:tc>
          <w:tcPr>
            <w:tcW w:w="1134" w:type="dxa"/>
            <w:vAlign w:val="center"/>
          </w:tcPr>
          <w:p w14:paraId="4D90743A" w14:textId="51020A1B" w:rsidR="00174133" w:rsidRPr="00FA24E8" w:rsidRDefault="00F41BFC" w:rsidP="00F41BFC">
            <w:pPr>
              <w:pStyle w:val="ConsPlusNormal"/>
              <w:ind w:left="57" w:right="57" w:firstLine="0"/>
              <w:jc w:val="center"/>
              <w:rPr>
                <w:rFonts w:ascii="Times New Roman" w:hAnsi="Times New Roman" w:cs="Times New Roman"/>
              </w:rPr>
            </w:pPr>
            <w:r>
              <w:rPr>
                <w:rFonts w:ascii="Times New Roman" w:hAnsi="Times New Roman" w:cs="Times New Roman"/>
              </w:rPr>
              <w:t>106</w:t>
            </w:r>
            <w:r w:rsidR="006E63D4">
              <w:rPr>
                <w:rFonts w:ascii="Times New Roman" w:hAnsi="Times New Roman" w:cs="Times New Roman"/>
              </w:rPr>
              <w:t>,</w:t>
            </w:r>
            <w:r w:rsidR="00EC72CB">
              <w:rPr>
                <w:rFonts w:ascii="Times New Roman" w:hAnsi="Times New Roman" w:cs="Times New Roman"/>
              </w:rPr>
              <w:t>46</w:t>
            </w:r>
          </w:p>
        </w:tc>
        <w:tc>
          <w:tcPr>
            <w:tcW w:w="1276" w:type="dxa"/>
            <w:vAlign w:val="center"/>
          </w:tcPr>
          <w:p w14:paraId="39C7C490" w14:textId="70C283B1" w:rsidR="00174133" w:rsidRPr="00FA24E8" w:rsidRDefault="00F41BFC" w:rsidP="00F41BFC">
            <w:pPr>
              <w:pStyle w:val="ConsPlusNormal"/>
              <w:ind w:left="57" w:right="57" w:firstLine="0"/>
              <w:jc w:val="center"/>
              <w:rPr>
                <w:rFonts w:ascii="Times New Roman" w:hAnsi="Times New Roman" w:cs="Times New Roman"/>
              </w:rPr>
            </w:pPr>
            <w:r>
              <w:rPr>
                <w:rFonts w:ascii="Times New Roman" w:hAnsi="Times New Roman" w:cs="Times New Roman"/>
              </w:rPr>
              <w:t>75</w:t>
            </w:r>
            <w:r w:rsidR="009821E0">
              <w:rPr>
                <w:rFonts w:ascii="Times New Roman" w:hAnsi="Times New Roman" w:cs="Times New Roman"/>
              </w:rPr>
              <w:t>,</w:t>
            </w:r>
            <w:r>
              <w:rPr>
                <w:rFonts w:ascii="Times New Roman" w:hAnsi="Times New Roman" w:cs="Times New Roman"/>
              </w:rPr>
              <w:t>89</w:t>
            </w:r>
          </w:p>
        </w:tc>
      </w:tr>
      <w:tr w:rsidR="00174133" w:rsidRPr="00FA24E8" w14:paraId="4714C888" w14:textId="77777777" w:rsidTr="008344E0">
        <w:trPr>
          <w:jc w:val="center"/>
        </w:trPr>
        <w:tc>
          <w:tcPr>
            <w:tcW w:w="1485" w:type="dxa"/>
            <w:vMerge/>
          </w:tcPr>
          <w:p w14:paraId="2A137138"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46EB38C0" w14:textId="77777777" w:rsidR="00174133" w:rsidRPr="00FA24E8" w:rsidRDefault="00174133" w:rsidP="008344E0">
            <w:pPr>
              <w:ind w:left="57" w:right="57"/>
              <w:jc w:val="center"/>
              <w:rPr>
                <w:sz w:val="20"/>
              </w:rPr>
            </w:pPr>
          </w:p>
        </w:tc>
        <w:tc>
          <w:tcPr>
            <w:tcW w:w="3758" w:type="dxa"/>
          </w:tcPr>
          <w:p w14:paraId="48ECFB8F"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(3) расходы государственных внебюджетных фондов РФ</w:t>
            </w:r>
          </w:p>
        </w:tc>
        <w:tc>
          <w:tcPr>
            <w:tcW w:w="1134" w:type="dxa"/>
            <w:vAlign w:val="center"/>
          </w:tcPr>
          <w:p w14:paraId="467B86AC"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0BEA59A4"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387DA44C"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5B7E76FD" w14:textId="77777777" w:rsidTr="008344E0">
        <w:trPr>
          <w:jc w:val="center"/>
        </w:trPr>
        <w:tc>
          <w:tcPr>
            <w:tcW w:w="1485" w:type="dxa"/>
            <w:vMerge/>
          </w:tcPr>
          <w:p w14:paraId="035DE9D8"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44E0AE2E" w14:textId="77777777" w:rsidR="00174133" w:rsidRPr="00FA24E8" w:rsidRDefault="00174133" w:rsidP="008344E0">
            <w:pPr>
              <w:ind w:left="57" w:right="57"/>
              <w:jc w:val="center"/>
              <w:rPr>
                <w:sz w:val="20"/>
              </w:rPr>
            </w:pPr>
          </w:p>
        </w:tc>
        <w:tc>
          <w:tcPr>
            <w:tcW w:w="3758" w:type="dxa"/>
          </w:tcPr>
          <w:p w14:paraId="7A86E2B7"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(4) расходы территориальных государственных внебюджетных фондов</w:t>
            </w:r>
          </w:p>
        </w:tc>
        <w:tc>
          <w:tcPr>
            <w:tcW w:w="1134" w:type="dxa"/>
            <w:vAlign w:val="center"/>
          </w:tcPr>
          <w:p w14:paraId="23B475AD"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5D13369A"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45229A18"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2BE6B939" w14:textId="77777777" w:rsidTr="008344E0">
        <w:trPr>
          <w:jc w:val="center"/>
        </w:trPr>
        <w:tc>
          <w:tcPr>
            <w:tcW w:w="1485" w:type="dxa"/>
            <w:vMerge/>
          </w:tcPr>
          <w:p w14:paraId="1DA7B3CF"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45A9D541" w14:textId="77777777" w:rsidR="00174133" w:rsidRPr="00FA24E8" w:rsidRDefault="00174133" w:rsidP="008344E0">
            <w:pPr>
              <w:ind w:left="57" w:right="57"/>
              <w:jc w:val="center"/>
              <w:rPr>
                <w:sz w:val="20"/>
              </w:rPr>
            </w:pPr>
          </w:p>
        </w:tc>
        <w:tc>
          <w:tcPr>
            <w:tcW w:w="3758" w:type="dxa"/>
          </w:tcPr>
          <w:p w14:paraId="1F66FC47" w14:textId="77777777" w:rsidR="00174133" w:rsidRPr="00FA24E8" w:rsidRDefault="00174133" w:rsidP="008344E0">
            <w:pPr>
              <w:pStyle w:val="ConsPlusNormal"/>
              <w:ind w:left="57" w:right="57" w:firstLine="0"/>
              <w:rPr>
                <w:rFonts w:ascii="Times New Roman" w:hAnsi="Times New Roman" w:cs="Times New Roman"/>
              </w:rPr>
            </w:pPr>
            <w:r>
              <w:rPr>
                <w:rFonts w:ascii="Times New Roman" w:hAnsi="Times New Roman" w:cs="Times New Roman"/>
              </w:rPr>
              <w:t>(5</w:t>
            </w:r>
            <w:r w:rsidRPr="00FA24E8">
              <w:rPr>
                <w:rFonts w:ascii="Times New Roman" w:hAnsi="Times New Roman" w:cs="Times New Roman"/>
              </w:rPr>
              <w:t>) федеральный бюджет</w:t>
            </w:r>
          </w:p>
        </w:tc>
        <w:tc>
          <w:tcPr>
            <w:tcW w:w="1134" w:type="dxa"/>
            <w:tcBorders>
              <w:top w:val="single" w:sz="8" w:space="0" w:color="000000"/>
              <w:left w:val="nil"/>
              <w:bottom w:val="nil"/>
              <w:right w:val="single" w:sz="8" w:space="0" w:color="000000"/>
            </w:tcBorders>
            <w:vAlign w:val="center"/>
          </w:tcPr>
          <w:p w14:paraId="4CE8E537" w14:textId="77777777" w:rsidR="00174133" w:rsidRPr="00FA24E8" w:rsidRDefault="00174133" w:rsidP="008344E0">
            <w:pPr>
              <w:ind w:left="57" w:right="57"/>
              <w:jc w:val="center"/>
              <w:rPr>
                <w:color w:val="000000"/>
                <w:sz w:val="20"/>
              </w:rPr>
            </w:pPr>
            <w:r>
              <w:rPr>
                <w:color w:val="000000"/>
                <w:sz w:val="20"/>
              </w:rPr>
              <w:t>0</w:t>
            </w:r>
            <w:r w:rsidR="006E63D4">
              <w:rPr>
                <w:color w:val="000000"/>
                <w:sz w:val="20"/>
              </w:rPr>
              <w:t>,0</w:t>
            </w:r>
          </w:p>
        </w:tc>
        <w:tc>
          <w:tcPr>
            <w:tcW w:w="1134" w:type="dxa"/>
            <w:tcBorders>
              <w:top w:val="single" w:sz="8" w:space="0" w:color="000000"/>
              <w:left w:val="nil"/>
              <w:bottom w:val="nil"/>
              <w:right w:val="single" w:sz="8" w:space="0" w:color="000000"/>
            </w:tcBorders>
            <w:vAlign w:val="center"/>
          </w:tcPr>
          <w:p w14:paraId="1DAE5C61" w14:textId="77777777" w:rsidR="00174133" w:rsidRPr="00FA24E8" w:rsidRDefault="00174133" w:rsidP="008344E0">
            <w:pPr>
              <w:ind w:left="57" w:right="57"/>
              <w:jc w:val="center"/>
              <w:rPr>
                <w:color w:val="000000"/>
                <w:sz w:val="20"/>
              </w:rPr>
            </w:pPr>
            <w:r>
              <w:rPr>
                <w:color w:val="000000"/>
                <w:sz w:val="20"/>
              </w:rPr>
              <w:t>0</w:t>
            </w:r>
            <w:r w:rsidR="006E63D4">
              <w:rPr>
                <w:color w:val="000000"/>
                <w:sz w:val="20"/>
              </w:rPr>
              <w:t>,0</w:t>
            </w:r>
          </w:p>
        </w:tc>
        <w:tc>
          <w:tcPr>
            <w:tcW w:w="1276" w:type="dxa"/>
            <w:tcBorders>
              <w:top w:val="single" w:sz="8" w:space="0" w:color="000000"/>
              <w:left w:val="nil"/>
              <w:bottom w:val="nil"/>
              <w:right w:val="single" w:sz="8" w:space="0" w:color="000000"/>
            </w:tcBorders>
            <w:vAlign w:val="center"/>
          </w:tcPr>
          <w:p w14:paraId="451AB035" w14:textId="77777777" w:rsidR="00174133" w:rsidRDefault="00174133" w:rsidP="008344E0">
            <w:pPr>
              <w:ind w:left="57" w:right="57"/>
              <w:jc w:val="center"/>
              <w:rPr>
                <w:color w:val="000000"/>
                <w:sz w:val="20"/>
              </w:rPr>
            </w:pPr>
          </w:p>
        </w:tc>
      </w:tr>
      <w:tr w:rsidR="00174133" w:rsidRPr="00FA24E8" w14:paraId="28A4C564" w14:textId="77777777" w:rsidTr="008344E0">
        <w:trPr>
          <w:jc w:val="center"/>
        </w:trPr>
        <w:tc>
          <w:tcPr>
            <w:tcW w:w="1485" w:type="dxa"/>
            <w:vMerge/>
          </w:tcPr>
          <w:p w14:paraId="4D5C7CA0"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7025D373" w14:textId="77777777" w:rsidR="00174133" w:rsidRPr="00FA24E8" w:rsidRDefault="00174133" w:rsidP="008344E0">
            <w:pPr>
              <w:ind w:left="57" w:right="57"/>
              <w:jc w:val="center"/>
              <w:rPr>
                <w:sz w:val="20"/>
              </w:rPr>
            </w:pPr>
          </w:p>
        </w:tc>
        <w:tc>
          <w:tcPr>
            <w:tcW w:w="3758" w:type="dxa"/>
          </w:tcPr>
          <w:p w14:paraId="762DCDFF"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6</w:t>
            </w:r>
            <w:r w:rsidRPr="00FA24E8">
              <w:rPr>
                <w:rFonts w:ascii="Times New Roman" w:hAnsi="Times New Roman" w:cs="Times New Roman"/>
              </w:rPr>
              <w:t>) юридические лица</w:t>
            </w:r>
          </w:p>
        </w:tc>
        <w:tc>
          <w:tcPr>
            <w:tcW w:w="1134" w:type="dxa"/>
            <w:tcBorders>
              <w:top w:val="single" w:sz="8" w:space="0" w:color="000000"/>
              <w:left w:val="nil"/>
              <w:bottom w:val="single" w:sz="8" w:space="0" w:color="000000"/>
              <w:right w:val="single" w:sz="8" w:space="0" w:color="000000"/>
            </w:tcBorders>
            <w:vAlign w:val="center"/>
          </w:tcPr>
          <w:p w14:paraId="5644AD24" w14:textId="77777777" w:rsidR="00174133" w:rsidRPr="00FA24E8" w:rsidRDefault="00174133" w:rsidP="008344E0">
            <w:pPr>
              <w:ind w:left="57" w:right="57"/>
              <w:jc w:val="center"/>
              <w:rPr>
                <w:color w:val="000000"/>
                <w:sz w:val="20"/>
              </w:rPr>
            </w:pPr>
            <w:r>
              <w:rPr>
                <w:color w:val="000000"/>
                <w:sz w:val="20"/>
              </w:rPr>
              <w:t>0</w:t>
            </w:r>
            <w:r w:rsidR="006E63D4">
              <w:rPr>
                <w:color w:val="000000"/>
                <w:sz w:val="20"/>
              </w:rPr>
              <w:t>,0</w:t>
            </w:r>
          </w:p>
        </w:tc>
        <w:tc>
          <w:tcPr>
            <w:tcW w:w="1134" w:type="dxa"/>
            <w:tcBorders>
              <w:top w:val="single" w:sz="8" w:space="0" w:color="000000"/>
              <w:left w:val="nil"/>
              <w:bottom w:val="single" w:sz="8" w:space="0" w:color="000000"/>
              <w:right w:val="single" w:sz="8" w:space="0" w:color="000000"/>
            </w:tcBorders>
            <w:vAlign w:val="center"/>
          </w:tcPr>
          <w:p w14:paraId="23B32183" w14:textId="77777777" w:rsidR="00174133" w:rsidRPr="00FA24E8" w:rsidRDefault="00174133" w:rsidP="008344E0">
            <w:pPr>
              <w:ind w:left="57" w:right="57"/>
              <w:jc w:val="center"/>
              <w:rPr>
                <w:color w:val="000000"/>
                <w:sz w:val="20"/>
              </w:rPr>
            </w:pPr>
            <w:r>
              <w:rPr>
                <w:color w:val="000000"/>
                <w:sz w:val="20"/>
              </w:rPr>
              <w:t>0</w:t>
            </w:r>
            <w:r w:rsidR="006E63D4">
              <w:rPr>
                <w:color w:val="000000"/>
                <w:sz w:val="20"/>
              </w:rPr>
              <w:t>,0</w:t>
            </w:r>
          </w:p>
        </w:tc>
        <w:tc>
          <w:tcPr>
            <w:tcW w:w="1276" w:type="dxa"/>
            <w:tcBorders>
              <w:top w:val="single" w:sz="8" w:space="0" w:color="000000"/>
              <w:left w:val="nil"/>
              <w:bottom w:val="single" w:sz="8" w:space="0" w:color="000000"/>
              <w:right w:val="single" w:sz="8" w:space="0" w:color="000000"/>
            </w:tcBorders>
            <w:vAlign w:val="center"/>
          </w:tcPr>
          <w:p w14:paraId="2A19537E" w14:textId="77777777" w:rsidR="00174133" w:rsidRDefault="00174133" w:rsidP="008344E0">
            <w:pPr>
              <w:ind w:left="57" w:right="57"/>
              <w:jc w:val="center"/>
              <w:rPr>
                <w:color w:val="000000"/>
                <w:sz w:val="20"/>
              </w:rPr>
            </w:pPr>
          </w:p>
        </w:tc>
      </w:tr>
      <w:tr w:rsidR="00174133" w:rsidRPr="00FA24E8" w14:paraId="2B03C747" w14:textId="77777777" w:rsidTr="008344E0">
        <w:trPr>
          <w:jc w:val="center"/>
        </w:trPr>
        <w:tc>
          <w:tcPr>
            <w:tcW w:w="1485" w:type="dxa"/>
            <w:vMerge/>
          </w:tcPr>
          <w:p w14:paraId="54356525"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1F7611C9" w14:textId="77777777" w:rsidR="00174133" w:rsidRPr="00FA24E8" w:rsidRDefault="00174133" w:rsidP="008344E0">
            <w:pPr>
              <w:ind w:left="57" w:right="57"/>
              <w:jc w:val="center"/>
              <w:rPr>
                <w:sz w:val="20"/>
              </w:rPr>
            </w:pPr>
          </w:p>
        </w:tc>
        <w:tc>
          <w:tcPr>
            <w:tcW w:w="3758" w:type="dxa"/>
          </w:tcPr>
          <w:p w14:paraId="0F952197"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7</w:t>
            </w:r>
            <w:r w:rsidRPr="00FA24E8">
              <w:rPr>
                <w:rFonts w:ascii="Times New Roman" w:hAnsi="Times New Roman" w:cs="Times New Roman"/>
              </w:rPr>
              <w:t>) прочие источники (средства предприятий, собственные средства населения)</w:t>
            </w:r>
          </w:p>
        </w:tc>
        <w:tc>
          <w:tcPr>
            <w:tcW w:w="1134" w:type="dxa"/>
            <w:vAlign w:val="center"/>
          </w:tcPr>
          <w:p w14:paraId="673661F7"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134" w:type="dxa"/>
            <w:vAlign w:val="center"/>
          </w:tcPr>
          <w:p w14:paraId="2C591ED8"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6E63D4">
              <w:rPr>
                <w:rFonts w:ascii="Times New Roman" w:hAnsi="Times New Roman" w:cs="Times New Roman"/>
              </w:rPr>
              <w:t>,0</w:t>
            </w:r>
          </w:p>
        </w:tc>
        <w:tc>
          <w:tcPr>
            <w:tcW w:w="1276" w:type="dxa"/>
            <w:vAlign w:val="center"/>
          </w:tcPr>
          <w:p w14:paraId="7200FD56"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0EDC6341" w14:textId="77777777" w:rsidTr="008344E0">
        <w:trPr>
          <w:jc w:val="center"/>
        </w:trPr>
        <w:tc>
          <w:tcPr>
            <w:tcW w:w="1485" w:type="dxa"/>
            <w:vMerge w:val="restart"/>
          </w:tcPr>
          <w:p w14:paraId="4B00AC29"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Подпрограмма 3</w:t>
            </w:r>
          </w:p>
          <w:p w14:paraId="73D971AA" w14:textId="77777777" w:rsidR="00174133" w:rsidRPr="00FA24E8" w:rsidRDefault="00174133" w:rsidP="008344E0">
            <w:pPr>
              <w:pStyle w:val="ConsPlusNormal"/>
              <w:ind w:left="57" w:right="57" w:firstLine="0"/>
              <w:jc w:val="center"/>
              <w:rPr>
                <w:rFonts w:ascii="Times New Roman" w:hAnsi="Times New Roman" w:cs="Times New Roman"/>
              </w:rPr>
            </w:pPr>
          </w:p>
        </w:tc>
        <w:tc>
          <w:tcPr>
            <w:tcW w:w="2054" w:type="dxa"/>
            <w:vMerge w:val="restart"/>
          </w:tcPr>
          <w:p w14:paraId="77EA7F9D" w14:textId="77777777" w:rsidR="00174133" w:rsidRPr="00FA24E8" w:rsidRDefault="00174133" w:rsidP="008344E0">
            <w:pPr>
              <w:pStyle w:val="ConsPlusNormal"/>
              <w:ind w:left="57" w:right="57" w:firstLine="0"/>
              <w:jc w:val="center"/>
              <w:rPr>
                <w:rFonts w:ascii="Times New Roman" w:hAnsi="Times New Roman" w:cs="Times New Roman"/>
              </w:rPr>
            </w:pPr>
            <w:r>
              <w:rPr>
                <w:rFonts w:ascii="Times New Roman" w:hAnsi="Times New Roman" w:cs="Times New Roman"/>
              </w:rPr>
              <w:t>«</w:t>
            </w:r>
            <w:r w:rsidRPr="005943A8">
              <w:rPr>
                <w:rFonts w:ascii="Times New Roman" w:hAnsi="Times New Roman" w:cs="Times New Roman"/>
              </w:rPr>
              <w:t>Повышение финансовой грамотности населения Тоншаевского муниципального округа</w:t>
            </w:r>
            <w:r>
              <w:rPr>
                <w:rFonts w:ascii="Times New Roman" w:hAnsi="Times New Roman" w:cs="Times New Roman"/>
              </w:rPr>
              <w:t>»</w:t>
            </w:r>
          </w:p>
        </w:tc>
        <w:tc>
          <w:tcPr>
            <w:tcW w:w="3758" w:type="dxa"/>
            <w:vAlign w:val="center"/>
          </w:tcPr>
          <w:p w14:paraId="7A2EA9C9"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Всего (1) + (2) + (3) + (4) + (5) + (6)</w:t>
            </w:r>
          </w:p>
        </w:tc>
        <w:tc>
          <w:tcPr>
            <w:tcW w:w="1134" w:type="dxa"/>
            <w:tcBorders>
              <w:top w:val="single" w:sz="8" w:space="0" w:color="000000"/>
              <w:left w:val="nil"/>
              <w:bottom w:val="nil"/>
              <w:right w:val="single" w:sz="8" w:space="0" w:color="000000"/>
            </w:tcBorders>
            <w:vAlign w:val="center"/>
          </w:tcPr>
          <w:p w14:paraId="6B3478AE" w14:textId="77777777" w:rsidR="00174133" w:rsidRPr="00FA24E8" w:rsidRDefault="00174133" w:rsidP="008344E0">
            <w:pPr>
              <w:ind w:left="57" w:right="57"/>
              <w:jc w:val="center"/>
              <w:rPr>
                <w:color w:val="000000"/>
                <w:sz w:val="20"/>
              </w:rPr>
            </w:pPr>
            <w:r>
              <w:rPr>
                <w:color w:val="000000"/>
                <w:sz w:val="20"/>
              </w:rPr>
              <w:t>0,0</w:t>
            </w:r>
          </w:p>
        </w:tc>
        <w:tc>
          <w:tcPr>
            <w:tcW w:w="1134" w:type="dxa"/>
            <w:tcBorders>
              <w:top w:val="single" w:sz="8" w:space="0" w:color="000000"/>
              <w:left w:val="nil"/>
              <w:bottom w:val="nil"/>
              <w:right w:val="single" w:sz="8" w:space="0" w:color="000000"/>
            </w:tcBorders>
            <w:vAlign w:val="center"/>
          </w:tcPr>
          <w:p w14:paraId="5706A45E" w14:textId="77777777" w:rsidR="00174133" w:rsidRPr="00FA24E8" w:rsidRDefault="00174133" w:rsidP="008344E0">
            <w:pPr>
              <w:ind w:left="57" w:right="57"/>
              <w:jc w:val="center"/>
              <w:rPr>
                <w:color w:val="000000"/>
                <w:sz w:val="20"/>
              </w:rPr>
            </w:pPr>
            <w:r>
              <w:rPr>
                <w:color w:val="000000"/>
                <w:sz w:val="20"/>
              </w:rPr>
              <w:t>0,0</w:t>
            </w:r>
          </w:p>
        </w:tc>
        <w:tc>
          <w:tcPr>
            <w:tcW w:w="1276" w:type="dxa"/>
            <w:tcBorders>
              <w:top w:val="single" w:sz="8" w:space="0" w:color="000000"/>
              <w:left w:val="nil"/>
              <w:bottom w:val="nil"/>
              <w:right w:val="single" w:sz="8" w:space="0" w:color="000000"/>
            </w:tcBorders>
            <w:vAlign w:val="center"/>
          </w:tcPr>
          <w:p w14:paraId="34DC9F6A" w14:textId="77777777" w:rsidR="00174133" w:rsidRDefault="00174133" w:rsidP="008344E0">
            <w:pPr>
              <w:ind w:left="57" w:right="57"/>
              <w:jc w:val="center"/>
              <w:rPr>
                <w:color w:val="000000"/>
                <w:sz w:val="20"/>
              </w:rPr>
            </w:pPr>
          </w:p>
        </w:tc>
      </w:tr>
      <w:tr w:rsidR="00174133" w:rsidRPr="00FA24E8" w14:paraId="554DC4FA" w14:textId="77777777" w:rsidTr="008344E0">
        <w:trPr>
          <w:jc w:val="center"/>
        </w:trPr>
        <w:tc>
          <w:tcPr>
            <w:tcW w:w="1485" w:type="dxa"/>
            <w:vMerge/>
          </w:tcPr>
          <w:p w14:paraId="37D85B80"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023B21C2" w14:textId="77777777" w:rsidR="00174133" w:rsidRPr="00FA24E8" w:rsidRDefault="00174133" w:rsidP="008344E0">
            <w:pPr>
              <w:ind w:left="57" w:right="57"/>
              <w:jc w:val="center"/>
              <w:rPr>
                <w:sz w:val="20"/>
              </w:rPr>
            </w:pPr>
          </w:p>
        </w:tc>
        <w:tc>
          <w:tcPr>
            <w:tcW w:w="3758" w:type="dxa"/>
          </w:tcPr>
          <w:p w14:paraId="318AC44D"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 xml:space="preserve">(1) расходы </w:t>
            </w:r>
            <w:r>
              <w:rPr>
                <w:rFonts w:ascii="Times New Roman" w:hAnsi="Times New Roman" w:cs="Times New Roman"/>
              </w:rPr>
              <w:t xml:space="preserve">областного </w:t>
            </w:r>
            <w:r w:rsidRPr="00FA24E8">
              <w:rPr>
                <w:rFonts w:ascii="Times New Roman" w:hAnsi="Times New Roman" w:cs="Times New Roman"/>
              </w:rPr>
              <w:t>бюджета Нижегородской области</w:t>
            </w:r>
          </w:p>
        </w:tc>
        <w:tc>
          <w:tcPr>
            <w:tcW w:w="1134" w:type="dxa"/>
            <w:tcBorders>
              <w:top w:val="single" w:sz="8" w:space="0" w:color="000000"/>
              <w:left w:val="nil"/>
              <w:bottom w:val="nil"/>
              <w:right w:val="single" w:sz="8" w:space="0" w:color="000000"/>
            </w:tcBorders>
            <w:vAlign w:val="center"/>
          </w:tcPr>
          <w:p w14:paraId="339999FD" w14:textId="77777777" w:rsidR="00174133" w:rsidRPr="00FA24E8" w:rsidRDefault="00174133" w:rsidP="008344E0">
            <w:pPr>
              <w:ind w:left="57" w:right="57"/>
              <w:jc w:val="center"/>
              <w:rPr>
                <w:color w:val="000000"/>
                <w:sz w:val="20"/>
              </w:rPr>
            </w:pPr>
            <w:r>
              <w:rPr>
                <w:color w:val="000000"/>
                <w:sz w:val="20"/>
              </w:rPr>
              <w:t>0,0</w:t>
            </w:r>
          </w:p>
        </w:tc>
        <w:tc>
          <w:tcPr>
            <w:tcW w:w="1134" w:type="dxa"/>
            <w:tcBorders>
              <w:top w:val="single" w:sz="8" w:space="0" w:color="000000"/>
              <w:left w:val="nil"/>
              <w:bottom w:val="nil"/>
              <w:right w:val="single" w:sz="8" w:space="0" w:color="000000"/>
            </w:tcBorders>
            <w:vAlign w:val="center"/>
          </w:tcPr>
          <w:p w14:paraId="26B54B7D" w14:textId="77777777" w:rsidR="00174133" w:rsidRPr="00FA24E8" w:rsidRDefault="00174133" w:rsidP="008344E0">
            <w:pPr>
              <w:ind w:left="57" w:right="57"/>
              <w:jc w:val="center"/>
              <w:rPr>
                <w:color w:val="000000"/>
                <w:sz w:val="20"/>
              </w:rPr>
            </w:pPr>
            <w:r>
              <w:rPr>
                <w:color w:val="000000"/>
                <w:sz w:val="20"/>
              </w:rPr>
              <w:t>0,0</w:t>
            </w:r>
          </w:p>
        </w:tc>
        <w:tc>
          <w:tcPr>
            <w:tcW w:w="1276" w:type="dxa"/>
            <w:tcBorders>
              <w:top w:val="single" w:sz="8" w:space="0" w:color="000000"/>
              <w:left w:val="nil"/>
              <w:bottom w:val="nil"/>
              <w:right w:val="single" w:sz="8" w:space="0" w:color="000000"/>
            </w:tcBorders>
            <w:vAlign w:val="center"/>
          </w:tcPr>
          <w:p w14:paraId="141DC651" w14:textId="77777777" w:rsidR="00174133" w:rsidRDefault="00174133" w:rsidP="008344E0">
            <w:pPr>
              <w:ind w:left="57" w:right="57"/>
              <w:jc w:val="center"/>
              <w:rPr>
                <w:color w:val="000000"/>
                <w:sz w:val="20"/>
              </w:rPr>
            </w:pPr>
          </w:p>
        </w:tc>
      </w:tr>
      <w:tr w:rsidR="00174133" w:rsidRPr="00FA24E8" w14:paraId="16A44A48" w14:textId="77777777" w:rsidTr="008344E0">
        <w:trPr>
          <w:jc w:val="center"/>
        </w:trPr>
        <w:tc>
          <w:tcPr>
            <w:tcW w:w="1485" w:type="dxa"/>
            <w:vMerge/>
          </w:tcPr>
          <w:p w14:paraId="238A8376"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13E21B23" w14:textId="77777777" w:rsidR="00174133" w:rsidRPr="00FA24E8" w:rsidRDefault="00174133" w:rsidP="008344E0">
            <w:pPr>
              <w:ind w:left="57" w:right="57"/>
              <w:jc w:val="center"/>
              <w:rPr>
                <w:sz w:val="20"/>
              </w:rPr>
            </w:pPr>
          </w:p>
        </w:tc>
        <w:tc>
          <w:tcPr>
            <w:tcW w:w="3758" w:type="dxa"/>
          </w:tcPr>
          <w:p w14:paraId="6437DC50"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(2) расходы бюджет</w:t>
            </w:r>
            <w:r>
              <w:rPr>
                <w:rFonts w:ascii="Times New Roman" w:hAnsi="Times New Roman" w:cs="Times New Roman"/>
              </w:rPr>
              <w:t>а</w:t>
            </w:r>
            <w:r w:rsidRPr="00FA24E8">
              <w:rPr>
                <w:rFonts w:ascii="Times New Roman" w:hAnsi="Times New Roman" w:cs="Times New Roman"/>
              </w:rPr>
              <w:t xml:space="preserve"> </w:t>
            </w:r>
            <w:r>
              <w:rPr>
                <w:rFonts w:ascii="Times New Roman" w:hAnsi="Times New Roman" w:cs="Times New Roman"/>
              </w:rPr>
              <w:t>округа</w:t>
            </w:r>
          </w:p>
        </w:tc>
        <w:tc>
          <w:tcPr>
            <w:tcW w:w="1134" w:type="dxa"/>
            <w:vAlign w:val="center"/>
          </w:tcPr>
          <w:p w14:paraId="4E0BD7A8" w14:textId="77777777" w:rsidR="00174133" w:rsidRPr="00FA24E8" w:rsidRDefault="00174133" w:rsidP="008344E0">
            <w:pPr>
              <w:pStyle w:val="ConsPlusNormal"/>
              <w:ind w:left="57" w:right="57" w:firstLine="0"/>
              <w:jc w:val="center"/>
              <w:rPr>
                <w:rFonts w:ascii="Times New Roman" w:hAnsi="Times New Roman" w:cs="Times New Roman"/>
              </w:rPr>
            </w:pPr>
            <w:r>
              <w:rPr>
                <w:rFonts w:ascii="Times New Roman" w:hAnsi="Times New Roman" w:cs="Times New Roman"/>
              </w:rPr>
              <w:t>0,</w:t>
            </w:r>
            <w:r w:rsidRPr="00FA24E8">
              <w:rPr>
                <w:rFonts w:ascii="Times New Roman" w:hAnsi="Times New Roman" w:cs="Times New Roman"/>
              </w:rPr>
              <w:t>0</w:t>
            </w:r>
          </w:p>
        </w:tc>
        <w:tc>
          <w:tcPr>
            <w:tcW w:w="1134" w:type="dxa"/>
            <w:vAlign w:val="center"/>
          </w:tcPr>
          <w:p w14:paraId="375D25C4"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276" w:type="dxa"/>
            <w:vAlign w:val="center"/>
          </w:tcPr>
          <w:p w14:paraId="0B7EB2F6"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4E2ECF49" w14:textId="77777777" w:rsidTr="008344E0">
        <w:trPr>
          <w:jc w:val="center"/>
        </w:trPr>
        <w:tc>
          <w:tcPr>
            <w:tcW w:w="1485" w:type="dxa"/>
            <w:vMerge/>
          </w:tcPr>
          <w:p w14:paraId="37C26780"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38096DF2" w14:textId="77777777" w:rsidR="00174133" w:rsidRPr="00FA24E8" w:rsidRDefault="00174133" w:rsidP="008344E0">
            <w:pPr>
              <w:ind w:left="57" w:right="57"/>
              <w:jc w:val="center"/>
              <w:rPr>
                <w:sz w:val="20"/>
              </w:rPr>
            </w:pPr>
          </w:p>
        </w:tc>
        <w:tc>
          <w:tcPr>
            <w:tcW w:w="3758" w:type="dxa"/>
          </w:tcPr>
          <w:p w14:paraId="5CCBAB96"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(3) расходы государственных внебюджетных фондов РФ</w:t>
            </w:r>
          </w:p>
        </w:tc>
        <w:tc>
          <w:tcPr>
            <w:tcW w:w="1134" w:type="dxa"/>
            <w:vAlign w:val="center"/>
          </w:tcPr>
          <w:p w14:paraId="0C828F0F"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134" w:type="dxa"/>
            <w:vAlign w:val="center"/>
          </w:tcPr>
          <w:p w14:paraId="07B6E5B4"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276" w:type="dxa"/>
            <w:vAlign w:val="center"/>
          </w:tcPr>
          <w:p w14:paraId="0E96E729"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13D9BFE8" w14:textId="77777777" w:rsidTr="008344E0">
        <w:trPr>
          <w:jc w:val="center"/>
        </w:trPr>
        <w:tc>
          <w:tcPr>
            <w:tcW w:w="1485" w:type="dxa"/>
            <w:vMerge/>
          </w:tcPr>
          <w:p w14:paraId="74D2F09E"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5B65DA14" w14:textId="77777777" w:rsidR="00174133" w:rsidRPr="00FA24E8" w:rsidRDefault="00174133" w:rsidP="008344E0">
            <w:pPr>
              <w:ind w:left="57" w:right="57"/>
              <w:jc w:val="center"/>
              <w:rPr>
                <w:sz w:val="20"/>
              </w:rPr>
            </w:pPr>
          </w:p>
        </w:tc>
        <w:tc>
          <w:tcPr>
            <w:tcW w:w="3758" w:type="dxa"/>
          </w:tcPr>
          <w:p w14:paraId="6D6C14B1"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(4) расходы территориальных государственных внебюджетных фондов</w:t>
            </w:r>
          </w:p>
        </w:tc>
        <w:tc>
          <w:tcPr>
            <w:tcW w:w="1134" w:type="dxa"/>
            <w:vAlign w:val="center"/>
          </w:tcPr>
          <w:p w14:paraId="6662CBED"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134" w:type="dxa"/>
            <w:vAlign w:val="center"/>
          </w:tcPr>
          <w:p w14:paraId="7736263A"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276" w:type="dxa"/>
            <w:vAlign w:val="center"/>
          </w:tcPr>
          <w:p w14:paraId="736564D2"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56B41AD0" w14:textId="77777777" w:rsidTr="008344E0">
        <w:trPr>
          <w:jc w:val="center"/>
        </w:trPr>
        <w:tc>
          <w:tcPr>
            <w:tcW w:w="1485" w:type="dxa"/>
            <w:vMerge/>
          </w:tcPr>
          <w:p w14:paraId="23A3E540"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619E840B" w14:textId="77777777" w:rsidR="00174133" w:rsidRPr="00FA24E8" w:rsidRDefault="00174133" w:rsidP="008344E0">
            <w:pPr>
              <w:ind w:left="57" w:right="57"/>
              <w:jc w:val="center"/>
              <w:rPr>
                <w:sz w:val="20"/>
              </w:rPr>
            </w:pPr>
          </w:p>
        </w:tc>
        <w:tc>
          <w:tcPr>
            <w:tcW w:w="3758" w:type="dxa"/>
          </w:tcPr>
          <w:p w14:paraId="193C71E4" w14:textId="77777777" w:rsidR="00174133" w:rsidRPr="00FA24E8" w:rsidRDefault="00174133" w:rsidP="008344E0">
            <w:pPr>
              <w:pStyle w:val="ConsPlusNormal"/>
              <w:ind w:left="57" w:right="57" w:firstLine="0"/>
              <w:rPr>
                <w:rFonts w:ascii="Times New Roman" w:hAnsi="Times New Roman" w:cs="Times New Roman"/>
              </w:rPr>
            </w:pPr>
            <w:r>
              <w:rPr>
                <w:rFonts w:ascii="Times New Roman" w:hAnsi="Times New Roman" w:cs="Times New Roman"/>
              </w:rPr>
              <w:t>(5</w:t>
            </w:r>
            <w:r w:rsidRPr="00FA24E8">
              <w:rPr>
                <w:rFonts w:ascii="Times New Roman" w:hAnsi="Times New Roman" w:cs="Times New Roman"/>
              </w:rPr>
              <w:t>) федеральный бюджет</w:t>
            </w:r>
          </w:p>
        </w:tc>
        <w:tc>
          <w:tcPr>
            <w:tcW w:w="1134" w:type="dxa"/>
            <w:tcBorders>
              <w:top w:val="single" w:sz="8" w:space="0" w:color="000000"/>
              <w:left w:val="nil"/>
              <w:right w:val="single" w:sz="8" w:space="0" w:color="000000"/>
            </w:tcBorders>
            <w:vAlign w:val="center"/>
          </w:tcPr>
          <w:p w14:paraId="3EE9EDC7" w14:textId="77777777" w:rsidR="00174133" w:rsidRPr="00FA24E8" w:rsidRDefault="00174133" w:rsidP="008344E0">
            <w:pPr>
              <w:ind w:left="57" w:right="57"/>
              <w:jc w:val="center"/>
              <w:rPr>
                <w:color w:val="000000"/>
                <w:sz w:val="20"/>
              </w:rPr>
            </w:pPr>
            <w:r>
              <w:rPr>
                <w:color w:val="000000"/>
                <w:sz w:val="20"/>
              </w:rPr>
              <w:t>0,0</w:t>
            </w:r>
          </w:p>
        </w:tc>
        <w:tc>
          <w:tcPr>
            <w:tcW w:w="1134" w:type="dxa"/>
            <w:tcBorders>
              <w:top w:val="single" w:sz="8" w:space="0" w:color="000000"/>
              <w:left w:val="nil"/>
              <w:right w:val="single" w:sz="8" w:space="0" w:color="000000"/>
            </w:tcBorders>
            <w:vAlign w:val="center"/>
          </w:tcPr>
          <w:p w14:paraId="2F53BCBE" w14:textId="77777777" w:rsidR="00174133" w:rsidRPr="00FA24E8" w:rsidRDefault="00174133" w:rsidP="008344E0">
            <w:pPr>
              <w:ind w:left="57" w:right="57"/>
              <w:jc w:val="center"/>
              <w:rPr>
                <w:color w:val="000000"/>
                <w:sz w:val="20"/>
              </w:rPr>
            </w:pPr>
            <w:r>
              <w:rPr>
                <w:color w:val="000000"/>
                <w:sz w:val="20"/>
              </w:rPr>
              <w:t>0,0</w:t>
            </w:r>
          </w:p>
        </w:tc>
        <w:tc>
          <w:tcPr>
            <w:tcW w:w="1276" w:type="dxa"/>
            <w:tcBorders>
              <w:top w:val="single" w:sz="8" w:space="0" w:color="000000"/>
              <w:left w:val="nil"/>
              <w:right w:val="single" w:sz="8" w:space="0" w:color="000000"/>
            </w:tcBorders>
            <w:vAlign w:val="center"/>
          </w:tcPr>
          <w:p w14:paraId="3A7C8982" w14:textId="77777777" w:rsidR="00174133" w:rsidRDefault="00174133" w:rsidP="008344E0">
            <w:pPr>
              <w:ind w:left="57" w:right="57"/>
              <w:jc w:val="center"/>
              <w:rPr>
                <w:color w:val="000000"/>
                <w:sz w:val="20"/>
              </w:rPr>
            </w:pPr>
          </w:p>
        </w:tc>
      </w:tr>
      <w:tr w:rsidR="00174133" w:rsidRPr="00FA24E8" w14:paraId="4176F170" w14:textId="77777777" w:rsidTr="008344E0">
        <w:trPr>
          <w:jc w:val="center"/>
        </w:trPr>
        <w:tc>
          <w:tcPr>
            <w:tcW w:w="1485" w:type="dxa"/>
            <w:vMerge/>
          </w:tcPr>
          <w:p w14:paraId="56758E8E"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76EAB420" w14:textId="77777777" w:rsidR="00174133" w:rsidRPr="00FA24E8" w:rsidRDefault="00174133" w:rsidP="008344E0">
            <w:pPr>
              <w:ind w:left="57" w:right="57"/>
              <w:jc w:val="center"/>
              <w:rPr>
                <w:sz w:val="20"/>
              </w:rPr>
            </w:pPr>
          </w:p>
        </w:tc>
        <w:tc>
          <w:tcPr>
            <w:tcW w:w="3758" w:type="dxa"/>
          </w:tcPr>
          <w:p w14:paraId="250D27F6"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6</w:t>
            </w:r>
            <w:r w:rsidRPr="00FA24E8">
              <w:rPr>
                <w:rFonts w:ascii="Times New Roman" w:hAnsi="Times New Roman" w:cs="Times New Roman"/>
              </w:rPr>
              <w:t>) юридические лица</w:t>
            </w:r>
          </w:p>
        </w:tc>
        <w:tc>
          <w:tcPr>
            <w:tcW w:w="1134" w:type="dxa"/>
            <w:vAlign w:val="center"/>
          </w:tcPr>
          <w:p w14:paraId="04C2D76C"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134" w:type="dxa"/>
            <w:vAlign w:val="center"/>
          </w:tcPr>
          <w:p w14:paraId="41CEEF8D"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Pr>
                <w:rFonts w:ascii="Times New Roman" w:hAnsi="Times New Roman" w:cs="Times New Roman"/>
              </w:rPr>
              <w:t>,0</w:t>
            </w:r>
          </w:p>
        </w:tc>
        <w:tc>
          <w:tcPr>
            <w:tcW w:w="1276" w:type="dxa"/>
            <w:vAlign w:val="center"/>
          </w:tcPr>
          <w:p w14:paraId="3AC8B93B"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74981CE7" w14:textId="77777777" w:rsidTr="006A7225">
        <w:trPr>
          <w:trHeight w:val="327"/>
          <w:jc w:val="center"/>
        </w:trPr>
        <w:tc>
          <w:tcPr>
            <w:tcW w:w="1485" w:type="dxa"/>
            <w:vMerge/>
          </w:tcPr>
          <w:p w14:paraId="0B1929D6"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5F66A98B" w14:textId="77777777" w:rsidR="00174133" w:rsidRPr="00FA24E8" w:rsidRDefault="00174133" w:rsidP="008344E0">
            <w:pPr>
              <w:ind w:left="57" w:right="57"/>
              <w:jc w:val="center"/>
              <w:rPr>
                <w:sz w:val="20"/>
              </w:rPr>
            </w:pPr>
          </w:p>
        </w:tc>
        <w:tc>
          <w:tcPr>
            <w:tcW w:w="3758" w:type="dxa"/>
          </w:tcPr>
          <w:p w14:paraId="0083192F"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7</w:t>
            </w:r>
            <w:r w:rsidRPr="00FA24E8">
              <w:rPr>
                <w:rFonts w:ascii="Times New Roman" w:hAnsi="Times New Roman" w:cs="Times New Roman"/>
              </w:rPr>
              <w:t xml:space="preserve">) прочие источники (средства предприятий, собственные средства </w:t>
            </w:r>
            <w:r w:rsidRPr="00FA24E8">
              <w:rPr>
                <w:rFonts w:ascii="Times New Roman" w:hAnsi="Times New Roman" w:cs="Times New Roman"/>
              </w:rPr>
              <w:lastRenderedPageBreak/>
              <w:t>населения)</w:t>
            </w:r>
          </w:p>
        </w:tc>
        <w:tc>
          <w:tcPr>
            <w:tcW w:w="1134" w:type="dxa"/>
            <w:vAlign w:val="center"/>
          </w:tcPr>
          <w:p w14:paraId="4069D1D4"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lastRenderedPageBreak/>
              <w:t>0</w:t>
            </w:r>
            <w:r>
              <w:rPr>
                <w:rFonts w:ascii="Times New Roman" w:hAnsi="Times New Roman" w:cs="Times New Roman"/>
              </w:rPr>
              <w:t>,0</w:t>
            </w:r>
          </w:p>
        </w:tc>
        <w:tc>
          <w:tcPr>
            <w:tcW w:w="1134" w:type="dxa"/>
            <w:vAlign w:val="center"/>
          </w:tcPr>
          <w:p w14:paraId="36A37CDF" w14:textId="77777777" w:rsidR="00174133" w:rsidRPr="00FA24E8" w:rsidRDefault="00174133" w:rsidP="008344E0">
            <w:pPr>
              <w:pStyle w:val="ConsPlusNormal"/>
              <w:ind w:left="57" w:right="57" w:firstLine="0"/>
              <w:jc w:val="center"/>
              <w:rPr>
                <w:rFonts w:ascii="Times New Roman" w:hAnsi="Times New Roman" w:cs="Times New Roman"/>
              </w:rPr>
            </w:pPr>
            <w:r>
              <w:rPr>
                <w:rFonts w:ascii="Times New Roman" w:hAnsi="Times New Roman" w:cs="Times New Roman"/>
              </w:rPr>
              <w:t>0,</w:t>
            </w:r>
            <w:r w:rsidRPr="00FA24E8">
              <w:rPr>
                <w:rFonts w:ascii="Times New Roman" w:hAnsi="Times New Roman" w:cs="Times New Roman"/>
              </w:rPr>
              <w:t>0</w:t>
            </w:r>
          </w:p>
        </w:tc>
        <w:tc>
          <w:tcPr>
            <w:tcW w:w="1276" w:type="dxa"/>
            <w:vAlign w:val="center"/>
          </w:tcPr>
          <w:p w14:paraId="38FA478F"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63D4F453" w14:textId="77777777" w:rsidTr="008344E0">
        <w:trPr>
          <w:jc w:val="center"/>
        </w:trPr>
        <w:tc>
          <w:tcPr>
            <w:tcW w:w="1485" w:type="dxa"/>
            <w:vMerge w:val="restart"/>
          </w:tcPr>
          <w:p w14:paraId="0A99AF99"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lastRenderedPageBreak/>
              <w:t>Подпрограмма 4</w:t>
            </w:r>
          </w:p>
          <w:p w14:paraId="44F246CA"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val="restart"/>
          </w:tcPr>
          <w:p w14:paraId="1D9294CB"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«Обеспечение реализации муниципальной программы»</w:t>
            </w:r>
          </w:p>
        </w:tc>
        <w:tc>
          <w:tcPr>
            <w:tcW w:w="3758" w:type="dxa"/>
            <w:vAlign w:val="center"/>
          </w:tcPr>
          <w:p w14:paraId="1B62E852" w14:textId="48470238"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Всего (1) + (2) + (3) + (4) + (5) + (6)</w:t>
            </w:r>
          </w:p>
        </w:tc>
        <w:tc>
          <w:tcPr>
            <w:tcW w:w="1134" w:type="dxa"/>
            <w:tcBorders>
              <w:left w:val="nil"/>
              <w:bottom w:val="nil"/>
              <w:right w:val="single" w:sz="8" w:space="0" w:color="000000"/>
            </w:tcBorders>
            <w:vAlign w:val="center"/>
          </w:tcPr>
          <w:p w14:paraId="3C774A96" w14:textId="614A281C" w:rsidR="00174133" w:rsidRPr="00FA24E8" w:rsidRDefault="00FF56E6" w:rsidP="00F41BFC">
            <w:pPr>
              <w:ind w:left="57" w:right="57"/>
              <w:jc w:val="center"/>
              <w:rPr>
                <w:color w:val="000000"/>
                <w:sz w:val="20"/>
              </w:rPr>
            </w:pPr>
            <w:r>
              <w:rPr>
                <w:color w:val="000000"/>
                <w:sz w:val="20"/>
              </w:rPr>
              <w:t>1</w:t>
            </w:r>
            <w:r w:rsidR="00F41BFC">
              <w:rPr>
                <w:color w:val="000000"/>
                <w:sz w:val="20"/>
              </w:rPr>
              <w:t>6</w:t>
            </w:r>
            <w:r>
              <w:rPr>
                <w:color w:val="000000"/>
                <w:sz w:val="20"/>
              </w:rPr>
              <w:t xml:space="preserve"> </w:t>
            </w:r>
            <w:r w:rsidR="00F41BFC">
              <w:rPr>
                <w:color w:val="000000"/>
                <w:sz w:val="20"/>
              </w:rPr>
              <w:t>195</w:t>
            </w:r>
            <w:r w:rsidR="006E63D4">
              <w:rPr>
                <w:color w:val="000000"/>
                <w:sz w:val="20"/>
              </w:rPr>
              <w:t>,</w:t>
            </w:r>
            <w:r w:rsidR="00F41BFC">
              <w:rPr>
                <w:color w:val="000000"/>
                <w:sz w:val="20"/>
              </w:rPr>
              <w:t>09</w:t>
            </w:r>
          </w:p>
        </w:tc>
        <w:tc>
          <w:tcPr>
            <w:tcW w:w="1134" w:type="dxa"/>
            <w:tcBorders>
              <w:left w:val="nil"/>
              <w:bottom w:val="nil"/>
              <w:right w:val="single" w:sz="8" w:space="0" w:color="000000"/>
            </w:tcBorders>
            <w:vAlign w:val="center"/>
          </w:tcPr>
          <w:p w14:paraId="47752A31" w14:textId="0823A3B6" w:rsidR="00174133" w:rsidRPr="00FA24E8" w:rsidRDefault="00777B3A" w:rsidP="00F41BFC">
            <w:pPr>
              <w:ind w:left="57" w:right="57"/>
              <w:jc w:val="center"/>
              <w:rPr>
                <w:color w:val="000000"/>
                <w:sz w:val="20"/>
              </w:rPr>
            </w:pPr>
            <w:r>
              <w:rPr>
                <w:color w:val="000000"/>
                <w:sz w:val="20"/>
              </w:rPr>
              <w:t>1</w:t>
            </w:r>
            <w:r w:rsidR="00F41BFC">
              <w:rPr>
                <w:color w:val="000000"/>
                <w:sz w:val="20"/>
              </w:rPr>
              <w:t>6</w:t>
            </w:r>
            <w:r w:rsidR="00FF56E6">
              <w:rPr>
                <w:color w:val="000000"/>
                <w:sz w:val="20"/>
              </w:rPr>
              <w:t xml:space="preserve"> </w:t>
            </w:r>
            <w:r w:rsidR="00F41BFC">
              <w:rPr>
                <w:color w:val="000000"/>
                <w:sz w:val="20"/>
              </w:rPr>
              <w:t>190</w:t>
            </w:r>
            <w:r w:rsidR="006E63D4">
              <w:rPr>
                <w:color w:val="000000"/>
                <w:sz w:val="20"/>
              </w:rPr>
              <w:t>,</w:t>
            </w:r>
            <w:r w:rsidR="00F41BFC">
              <w:rPr>
                <w:color w:val="000000"/>
                <w:sz w:val="20"/>
              </w:rPr>
              <w:t>13</w:t>
            </w:r>
          </w:p>
        </w:tc>
        <w:tc>
          <w:tcPr>
            <w:tcW w:w="1276" w:type="dxa"/>
            <w:tcBorders>
              <w:left w:val="nil"/>
              <w:bottom w:val="nil"/>
              <w:right w:val="single" w:sz="8" w:space="0" w:color="000000"/>
            </w:tcBorders>
            <w:vAlign w:val="center"/>
          </w:tcPr>
          <w:p w14:paraId="74E08180" w14:textId="32A10D3D" w:rsidR="00174133" w:rsidRDefault="00F41BFC" w:rsidP="00F41BFC">
            <w:pPr>
              <w:ind w:left="57" w:right="57"/>
              <w:jc w:val="center"/>
              <w:rPr>
                <w:color w:val="000000"/>
                <w:sz w:val="20"/>
              </w:rPr>
            </w:pPr>
            <w:r>
              <w:rPr>
                <w:color w:val="000000"/>
                <w:sz w:val="20"/>
              </w:rPr>
              <w:t>99</w:t>
            </w:r>
            <w:r w:rsidR="0081408B">
              <w:rPr>
                <w:color w:val="000000"/>
                <w:sz w:val="20"/>
              </w:rPr>
              <w:t>,</w:t>
            </w:r>
            <w:r>
              <w:rPr>
                <w:color w:val="000000"/>
                <w:sz w:val="20"/>
              </w:rPr>
              <w:t>97</w:t>
            </w:r>
          </w:p>
        </w:tc>
      </w:tr>
      <w:tr w:rsidR="00174133" w:rsidRPr="00FA24E8" w14:paraId="04453DEE" w14:textId="77777777" w:rsidTr="008344E0">
        <w:trPr>
          <w:jc w:val="center"/>
        </w:trPr>
        <w:tc>
          <w:tcPr>
            <w:tcW w:w="1485" w:type="dxa"/>
            <w:vMerge/>
          </w:tcPr>
          <w:p w14:paraId="7BADF27C"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5B3C732F" w14:textId="77777777" w:rsidR="00174133" w:rsidRPr="00FA24E8" w:rsidRDefault="00174133" w:rsidP="008344E0">
            <w:pPr>
              <w:ind w:left="57" w:right="57"/>
              <w:jc w:val="center"/>
              <w:rPr>
                <w:sz w:val="20"/>
              </w:rPr>
            </w:pPr>
          </w:p>
        </w:tc>
        <w:tc>
          <w:tcPr>
            <w:tcW w:w="3758" w:type="dxa"/>
          </w:tcPr>
          <w:p w14:paraId="391BC0E5"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 xml:space="preserve">(1) расходы </w:t>
            </w:r>
            <w:r>
              <w:rPr>
                <w:rFonts w:ascii="Times New Roman" w:hAnsi="Times New Roman" w:cs="Times New Roman"/>
              </w:rPr>
              <w:t xml:space="preserve">областного </w:t>
            </w:r>
            <w:r w:rsidRPr="00FA24E8">
              <w:rPr>
                <w:rFonts w:ascii="Times New Roman" w:hAnsi="Times New Roman" w:cs="Times New Roman"/>
              </w:rPr>
              <w:t>бюджета Нижегородской области</w:t>
            </w:r>
          </w:p>
        </w:tc>
        <w:tc>
          <w:tcPr>
            <w:tcW w:w="1134" w:type="dxa"/>
            <w:tcBorders>
              <w:left w:val="nil"/>
              <w:bottom w:val="nil"/>
              <w:right w:val="single" w:sz="8" w:space="0" w:color="000000"/>
            </w:tcBorders>
            <w:vAlign w:val="center"/>
          </w:tcPr>
          <w:p w14:paraId="78C3DD77" w14:textId="2AB131E6" w:rsidR="00174133" w:rsidRPr="00FA24E8" w:rsidRDefault="00F41BFC" w:rsidP="000E4C40">
            <w:pPr>
              <w:ind w:left="57" w:right="57"/>
              <w:jc w:val="center"/>
              <w:rPr>
                <w:color w:val="000000"/>
                <w:sz w:val="20"/>
              </w:rPr>
            </w:pPr>
            <w:r>
              <w:rPr>
                <w:color w:val="000000"/>
                <w:sz w:val="20"/>
              </w:rPr>
              <w:t>0,0</w:t>
            </w:r>
          </w:p>
        </w:tc>
        <w:tc>
          <w:tcPr>
            <w:tcW w:w="1134" w:type="dxa"/>
            <w:tcBorders>
              <w:left w:val="nil"/>
              <w:bottom w:val="nil"/>
              <w:right w:val="single" w:sz="8" w:space="0" w:color="000000"/>
            </w:tcBorders>
            <w:vAlign w:val="center"/>
          </w:tcPr>
          <w:p w14:paraId="0D141AFD" w14:textId="1FFBEF87" w:rsidR="00174133" w:rsidRPr="00FA24E8" w:rsidRDefault="00F41BFC" w:rsidP="000E4C40">
            <w:pPr>
              <w:ind w:left="57" w:right="57"/>
              <w:jc w:val="center"/>
              <w:rPr>
                <w:color w:val="000000"/>
                <w:sz w:val="20"/>
              </w:rPr>
            </w:pPr>
            <w:r>
              <w:rPr>
                <w:color w:val="000000"/>
                <w:sz w:val="20"/>
              </w:rPr>
              <w:t>0,0</w:t>
            </w:r>
          </w:p>
        </w:tc>
        <w:tc>
          <w:tcPr>
            <w:tcW w:w="1276" w:type="dxa"/>
            <w:tcBorders>
              <w:left w:val="nil"/>
              <w:bottom w:val="nil"/>
              <w:right w:val="single" w:sz="8" w:space="0" w:color="000000"/>
            </w:tcBorders>
            <w:vAlign w:val="center"/>
          </w:tcPr>
          <w:p w14:paraId="575C2005" w14:textId="1C2F51CC" w:rsidR="00174133" w:rsidRPr="00FA24E8" w:rsidRDefault="00174133" w:rsidP="008344E0">
            <w:pPr>
              <w:ind w:left="57" w:right="57"/>
              <w:jc w:val="center"/>
              <w:rPr>
                <w:color w:val="000000"/>
                <w:sz w:val="20"/>
              </w:rPr>
            </w:pPr>
          </w:p>
        </w:tc>
      </w:tr>
      <w:tr w:rsidR="000E4C40" w:rsidRPr="00FA24E8" w14:paraId="1027EF8C" w14:textId="77777777" w:rsidTr="0025140B">
        <w:trPr>
          <w:jc w:val="center"/>
        </w:trPr>
        <w:tc>
          <w:tcPr>
            <w:tcW w:w="1485" w:type="dxa"/>
            <w:vMerge/>
          </w:tcPr>
          <w:p w14:paraId="6F658C54" w14:textId="77777777" w:rsidR="000E4C40" w:rsidRPr="00FA24E8" w:rsidRDefault="000E4C40" w:rsidP="000E4C40">
            <w:pPr>
              <w:pStyle w:val="ConsPlusNormal"/>
              <w:ind w:left="57" w:right="57"/>
              <w:jc w:val="center"/>
              <w:rPr>
                <w:rFonts w:ascii="Times New Roman" w:hAnsi="Times New Roman" w:cs="Times New Roman"/>
              </w:rPr>
            </w:pPr>
          </w:p>
        </w:tc>
        <w:tc>
          <w:tcPr>
            <w:tcW w:w="2054" w:type="dxa"/>
            <w:vMerge/>
          </w:tcPr>
          <w:p w14:paraId="25C56D8D" w14:textId="77777777" w:rsidR="000E4C40" w:rsidRPr="00FA24E8" w:rsidRDefault="000E4C40" w:rsidP="000E4C40">
            <w:pPr>
              <w:ind w:left="57" w:right="57"/>
              <w:jc w:val="center"/>
              <w:rPr>
                <w:sz w:val="20"/>
              </w:rPr>
            </w:pPr>
          </w:p>
        </w:tc>
        <w:tc>
          <w:tcPr>
            <w:tcW w:w="3758" w:type="dxa"/>
          </w:tcPr>
          <w:p w14:paraId="22087797" w14:textId="77777777" w:rsidR="000E4C40" w:rsidRPr="00FA24E8" w:rsidRDefault="000E4C40" w:rsidP="000E4C40">
            <w:pPr>
              <w:pStyle w:val="ConsPlusNormal"/>
              <w:ind w:left="57" w:right="57" w:firstLine="0"/>
              <w:rPr>
                <w:rFonts w:ascii="Times New Roman" w:hAnsi="Times New Roman" w:cs="Times New Roman"/>
              </w:rPr>
            </w:pPr>
            <w:r w:rsidRPr="00FA24E8">
              <w:rPr>
                <w:rFonts w:ascii="Times New Roman" w:hAnsi="Times New Roman" w:cs="Times New Roman"/>
              </w:rPr>
              <w:t>(2) расходы бюджет</w:t>
            </w:r>
            <w:r>
              <w:rPr>
                <w:rFonts w:ascii="Times New Roman" w:hAnsi="Times New Roman" w:cs="Times New Roman"/>
              </w:rPr>
              <w:t>а</w:t>
            </w:r>
            <w:r w:rsidRPr="00FA24E8">
              <w:rPr>
                <w:rFonts w:ascii="Times New Roman" w:hAnsi="Times New Roman" w:cs="Times New Roman"/>
              </w:rPr>
              <w:t xml:space="preserve"> </w:t>
            </w:r>
            <w:r>
              <w:rPr>
                <w:rFonts w:ascii="Times New Roman" w:hAnsi="Times New Roman" w:cs="Times New Roman"/>
              </w:rPr>
              <w:t>округа</w:t>
            </w:r>
          </w:p>
        </w:tc>
        <w:tc>
          <w:tcPr>
            <w:tcW w:w="1134" w:type="dxa"/>
            <w:tcBorders>
              <w:left w:val="nil"/>
              <w:bottom w:val="nil"/>
              <w:right w:val="single" w:sz="8" w:space="0" w:color="000000"/>
            </w:tcBorders>
            <w:vAlign w:val="center"/>
          </w:tcPr>
          <w:p w14:paraId="39E0ACA1" w14:textId="397ADA0E" w:rsidR="000E4C40" w:rsidRPr="000E4C40" w:rsidRDefault="000E4C40" w:rsidP="00F41BFC">
            <w:pPr>
              <w:pStyle w:val="ConsPlusNormal"/>
              <w:ind w:left="57" w:right="57" w:firstLine="0"/>
              <w:jc w:val="center"/>
              <w:rPr>
                <w:rFonts w:ascii="Times New Roman" w:hAnsi="Times New Roman" w:cs="Times New Roman"/>
              </w:rPr>
            </w:pPr>
            <w:r w:rsidRPr="000E4C40">
              <w:rPr>
                <w:rFonts w:ascii="Times New Roman" w:hAnsi="Times New Roman" w:cs="Times New Roman"/>
                <w:color w:val="000000"/>
              </w:rPr>
              <w:t>1</w:t>
            </w:r>
            <w:r w:rsidR="00F41BFC">
              <w:rPr>
                <w:rFonts w:ascii="Times New Roman" w:hAnsi="Times New Roman" w:cs="Times New Roman"/>
                <w:color w:val="000000"/>
              </w:rPr>
              <w:t>6</w:t>
            </w:r>
            <w:r w:rsidRPr="000E4C40">
              <w:rPr>
                <w:rFonts w:ascii="Times New Roman" w:hAnsi="Times New Roman" w:cs="Times New Roman"/>
                <w:color w:val="000000"/>
              </w:rPr>
              <w:t xml:space="preserve"> </w:t>
            </w:r>
            <w:r w:rsidR="00F41BFC">
              <w:rPr>
                <w:rFonts w:ascii="Times New Roman" w:hAnsi="Times New Roman" w:cs="Times New Roman"/>
                <w:color w:val="000000"/>
              </w:rPr>
              <w:t>115</w:t>
            </w:r>
            <w:r w:rsidRPr="000E4C40">
              <w:rPr>
                <w:rFonts w:ascii="Times New Roman" w:hAnsi="Times New Roman" w:cs="Times New Roman"/>
                <w:color w:val="000000"/>
              </w:rPr>
              <w:t>,</w:t>
            </w:r>
            <w:r w:rsidR="00F41BFC">
              <w:rPr>
                <w:rFonts w:ascii="Times New Roman" w:hAnsi="Times New Roman" w:cs="Times New Roman"/>
                <w:color w:val="000000"/>
              </w:rPr>
              <w:t>09</w:t>
            </w:r>
          </w:p>
        </w:tc>
        <w:tc>
          <w:tcPr>
            <w:tcW w:w="1134" w:type="dxa"/>
            <w:tcBorders>
              <w:left w:val="nil"/>
              <w:bottom w:val="nil"/>
              <w:right w:val="single" w:sz="8" w:space="0" w:color="000000"/>
            </w:tcBorders>
            <w:vAlign w:val="center"/>
          </w:tcPr>
          <w:p w14:paraId="7B4B6EFB" w14:textId="5CC24133" w:rsidR="000E4C40" w:rsidRPr="000E4C40" w:rsidRDefault="000E4C40" w:rsidP="00F41BFC">
            <w:pPr>
              <w:pStyle w:val="ConsPlusNormal"/>
              <w:ind w:left="57" w:right="57" w:firstLine="0"/>
              <w:jc w:val="center"/>
              <w:rPr>
                <w:rFonts w:ascii="Times New Roman" w:hAnsi="Times New Roman" w:cs="Times New Roman"/>
              </w:rPr>
            </w:pPr>
            <w:r w:rsidRPr="000E4C40">
              <w:rPr>
                <w:rFonts w:ascii="Times New Roman" w:hAnsi="Times New Roman" w:cs="Times New Roman"/>
                <w:color w:val="000000"/>
              </w:rPr>
              <w:t>1</w:t>
            </w:r>
            <w:r w:rsidR="00F41BFC">
              <w:rPr>
                <w:rFonts w:ascii="Times New Roman" w:hAnsi="Times New Roman" w:cs="Times New Roman"/>
                <w:color w:val="000000"/>
              </w:rPr>
              <w:t>6</w:t>
            </w:r>
            <w:r w:rsidRPr="000E4C40">
              <w:rPr>
                <w:rFonts w:ascii="Times New Roman" w:hAnsi="Times New Roman" w:cs="Times New Roman"/>
                <w:color w:val="000000"/>
              </w:rPr>
              <w:t> </w:t>
            </w:r>
            <w:r w:rsidR="00F41BFC">
              <w:rPr>
                <w:rFonts w:ascii="Times New Roman" w:hAnsi="Times New Roman" w:cs="Times New Roman"/>
                <w:color w:val="000000"/>
              </w:rPr>
              <w:t>110</w:t>
            </w:r>
            <w:r w:rsidRPr="000E4C40">
              <w:rPr>
                <w:rFonts w:ascii="Times New Roman" w:hAnsi="Times New Roman" w:cs="Times New Roman"/>
                <w:color w:val="000000"/>
              </w:rPr>
              <w:t>,</w:t>
            </w:r>
            <w:r w:rsidR="00F41BFC">
              <w:rPr>
                <w:rFonts w:ascii="Times New Roman" w:hAnsi="Times New Roman" w:cs="Times New Roman"/>
                <w:color w:val="000000"/>
              </w:rPr>
              <w:t>13</w:t>
            </w:r>
          </w:p>
        </w:tc>
        <w:tc>
          <w:tcPr>
            <w:tcW w:w="1276" w:type="dxa"/>
            <w:vAlign w:val="center"/>
          </w:tcPr>
          <w:p w14:paraId="17ED92DD" w14:textId="0915DAE5" w:rsidR="000E4C40" w:rsidRPr="00FA24E8" w:rsidRDefault="000E4C40" w:rsidP="00F41BFC">
            <w:pPr>
              <w:pStyle w:val="ConsPlusNormal"/>
              <w:ind w:left="57" w:right="57" w:firstLine="0"/>
              <w:jc w:val="center"/>
              <w:rPr>
                <w:rFonts w:ascii="Times New Roman" w:hAnsi="Times New Roman" w:cs="Times New Roman"/>
              </w:rPr>
            </w:pPr>
            <w:r>
              <w:rPr>
                <w:rFonts w:ascii="Times New Roman" w:hAnsi="Times New Roman" w:cs="Times New Roman"/>
              </w:rPr>
              <w:t>9</w:t>
            </w:r>
            <w:r w:rsidR="00F41BFC">
              <w:rPr>
                <w:rFonts w:ascii="Times New Roman" w:hAnsi="Times New Roman" w:cs="Times New Roman"/>
              </w:rPr>
              <w:t>9</w:t>
            </w:r>
            <w:r>
              <w:rPr>
                <w:rFonts w:ascii="Times New Roman" w:hAnsi="Times New Roman" w:cs="Times New Roman"/>
              </w:rPr>
              <w:t>,9</w:t>
            </w:r>
            <w:r w:rsidR="00F41BFC">
              <w:rPr>
                <w:rFonts w:ascii="Times New Roman" w:hAnsi="Times New Roman" w:cs="Times New Roman"/>
              </w:rPr>
              <w:t>7</w:t>
            </w:r>
          </w:p>
        </w:tc>
      </w:tr>
      <w:tr w:rsidR="00174133" w:rsidRPr="00FA24E8" w14:paraId="6CF71EFD" w14:textId="77777777" w:rsidTr="008344E0">
        <w:trPr>
          <w:jc w:val="center"/>
        </w:trPr>
        <w:tc>
          <w:tcPr>
            <w:tcW w:w="1485" w:type="dxa"/>
            <w:vMerge/>
          </w:tcPr>
          <w:p w14:paraId="671D775E"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7079431D" w14:textId="77777777" w:rsidR="00174133" w:rsidRPr="00FA24E8" w:rsidRDefault="00174133" w:rsidP="008344E0">
            <w:pPr>
              <w:ind w:left="57" w:right="57"/>
              <w:jc w:val="center"/>
              <w:rPr>
                <w:sz w:val="20"/>
              </w:rPr>
            </w:pPr>
          </w:p>
        </w:tc>
        <w:tc>
          <w:tcPr>
            <w:tcW w:w="3758" w:type="dxa"/>
          </w:tcPr>
          <w:p w14:paraId="771093F0"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(3) расходы государственных внебюджетных фондов РФ</w:t>
            </w:r>
          </w:p>
        </w:tc>
        <w:tc>
          <w:tcPr>
            <w:tcW w:w="1134" w:type="dxa"/>
            <w:vAlign w:val="center"/>
          </w:tcPr>
          <w:p w14:paraId="52084750"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134" w:type="dxa"/>
            <w:vAlign w:val="center"/>
          </w:tcPr>
          <w:p w14:paraId="22A49BE9"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276" w:type="dxa"/>
            <w:vAlign w:val="center"/>
          </w:tcPr>
          <w:p w14:paraId="1FFDF6F0"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7BB844EA" w14:textId="77777777" w:rsidTr="008344E0">
        <w:trPr>
          <w:jc w:val="center"/>
        </w:trPr>
        <w:tc>
          <w:tcPr>
            <w:tcW w:w="1485" w:type="dxa"/>
            <w:vMerge/>
          </w:tcPr>
          <w:p w14:paraId="5F6CCCE4"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6BFD1FC4" w14:textId="77777777" w:rsidR="00174133" w:rsidRPr="00FA24E8" w:rsidRDefault="00174133" w:rsidP="008344E0">
            <w:pPr>
              <w:ind w:left="57" w:right="57"/>
              <w:jc w:val="center"/>
              <w:rPr>
                <w:sz w:val="20"/>
              </w:rPr>
            </w:pPr>
          </w:p>
        </w:tc>
        <w:tc>
          <w:tcPr>
            <w:tcW w:w="3758" w:type="dxa"/>
          </w:tcPr>
          <w:p w14:paraId="68B89358"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(4) расходы территориальных государственных внебюджетных фондов</w:t>
            </w:r>
          </w:p>
        </w:tc>
        <w:tc>
          <w:tcPr>
            <w:tcW w:w="1134" w:type="dxa"/>
            <w:vAlign w:val="center"/>
          </w:tcPr>
          <w:p w14:paraId="0BF97B9A"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134" w:type="dxa"/>
            <w:vAlign w:val="center"/>
          </w:tcPr>
          <w:p w14:paraId="7D07743F"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276" w:type="dxa"/>
            <w:vAlign w:val="center"/>
          </w:tcPr>
          <w:p w14:paraId="220382A9"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57E0CA8C" w14:textId="77777777" w:rsidTr="008344E0">
        <w:trPr>
          <w:jc w:val="center"/>
        </w:trPr>
        <w:tc>
          <w:tcPr>
            <w:tcW w:w="1485" w:type="dxa"/>
            <w:vMerge/>
          </w:tcPr>
          <w:p w14:paraId="6738B5B3"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059F7510" w14:textId="77777777" w:rsidR="00174133" w:rsidRPr="00FA24E8" w:rsidRDefault="00174133" w:rsidP="008344E0">
            <w:pPr>
              <w:ind w:left="57" w:right="57"/>
              <w:jc w:val="center"/>
              <w:rPr>
                <w:sz w:val="20"/>
              </w:rPr>
            </w:pPr>
          </w:p>
        </w:tc>
        <w:tc>
          <w:tcPr>
            <w:tcW w:w="3758" w:type="dxa"/>
          </w:tcPr>
          <w:p w14:paraId="515AA2E7" w14:textId="77777777" w:rsidR="00174133" w:rsidRPr="00FA24E8" w:rsidRDefault="00174133" w:rsidP="008344E0">
            <w:pPr>
              <w:pStyle w:val="ConsPlusNormal"/>
              <w:ind w:left="57" w:right="57" w:firstLine="0"/>
              <w:rPr>
                <w:rFonts w:ascii="Times New Roman" w:hAnsi="Times New Roman" w:cs="Times New Roman"/>
              </w:rPr>
            </w:pPr>
            <w:r>
              <w:rPr>
                <w:rFonts w:ascii="Times New Roman" w:hAnsi="Times New Roman" w:cs="Times New Roman"/>
              </w:rPr>
              <w:t>(5</w:t>
            </w:r>
            <w:r w:rsidRPr="00FA24E8">
              <w:rPr>
                <w:rFonts w:ascii="Times New Roman" w:hAnsi="Times New Roman" w:cs="Times New Roman"/>
              </w:rPr>
              <w:t>) федеральный бюджет</w:t>
            </w:r>
          </w:p>
        </w:tc>
        <w:tc>
          <w:tcPr>
            <w:tcW w:w="1134" w:type="dxa"/>
            <w:vAlign w:val="center"/>
          </w:tcPr>
          <w:p w14:paraId="1D286BAF" w14:textId="1A2CB8DF" w:rsidR="00174133" w:rsidRPr="00FA24E8" w:rsidRDefault="000E4C40" w:rsidP="00F41BFC">
            <w:pPr>
              <w:pStyle w:val="ConsPlusNormal"/>
              <w:ind w:left="57" w:right="57" w:firstLine="0"/>
              <w:jc w:val="center"/>
              <w:rPr>
                <w:rFonts w:ascii="Times New Roman" w:hAnsi="Times New Roman" w:cs="Times New Roman"/>
              </w:rPr>
            </w:pPr>
            <w:r>
              <w:rPr>
                <w:rFonts w:ascii="Times New Roman" w:hAnsi="Times New Roman" w:cs="Times New Roman"/>
              </w:rPr>
              <w:t>8</w:t>
            </w:r>
            <w:r w:rsidR="00F41BFC">
              <w:rPr>
                <w:rFonts w:ascii="Times New Roman" w:hAnsi="Times New Roman" w:cs="Times New Roman"/>
              </w:rPr>
              <w:t>0</w:t>
            </w:r>
            <w:r w:rsidR="0081408B">
              <w:rPr>
                <w:rFonts w:ascii="Times New Roman" w:hAnsi="Times New Roman" w:cs="Times New Roman"/>
              </w:rPr>
              <w:t>,</w:t>
            </w:r>
            <w:r w:rsidR="00F41BFC">
              <w:rPr>
                <w:rFonts w:ascii="Times New Roman" w:hAnsi="Times New Roman" w:cs="Times New Roman"/>
              </w:rPr>
              <w:t>00</w:t>
            </w:r>
          </w:p>
        </w:tc>
        <w:tc>
          <w:tcPr>
            <w:tcW w:w="1134" w:type="dxa"/>
            <w:vAlign w:val="center"/>
          </w:tcPr>
          <w:p w14:paraId="32B7E467" w14:textId="27549EB7" w:rsidR="00174133" w:rsidRPr="00FA24E8" w:rsidRDefault="000E4C40" w:rsidP="00F41BFC">
            <w:pPr>
              <w:pStyle w:val="ConsPlusNormal"/>
              <w:ind w:left="57" w:right="57" w:firstLine="0"/>
              <w:jc w:val="center"/>
              <w:rPr>
                <w:rFonts w:ascii="Times New Roman" w:hAnsi="Times New Roman" w:cs="Times New Roman"/>
              </w:rPr>
            </w:pPr>
            <w:r>
              <w:rPr>
                <w:rFonts w:ascii="Times New Roman" w:hAnsi="Times New Roman" w:cs="Times New Roman"/>
              </w:rPr>
              <w:t>8</w:t>
            </w:r>
            <w:r w:rsidR="00F41BFC">
              <w:rPr>
                <w:rFonts w:ascii="Times New Roman" w:hAnsi="Times New Roman" w:cs="Times New Roman"/>
              </w:rPr>
              <w:t>0</w:t>
            </w:r>
            <w:r w:rsidR="0081408B">
              <w:rPr>
                <w:rFonts w:ascii="Times New Roman" w:hAnsi="Times New Roman" w:cs="Times New Roman"/>
              </w:rPr>
              <w:t>,</w:t>
            </w:r>
            <w:r w:rsidR="00F41BFC">
              <w:rPr>
                <w:rFonts w:ascii="Times New Roman" w:hAnsi="Times New Roman" w:cs="Times New Roman"/>
              </w:rPr>
              <w:t>00</w:t>
            </w:r>
          </w:p>
        </w:tc>
        <w:tc>
          <w:tcPr>
            <w:tcW w:w="1276" w:type="dxa"/>
            <w:vAlign w:val="center"/>
          </w:tcPr>
          <w:p w14:paraId="53C2165D" w14:textId="77777777" w:rsidR="00174133" w:rsidRDefault="0081408B" w:rsidP="008344E0">
            <w:pPr>
              <w:pStyle w:val="ConsPlusNormal"/>
              <w:ind w:left="57" w:right="57" w:firstLine="0"/>
              <w:jc w:val="center"/>
              <w:rPr>
                <w:rFonts w:ascii="Times New Roman" w:hAnsi="Times New Roman" w:cs="Times New Roman"/>
              </w:rPr>
            </w:pPr>
            <w:r>
              <w:rPr>
                <w:rFonts w:ascii="Times New Roman" w:hAnsi="Times New Roman" w:cs="Times New Roman"/>
              </w:rPr>
              <w:t>100,0</w:t>
            </w:r>
          </w:p>
        </w:tc>
      </w:tr>
      <w:tr w:rsidR="00174133" w:rsidRPr="00FA24E8" w14:paraId="4C5E4588" w14:textId="77777777" w:rsidTr="008344E0">
        <w:trPr>
          <w:jc w:val="center"/>
        </w:trPr>
        <w:tc>
          <w:tcPr>
            <w:tcW w:w="1485" w:type="dxa"/>
            <w:vMerge/>
          </w:tcPr>
          <w:p w14:paraId="65C731C0"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25CC8B3D" w14:textId="77777777" w:rsidR="00174133" w:rsidRPr="00FA24E8" w:rsidRDefault="00174133" w:rsidP="008344E0">
            <w:pPr>
              <w:ind w:left="57" w:right="57"/>
              <w:jc w:val="center"/>
              <w:rPr>
                <w:sz w:val="20"/>
              </w:rPr>
            </w:pPr>
          </w:p>
        </w:tc>
        <w:tc>
          <w:tcPr>
            <w:tcW w:w="3758" w:type="dxa"/>
          </w:tcPr>
          <w:p w14:paraId="330659A2"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6</w:t>
            </w:r>
            <w:r w:rsidRPr="00FA24E8">
              <w:rPr>
                <w:rFonts w:ascii="Times New Roman" w:hAnsi="Times New Roman" w:cs="Times New Roman"/>
              </w:rPr>
              <w:t>) юридические лица</w:t>
            </w:r>
          </w:p>
        </w:tc>
        <w:tc>
          <w:tcPr>
            <w:tcW w:w="1134" w:type="dxa"/>
            <w:vAlign w:val="center"/>
          </w:tcPr>
          <w:p w14:paraId="15A977B7"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134" w:type="dxa"/>
            <w:vAlign w:val="center"/>
          </w:tcPr>
          <w:p w14:paraId="2162757C"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276" w:type="dxa"/>
            <w:vAlign w:val="center"/>
          </w:tcPr>
          <w:p w14:paraId="5941CCE5" w14:textId="77777777" w:rsidR="00174133" w:rsidRPr="00FA24E8" w:rsidRDefault="00174133" w:rsidP="008344E0">
            <w:pPr>
              <w:pStyle w:val="ConsPlusNormal"/>
              <w:ind w:left="57" w:right="57" w:firstLine="0"/>
              <w:jc w:val="center"/>
              <w:rPr>
                <w:rFonts w:ascii="Times New Roman" w:hAnsi="Times New Roman" w:cs="Times New Roman"/>
              </w:rPr>
            </w:pPr>
          </w:p>
        </w:tc>
      </w:tr>
      <w:tr w:rsidR="00174133" w:rsidRPr="00FA24E8" w14:paraId="245DF6AD" w14:textId="77777777" w:rsidTr="008344E0">
        <w:trPr>
          <w:jc w:val="center"/>
        </w:trPr>
        <w:tc>
          <w:tcPr>
            <w:tcW w:w="1485" w:type="dxa"/>
            <w:vMerge/>
          </w:tcPr>
          <w:p w14:paraId="579E522A" w14:textId="77777777" w:rsidR="00174133" w:rsidRPr="00FA24E8" w:rsidRDefault="00174133" w:rsidP="008344E0">
            <w:pPr>
              <w:pStyle w:val="ConsPlusNormal"/>
              <w:ind w:left="57" w:right="57"/>
              <w:jc w:val="center"/>
              <w:rPr>
                <w:rFonts w:ascii="Times New Roman" w:hAnsi="Times New Roman" w:cs="Times New Roman"/>
              </w:rPr>
            </w:pPr>
          </w:p>
        </w:tc>
        <w:tc>
          <w:tcPr>
            <w:tcW w:w="2054" w:type="dxa"/>
            <w:vMerge/>
          </w:tcPr>
          <w:p w14:paraId="6FC2F457" w14:textId="77777777" w:rsidR="00174133" w:rsidRPr="00FA24E8" w:rsidRDefault="00174133" w:rsidP="008344E0">
            <w:pPr>
              <w:ind w:left="57" w:right="57"/>
              <w:jc w:val="center"/>
              <w:rPr>
                <w:sz w:val="20"/>
              </w:rPr>
            </w:pPr>
          </w:p>
        </w:tc>
        <w:tc>
          <w:tcPr>
            <w:tcW w:w="3758" w:type="dxa"/>
          </w:tcPr>
          <w:p w14:paraId="25249AB4" w14:textId="77777777" w:rsidR="00174133" w:rsidRPr="00FA24E8" w:rsidRDefault="00174133" w:rsidP="008344E0">
            <w:pPr>
              <w:pStyle w:val="ConsPlusNormal"/>
              <w:ind w:left="57" w:right="57" w:firstLine="0"/>
              <w:rPr>
                <w:rFonts w:ascii="Times New Roman" w:hAnsi="Times New Roman" w:cs="Times New Roman"/>
              </w:rPr>
            </w:pPr>
            <w:r w:rsidRPr="00FA24E8">
              <w:rPr>
                <w:rFonts w:ascii="Times New Roman" w:hAnsi="Times New Roman" w:cs="Times New Roman"/>
              </w:rPr>
              <w:t>(</w:t>
            </w:r>
            <w:r>
              <w:rPr>
                <w:rFonts w:ascii="Times New Roman" w:hAnsi="Times New Roman" w:cs="Times New Roman"/>
              </w:rPr>
              <w:t>7</w:t>
            </w:r>
            <w:r w:rsidRPr="00FA24E8">
              <w:rPr>
                <w:rFonts w:ascii="Times New Roman" w:hAnsi="Times New Roman" w:cs="Times New Roman"/>
              </w:rPr>
              <w:t>) прочие источники (средства предприятий, собственные средства населения)</w:t>
            </w:r>
          </w:p>
        </w:tc>
        <w:tc>
          <w:tcPr>
            <w:tcW w:w="1134" w:type="dxa"/>
            <w:vAlign w:val="center"/>
          </w:tcPr>
          <w:p w14:paraId="084FB0DA"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134" w:type="dxa"/>
            <w:vAlign w:val="center"/>
          </w:tcPr>
          <w:p w14:paraId="74405D47" w14:textId="77777777" w:rsidR="00174133" w:rsidRPr="00FA24E8" w:rsidRDefault="00174133" w:rsidP="008344E0">
            <w:pPr>
              <w:pStyle w:val="ConsPlusNormal"/>
              <w:ind w:left="57" w:right="57" w:firstLine="0"/>
              <w:jc w:val="center"/>
              <w:rPr>
                <w:rFonts w:ascii="Times New Roman" w:hAnsi="Times New Roman" w:cs="Times New Roman"/>
              </w:rPr>
            </w:pPr>
            <w:r w:rsidRPr="00FA24E8">
              <w:rPr>
                <w:rFonts w:ascii="Times New Roman" w:hAnsi="Times New Roman" w:cs="Times New Roman"/>
              </w:rPr>
              <w:t>0</w:t>
            </w:r>
            <w:r w:rsidR="0081408B">
              <w:rPr>
                <w:rFonts w:ascii="Times New Roman" w:hAnsi="Times New Roman" w:cs="Times New Roman"/>
              </w:rPr>
              <w:t>,0</w:t>
            </w:r>
          </w:p>
        </w:tc>
        <w:tc>
          <w:tcPr>
            <w:tcW w:w="1276" w:type="dxa"/>
            <w:vAlign w:val="center"/>
          </w:tcPr>
          <w:p w14:paraId="644774F0" w14:textId="77777777" w:rsidR="00174133" w:rsidRPr="00FA24E8" w:rsidRDefault="00174133" w:rsidP="008344E0">
            <w:pPr>
              <w:pStyle w:val="ConsPlusNormal"/>
              <w:ind w:left="57" w:right="57" w:firstLine="0"/>
              <w:jc w:val="center"/>
              <w:rPr>
                <w:rFonts w:ascii="Times New Roman" w:hAnsi="Times New Roman" w:cs="Times New Roman"/>
              </w:rPr>
            </w:pPr>
          </w:p>
        </w:tc>
      </w:tr>
    </w:tbl>
    <w:p w14:paraId="04C46134" w14:textId="5175DC13" w:rsidR="00793067" w:rsidRPr="008B7D21" w:rsidRDefault="00793067" w:rsidP="005E55D7">
      <w:pPr>
        <w:pStyle w:val="ConsPlusNormal"/>
        <w:spacing w:before="220"/>
        <w:ind w:firstLine="540"/>
        <w:jc w:val="both"/>
        <w:rPr>
          <w:rFonts w:ascii="Times New Roman" w:hAnsi="Times New Roman" w:cs="Times New Roman"/>
          <w:sz w:val="24"/>
          <w:szCs w:val="24"/>
        </w:rPr>
      </w:pPr>
      <w:bookmarkStart w:id="16" w:name="P586"/>
      <w:bookmarkEnd w:id="16"/>
      <w:r w:rsidRPr="008B7D21">
        <w:rPr>
          <w:rFonts w:ascii="Times New Roman" w:hAnsi="Times New Roman" w:cs="Times New Roman"/>
          <w:sz w:val="24"/>
          <w:szCs w:val="24"/>
        </w:rPr>
        <w:t>* В соответствии с муниципальной программой.</w:t>
      </w:r>
    </w:p>
    <w:p w14:paraId="7CD1AC87" w14:textId="2A0E7C88" w:rsidR="00793067" w:rsidRPr="008B7D21" w:rsidRDefault="00793067" w:rsidP="005E55D7">
      <w:pPr>
        <w:pStyle w:val="ConsPlusNormal"/>
        <w:spacing w:before="220"/>
        <w:ind w:firstLine="540"/>
        <w:jc w:val="both"/>
        <w:rPr>
          <w:rFonts w:ascii="Times New Roman" w:hAnsi="Times New Roman" w:cs="Times New Roman"/>
          <w:sz w:val="24"/>
          <w:szCs w:val="24"/>
        </w:rPr>
      </w:pPr>
      <w:bookmarkStart w:id="17" w:name="P587"/>
      <w:bookmarkEnd w:id="17"/>
      <w:r w:rsidRPr="008B7D21">
        <w:rPr>
          <w:rFonts w:ascii="Times New Roman" w:hAnsi="Times New Roman" w:cs="Times New Roman"/>
          <w:sz w:val="24"/>
          <w:szCs w:val="24"/>
        </w:rPr>
        <w:t>** Кассовые расходы бюджета</w:t>
      </w:r>
      <w:r w:rsidR="00093EE5">
        <w:rPr>
          <w:rFonts w:ascii="Times New Roman" w:hAnsi="Times New Roman" w:cs="Times New Roman"/>
          <w:sz w:val="24"/>
          <w:szCs w:val="24"/>
        </w:rPr>
        <w:t xml:space="preserve"> </w:t>
      </w:r>
      <w:r w:rsidR="009A3349">
        <w:rPr>
          <w:rFonts w:ascii="Times New Roman" w:hAnsi="Times New Roman" w:cs="Times New Roman"/>
          <w:sz w:val="24"/>
          <w:szCs w:val="24"/>
        </w:rPr>
        <w:t>округа</w:t>
      </w:r>
      <w:r w:rsidRPr="008B7D21">
        <w:rPr>
          <w:rFonts w:ascii="Times New Roman" w:hAnsi="Times New Roman" w:cs="Times New Roman"/>
          <w:sz w:val="24"/>
          <w:szCs w:val="24"/>
        </w:rPr>
        <w:t xml:space="preserve"> Тоншаевского муниципального </w:t>
      </w:r>
      <w:r w:rsidR="009A3349">
        <w:rPr>
          <w:rFonts w:ascii="Times New Roman" w:hAnsi="Times New Roman" w:cs="Times New Roman"/>
          <w:sz w:val="24"/>
          <w:szCs w:val="24"/>
        </w:rPr>
        <w:t>округа</w:t>
      </w:r>
      <w:r w:rsidRPr="008B7D21">
        <w:rPr>
          <w:rFonts w:ascii="Times New Roman" w:hAnsi="Times New Roman" w:cs="Times New Roman"/>
          <w:sz w:val="24"/>
          <w:szCs w:val="24"/>
        </w:rPr>
        <w:t xml:space="preserve"> Нижегородской области, местных бюджетов</w:t>
      </w:r>
      <w:r>
        <w:rPr>
          <w:rFonts w:ascii="Times New Roman" w:hAnsi="Times New Roman" w:cs="Times New Roman"/>
          <w:sz w:val="24"/>
          <w:szCs w:val="24"/>
        </w:rPr>
        <w:t xml:space="preserve"> поселений</w:t>
      </w:r>
      <w:r w:rsidRPr="008B7D21">
        <w:rPr>
          <w:rFonts w:ascii="Times New Roman" w:hAnsi="Times New Roman" w:cs="Times New Roman"/>
          <w:sz w:val="24"/>
          <w:szCs w:val="24"/>
        </w:rPr>
        <w:t>, областного бюджета, федерального бюджета и фактические расходы юридических лиц.</w:t>
      </w:r>
    </w:p>
    <w:p w14:paraId="12D4B06E" w14:textId="77777777" w:rsidR="00793067" w:rsidRPr="008B7D21" w:rsidRDefault="00793067" w:rsidP="005E55D7">
      <w:pPr>
        <w:pStyle w:val="ConsPlusNormal"/>
        <w:ind w:firstLine="540"/>
        <w:jc w:val="both"/>
        <w:rPr>
          <w:rFonts w:ascii="Times New Roman" w:hAnsi="Times New Roman" w:cs="Times New Roman"/>
          <w:sz w:val="24"/>
          <w:szCs w:val="24"/>
        </w:rPr>
      </w:pPr>
    </w:p>
    <w:p w14:paraId="04812955" w14:textId="77777777" w:rsidR="009903AB" w:rsidRDefault="009903AB" w:rsidP="005E55D7">
      <w:pPr>
        <w:pStyle w:val="ConsPlusNormal"/>
        <w:spacing w:line="360" w:lineRule="auto"/>
        <w:ind w:firstLine="539"/>
        <w:jc w:val="both"/>
        <w:outlineLvl w:val="2"/>
        <w:rPr>
          <w:rFonts w:ascii="Times New Roman" w:hAnsi="Times New Roman" w:cs="Times New Roman"/>
          <w:sz w:val="28"/>
          <w:szCs w:val="28"/>
        </w:rPr>
        <w:sectPr w:rsidR="009903AB" w:rsidSect="00306A48">
          <w:pgSz w:w="11905" w:h="16838"/>
          <w:pgMar w:top="1134" w:right="567" w:bottom="1134" w:left="1134" w:header="0" w:footer="0" w:gutter="0"/>
          <w:cols w:space="720"/>
        </w:sectPr>
      </w:pPr>
    </w:p>
    <w:p w14:paraId="6A1B4C49" w14:textId="77777777" w:rsidR="00793067" w:rsidRPr="00E75275" w:rsidRDefault="00793067" w:rsidP="005E55D7">
      <w:pPr>
        <w:pStyle w:val="ConsPlusNormal"/>
        <w:spacing w:line="360" w:lineRule="auto"/>
        <w:ind w:firstLine="539"/>
        <w:jc w:val="both"/>
        <w:outlineLvl w:val="2"/>
        <w:rPr>
          <w:rFonts w:ascii="Times New Roman" w:hAnsi="Times New Roman" w:cs="Times New Roman"/>
          <w:sz w:val="28"/>
          <w:szCs w:val="28"/>
        </w:rPr>
      </w:pPr>
      <w:r w:rsidRPr="00EA0A1E">
        <w:rPr>
          <w:rFonts w:ascii="Times New Roman" w:hAnsi="Times New Roman" w:cs="Times New Roman"/>
          <w:b/>
          <w:sz w:val="28"/>
          <w:szCs w:val="28"/>
        </w:rPr>
        <w:lastRenderedPageBreak/>
        <w:t>Раздел 2 отчета</w:t>
      </w:r>
      <w:r w:rsidRPr="00D65209">
        <w:rPr>
          <w:rFonts w:ascii="Times New Roman" w:hAnsi="Times New Roman" w:cs="Times New Roman"/>
          <w:b/>
          <w:sz w:val="28"/>
          <w:szCs w:val="28"/>
        </w:rPr>
        <w:t>. Результаты реализации мероприятий в разрезе подпрограмм муниципальной программы</w:t>
      </w:r>
      <w:r w:rsidRPr="00E75275">
        <w:rPr>
          <w:rFonts w:ascii="Times New Roman" w:hAnsi="Times New Roman" w:cs="Times New Roman"/>
          <w:sz w:val="28"/>
          <w:szCs w:val="28"/>
        </w:rPr>
        <w:t>.</w:t>
      </w:r>
    </w:p>
    <w:p w14:paraId="344A8561" w14:textId="77777777" w:rsidR="00793067" w:rsidRPr="00E75275" w:rsidRDefault="00793067" w:rsidP="005E55D7">
      <w:pPr>
        <w:pStyle w:val="ConsPlusNormal"/>
        <w:spacing w:line="360" w:lineRule="auto"/>
        <w:ind w:firstLine="539"/>
        <w:jc w:val="both"/>
        <w:rPr>
          <w:rFonts w:ascii="Times New Roman" w:hAnsi="Times New Roman" w:cs="Times New Roman"/>
          <w:sz w:val="28"/>
          <w:szCs w:val="28"/>
        </w:rPr>
      </w:pPr>
      <w:r w:rsidRPr="00E75275">
        <w:rPr>
          <w:rFonts w:ascii="Times New Roman" w:hAnsi="Times New Roman" w:cs="Times New Roman"/>
          <w:sz w:val="28"/>
          <w:szCs w:val="28"/>
        </w:rPr>
        <w:t>Описание включает:</w:t>
      </w:r>
    </w:p>
    <w:p w14:paraId="29EBB38E" w14:textId="77777777" w:rsidR="00793067" w:rsidRPr="00E75275" w:rsidRDefault="00793067" w:rsidP="005E55D7">
      <w:pPr>
        <w:pStyle w:val="ConsPlusNormal"/>
        <w:spacing w:line="360" w:lineRule="auto"/>
        <w:ind w:firstLine="539"/>
        <w:jc w:val="both"/>
        <w:rPr>
          <w:rFonts w:ascii="Times New Roman" w:hAnsi="Times New Roman" w:cs="Times New Roman"/>
          <w:sz w:val="28"/>
          <w:szCs w:val="28"/>
        </w:rPr>
      </w:pPr>
      <w:r w:rsidRPr="00E75275">
        <w:rPr>
          <w:rFonts w:ascii="Times New Roman" w:hAnsi="Times New Roman" w:cs="Times New Roman"/>
          <w:sz w:val="28"/>
          <w:szCs w:val="28"/>
        </w:rPr>
        <w:t>- описание результатов реализации наиболее значимых мероприятий подпрограмм;</w:t>
      </w:r>
    </w:p>
    <w:p w14:paraId="525415D8" w14:textId="77777777" w:rsidR="00793067" w:rsidRPr="00E75275" w:rsidRDefault="00793067" w:rsidP="005E55D7">
      <w:pPr>
        <w:pStyle w:val="ConsPlusNormal"/>
        <w:spacing w:line="360" w:lineRule="auto"/>
        <w:ind w:firstLine="539"/>
        <w:jc w:val="both"/>
        <w:rPr>
          <w:rFonts w:ascii="Times New Roman" w:hAnsi="Times New Roman" w:cs="Times New Roman"/>
          <w:sz w:val="28"/>
          <w:szCs w:val="28"/>
        </w:rPr>
      </w:pPr>
      <w:r w:rsidRPr="00E75275">
        <w:rPr>
          <w:rFonts w:ascii="Times New Roman" w:hAnsi="Times New Roman" w:cs="Times New Roman"/>
          <w:sz w:val="28"/>
          <w:szCs w:val="28"/>
        </w:rPr>
        <w:t>- перечень нереализованных или реализованных частично мероприятий подпрограмм (из числа предусмотренных к реализации в отчетном году) с указанием причин их реализации не в полном объеме;</w:t>
      </w:r>
    </w:p>
    <w:p w14:paraId="7ED6CF57" w14:textId="77777777" w:rsidR="00793067" w:rsidRPr="00E75275" w:rsidRDefault="00793067" w:rsidP="005E55D7">
      <w:pPr>
        <w:pStyle w:val="ConsPlusNormal"/>
        <w:spacing w:line="360" w:lineRule="auto"/>
        <w:ind w:firstLine="539"/>
        <w:jc w:val="both"/>
        <w:rPr>
          <w:rFonts w:ascii="Times New Roman" w:hAnsi="Times New Roman" w:cs="Times New Roman"/>
          <w:sz w:val="28"/>
          <w:szCs w:val="28"/>
        </w:rPr>
      </w:pPr>
      <w:r w:rsidRPr="00E75275">
        <w:rPr>
          <w:rFonts w:ascii="Times New Roman" w:hAnsi="Times New Roman" w:cs="Times New Roman"/>
          <w:sz w:val="28"/>
          <w:szCs w:val="28"/>
        </w:rPr>
        <w:t>- анализ факторов и мер, повлиявших на их реализацию.</w:t>
      </w:r>
    </w:p>
    <w:p w14:paraId="11DD2E93" w14:textId="77777777" w:rsidR="00793067" w:rsidRPr="00E75275" w:rsidRDefault="00793067" w:rsidP="005E55D7">
      <w:pPr>
        <w:pStyle w:val="ConsPlusNormal"/>
        <w:spacing w:line="360" w:lineRule="auto"/>
        <w:ind w:firstLine="539"/>
        <w:jc w:val="both"/>
        <w:rPr>
          <w:rFonts w:ascii="Times New Roman" w:hAnsi="Times New Roman" w:cs="Times New Roman"/>
          <w:sz w:val="28"/>
          <w:szCs w:val="28"/>
        </w:rPr>
      </w:pPr>
      <w:r w:rsidRPr="00E75275">
        <w:rPr>
          <w:rFonts w:ascii="Times New Roman" w:hAnsi="Times New Roman" w:cs="Times New Roman"/>
          <w:sz w:val="28"/>
          <w:szCs w:val="28"/>
        </w:rPr>
        <w:t>К описанию результатов реализации мероприятий подпрограмм в отчетном году прикладывается информация по форме согласно таблице 2.</w:t>
      </w:r>
    </w:p>
    <w:p w14:paraId="05675CC7" w14:textId="09F491C2" w:rsidR="00793067" w:rsidRDefault="00793067" w:rsidP="005E55D7">
      <w:pPr>
        <w:pStyle w:val="ConsPlusNormal"/>
        <w:ind w:firstLine="540"/>
        <w:jc w:val="both"/>
        <w:rPr>
          <w:rFonts w:ascii="Times New Roman" w:hAnsi="Times New Roman" w:cs="Times New Roman"/>
          <w:sz w:val="24"/>
          <w:szCs w:val="24"/>
        </w:rPr>
      </w:pPr>
    </w:p>
    <w:p w14:paraId="0688683E" w14:textId="77777777" w:rsidR="00D24603" w:rsidRPr="008B7D21" w:rsidRDefault="00D24603" w:rsidP="005E55D7">
      <w:pPr>
        <w:pStyle w:val="ConsPlusNormal"/>
        <w:ind w:firstLine="540"/>
        <w:jc w:val="both"/>
        <w:rPr>
          <w:rFonts w:ascii="Times New Roman" w:hAnsi="Times New Roman" w:cs="Times New Roman"/>
          <w:sz w:val="24"/>
          <w:szCs w:val="24"/>
        </w:rPr>
      </w:pPr>
    </w:p>
    <w:p w14:paraId="695F0253" w14:textId="3A13BECF" w:rsidR="00793067" w:rsidRDefault="00793067" w:rsidP="005E55D7">
      <w:pPr>
        <w:rPr>
          <w:sz w:val="24"/>
          <w:szCs w:val="24"/>
        </w:rPr>
      </w:pPr>
    </w:p>
    <w:p w14:paraId="228BCC17" w14:textId="77777777" w:rsidR="00D24603" w:rsidRPr="008B7D21" w:rsidRDefault="00D24603" w:rsidP="005E55D7">
      <w:pPr>
        <w:rPr>
          <w:sz w:val="24"/>
          <w:szCs w:val="24"/>
        </w:rPr>
        <w:sectPr w:rsidR="00D24603" w:rsidRPr="008B7D21" w:rsidSect="00306A48">
          <w:pgSz w:w="11905" w:h="16838"/>
          <w:pgMar w:top="1134" w:right="567" w:bottom="1134" w:left="1134" w:header="0" w:footer="0" w:gutter="0"/>
          <w:cols w:space="720"/>
        </w:sectPr>
      </w:pPr>
    </w:p>
    <w:p w14:paraId="4EB1A598" w14:textId="3ABFEFDF" w:rsidR="00793067" w:rsidRDefault="00BB7265" w:rsidP="008344E0">
      <w:pPr>
        <w:pStyle w:val="ConsPlusNormal"/>
        <w:ind w:firstLine="540"/>
        <w:jc w:val="center"/>
        <w:rPr>
          <w:rFonts w:ascii="Times New Roman" w:hAnsi="Times New Roman" w:cs="Times New Roman"/>
          <w:b/>
          <w:sz w:val="28"/>
          <w:szCs w:val="24"/>
        </w:rPr>
      </w:pPr>
      <w:r w:rsidRPr="00D01948">
        <w:rPr>
          <w:rFonts w:ascii="Times New Roman" w:hAnsi="Times New Roman" w:cs="Times New Roman"/>
          <w:b/>
          <w:sz w:val="28"/>
          <w:szCs w:val="24"/>
        </w:rPr>
        <w:lastRenderedPageBreak/>
        <w:t>Таблица 2. Сведения о степени выполнения мероприятий подпрограмм муниципальной программы</w:t>
      </w:r>
    </w:p>
    <w:p w14:paraId="70620AA9" w14:textId="34924396" w:rsidR="00BB7265" w:rsidRDefault="00BB7265" w:rsidP="005E55D7">
      <w:pPr>
        <w:pStyle w:val="ConsPlusNormal"/>
        <w:ind w:firstLine="540"/>
        <w:jc w:val="both"/>
        <w:rPr>
          <w:rFonts w:ascii="Times New Roman" w:hAnsi="Times New Roman" w:cs="Times New Roman"/>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34"/>
        <w:gridCol w:w="2410"/>
        <w:gridCol w:w="1276"/>
        <w:gridCol w:w="709"/>
        <w:gridCol w:w="708"/>
        <w:gridCol w:w="709"/>
        <w:gridCol w:w="709"/>
        <w:gridCol w:w="2484"/>
        <w:gridCol w:w="3261"/>
        <w:gridCol w:w="1134"/>
        <w:gridCol w:w="1275"/>
      </w:tblGrid>
      <w:tr w:rsidR="00BB7265" w:rsidRPr="00D01948" w14:paraId="00D093E2" w14:textId="77777777" w:rsidTr="00F32BEC">
        <w:trPr>
          <w:tblHeader/>
        </w:trPr>
        <w:tc>
          <w:tcPr>
            <w:tcW w:w="634" w:type="dxa"/>
            <w:vMerge w:val="restart"/>
            <w:vAlign w:val="center"/>
          </w:tcPr>
          <w:p w14:paraId="57F5E0BB" w14:textId="77777777" w:rsidR="00BB7265" w:rsidRPr="00D01948" w:rsidRDefault="00BB7265" w:rsidP="00F32BEC">
            <w:pPr>
              <w:widowControl w:val="0"/>
              <w:autoSpaceDE w:val="0"/>
              <w:autoSpaceDN w:val="0"/>
              <w:adjustRightInd w:val="0"/>
              <w:jc w:val="center"/>
              <w:rPr>
                <w:sz w:val="20"/>
              </w:rPr>
            </w:pPr>
            <w:r w:rsidRPr="00D01948">
              <w:rPr>
                <w:sz w:val="20"/>
              </w:rPr>
              <w:t>N п/п</w:t>
            </w:r>
          </w:p>
        </w:tc>
        <w:tc>
          <w:tcPr>
            <w:tcW w:w="2410" w:type="dxa"/>
            <w:vMerge w:val="restart"/>
            <w:vAlign w:val="center"/>
          </w:tcPr>
          <w:p w14:paraId="0EBB3AAE" w14:textId="77777777" w:rsidR="00BB7265" w:rsidRPr="00D01948" w:rsidRDefault="00BB7265" w:rsidP="00F32BEC">
            <w:pPr>
              <w:widowControl w:val="0"/>
              <w:autoSpaceDE w:val="0"/>
              <w:autoSpaceDN w:val="0"/>
              <w:adjustRightInd w:val="0"/>
              <w:ind w:left="57" w:right="57"/>
              <w:jc w:val="center"/>
              <w:rPr>
                <w:sz w:val="20"/>
              </w:rPr>
            </w:pPr>
            <w:r w:rsidRPr="00D01948">
              <w:rPr>
                <w:sz w:val="20"/>
              </w:rPr>
              <w:t>Наименование мероприятий подпрограмм, показателей (индикаторов)</w:t>
            </w:r>
          </w:p>
        </w:tc>
        <w:tc>
          <w:tcPr>
            <w:tcW w:w="1276" w:type="dxa"/>
            <w:vMerge w:val="restart"/>
            <w:vAlign w:val="center"/>
          </w:tcPr>
          <w:p w14:paraId="3FC6E965" w14:textId="77777777" w:rsidR="00BB7265" w:rsidRPr="00D01948" w:rsidRDefault="00BB7265" w:rsidP="00F32BEC">
            <w:pPr>
              <w:widowControl w:val="0"/>
              <w:autoSpaceDE w:val="0"/>
              <w:autoSpaceDN w:val="0"/>
              <w:adjustRightInd w:val="0"/>
              <w:ind w:left="57" w:right="57"/>
              <w:jc w:val="center"/>
              <w:rPr>
                <w:sz w:val="20"/>
              </w:rPr>
            </w:pPr>
            <w:r w:rsidRPr="00D01948">
              <w:rPr>
                <w:sz w:val="20"/>
              </w:rPr>
              <w:t>Ответственный исполнитель</w:t>
            </w:r>
          </w:p>
        </w:tc>
        <w:tc>
          <w:tcPr>
            <w:tcW w:w="1417" w:type="dxa"/>
            <w:gridSpan w:val="2"/>
            <w:vAlign w:val="center"/>
          </w:tcPr>
          <w:p w14:paraId="4CF4ACC5" w14:textId="77777777" w:rsidR="00BB7265" w:rsidRPr="00D01948" w:rsidRDefault="00BB7265" w:rsidP="00F32BEC">
            <w:pPr>
              <w:widowControl w:val="0"/>
              <w:autoSpaceDE w:val="0"/>
              <w:autoSpaceDN w:val="0"/>
              <w:adjustRightInd w:val="0"/>
              <w:ind w:left="57" w:right="57"/>
              <w:jc w:val="center"/>
              <w:rPr>
                <w:sz w:val="20"/>
              </w:rPr>
            </w:pPr>
            <w:r w:rsidRPr="00D01948">
              <w:rPr>
                <w:sz w:val="20"/>
              </w:rPr>
              <w:t>Плановый срок</w:t>
            </w:r>
          </w:p>
        </w:tc>
        <w:tc>
          <w:tcPr>
            <w:tcW w:w="1418" w:type="dxa"/>
            <w:gridSpan w:val="2"/>
            <w:vAlign w:val="center"/>
          </w:tcPr>
          <w:p w14:paraId="6194DCAD" w14:textId="77777777" w:rsidR="00BB7265" w:rsidRPr="00D01948" w:rsidRDefault="00BB7265" w:rsidP="00F32BEC">
            <w:pPr>
              <w:widowControl w:val="0"/>
              <w:autoSpaceDE w:val="0"/>
              <w:autoSpaceDN w:val="0"/>
              <w:adjustRightInd w:val="0"/>
              <w:ind w:left="57" w:right="57"/>
              <w:jc w:val="center"/>
              <w:rPr>
                <w:sz w:val="20"/>
              </w:rPr>
            </w:pPr>
            <w:r w:rsidRPr="00D01948">
              <w:rPr>
                <w:sz w:val="20"/>
              </w:rPr>
              <w:t>Фактический срок</w:t>
            </w:r>
          </w:p>
        </w:tc>
        <w:tc>
          <w:tcPr>
            <w:tcW w:w="5745" w:type="dxa"/>
            <w:gridSpan w:val="2"/>
            <w:vAlign w:val="center"/>
          </w:tcPr>
          <w:p w14:paraId="26E2D442" w14:textId="77777777" w:rsidR="00BB7265" w:rsidRPr="00D01948" w:rsidRDefault="00BB7265" w:rsidP="00F32BEC">
            <w:pPr>
              <w:widowControl w:val="0"/>
              <w:autoSpaceDE w:val="0"/>
              <w:autoSpaceDN w:val="0"/>
              <w:adjustRightInd w:val="0"/>
              <w:ind w:left="57" w:right="57"/>
              <w:jc w:val="center"/>
              <w:rPr>
                <w:sz w:val="20"/>
              </w:rPr>
            </w:pPr>
            <w:r w:rsidRPr="00D01948">
              <w:rPr>
                <w:sz w:val="20"/>
              </w:rPr>
              <w:t>Непосредственные результаты</w:t>
            </w:r>
          </w:p>
        </w:tc>
        <w:tc>
          <w:tcPr>
            <w:tcW w:w="1134" w:type="dxa"/>
            <w:vMerge w:val="restart"/>
            <w:vAlign w:val="center"/>
          </w:tcPr>
          <w:p w14:paraId="66F5A1AB" w14:textId="73882169" w:rsidR="00BB7265" w:rsidRPr="00D01948" w:rsidRDefault="00BB7265" w:rsidP="007A5946">
            <w:pPr>
              <w:widowControl w:val="0"/>
              <w:autoSpaceDE w:val="0"/>
              <w:autoSpaceDN w:val="0"/>
              <w:adjustRightInd w:val="0"/>
              <w:jc w:val="center"/>
              <w:rPr>
                <w:sz w:val="20"/>
              </w:rPr>
            </w:pPr>
            <w:r w:rsidRPr="00D01948">
              <w:rPr>
                <w:sz w:val="20"/>
              </w:rPr>
              <w:t>Степень исполнения,%</w:t>
            </w:r>
            <w:r w:rsidR="00F32BEC">
              <w:rPr>
                <w:sz w:val="20"/>
              </w:rPr>
              <w:t xml:space="preserve"> </w:t>
            </w:r>
            <w:r w:rsidRPr="00D01948">
              <w:rPr>
                <w:sz w:val="20"/>
              </w:rPr>
              <w:t>(для граф 8,9)</w:t>
            </w:r>
          </w:p>
        </w:tc>
        <w:tc>
          <w:tcPr>
            <w:tcW w:w="1275" w:type="dxa"/>
            <w:vMerge w:val="restart"/>
            <w:vAlign w:val="center"/>
          </w:tcPr>
          <w:p w14:paraId="78481813" w14:textId="77777777" w:rsidR="00BB7265" w:rsidRPr="00D01948" w:rsidRDefault="00BB7265" w:rsidP="007A5946">
            <w:pPr>
              <w:widowControl w:val="0"/>
              <w:autoSpaceDE w:val="0"/>
              <w:autoSpaceDN w:val="0"/>
              <w:adjustRightInd w:val="0"/>
              <w:jc w:val="center"/>
              <w:rPr>
                <w:sz w:val="20"/>
              </w:rPr>
            </w:pPr>
            <w:r w:rsidRPr="00D01948">
              <w:rPr>
                <w:sz w:val="20"/>
              </w:rPr>
              <w:t>Проблемы, возникшие в ходе реализации мероприятия *</w:t>
            </w:r>
          </w:p>
        </w:tc>
      </w:tr>
      <w:tr w:rsidR="00BB7265" w:rsidRPr="00D01948" w14:paraId="7EBE5F9E" w14:textId="77777777" w:rsidTr="00F32BEC">
        <w:trPr>
          <w:trHeight w:val="769"/>
          <w:tblHeader/>
        </w:trPr>
        <w:tc>
          <w:tcPr>
            <w:tcW w:w="634" w:type="dxa"/>
            <w:vMerge/>
            <w:vAlign w:val="center"/>
          </w:tcPr>
          <w:p w14:paraId="5CC5E5B2" w14:textId="77777777" w:rsidR="00BB7265" w:rsidRPr="00D01948" w:rsidRDefault="00BB7265" w:rsidP="00F32BEC">
            <w:pPr>
              <w:jc w:val="center"/>
              <w:rPr>
                <w:sz w:val="20"/>
              </w:rPr>
            </w:pPr>
          </w:p>
        </w:tc>
        <w:tc>
          <w:tcPr>
            <w:tcW w:w="2410" w:type="dxa"/>
            <w:vMerge/>
          </w:tcPr>
          <w:p w14:paraId="2F09B808" w14:textId="77777777" w:rsidR="00BB7265" w:rsidRPr="00D01948" w:rsidRDefault="00BB7265" w:rsidP="00F32BEC">
            <w:pPr>
              <w:ind w:left="57" w:right="57"/>
              <w:rPr>
                <w:sz w:val="20"/>
              </w:rPr>
            </w:pPr>
          </w:p>
        </w:tc>
        <w:tc>
          <w:tcPr>
            <w:tcW w:w="1276" w:type="dxa"/>
            <w:vMerge/>
          </w:tcPr>
          <w:p w14:paraId="22E5CC19" w14:textId="77777777" w:rsidR="00BB7265" w:rsidRPr="00D01948" w:rsidRDefault="00BB7265" w:rsidP="00F32BEC">
            <w:pPr>
              <w:ind w:left="57" w:right="57"/>
              <w:rPr>
                <w:sz w:val="20"/>
              </w:rPr>
            </w:pPr>
          </w:p>
        </w:tc>
        <w:tc>
          <w:tcPr>
            <w:tcW w:w="709" w:type="dxa"/>
            <w:vAlign w:val="center"/>
          </w:tcPr>
          <w:p w14:paraId="64D38F9B" w14:textId="77777777" w:rsidR="00BB7265" w:rsidRPr="00D01948" w:rsidRDefault="00BB7265" w:rsidP="00F32BEC">
            <w:pPr>
              <w:widowControl w:val="0"/>
              <w:autoSpaceDE w:val="0"/>
              <w:autoSpaceDN w:val="0"/>
              <w:adjustRightInd w:val="0"/>
              <w:ind w:left="57" w:right="57"/>
              <w:jc w:val="center"/>
              <w:rPr>
                <w:sz w:val="18"/>
              </w:rPr>
            </w:pPr>
            <w:r w:rsidRPr="00D01948">
              <w:rPr>
                <w:sz w:val="18"/>
              </w:rPr>
              <w:t>начала реализации</w:t>
            </w:r>
          </w:p>
        </w:tc>
        <w:tc>
          <w:tcPr>
            <w:tcW w:w="708" w:type="dxa"/>
            <w:vAlign w:val="center"/>
          </w:tcPr>
          <w:p w14:paraId="233913D0" w14:textId="77777777" w:rsidR="00BB7265" w:rsidRPr="00D01948" w:rsidRDefault="00BB7265" w:rsidP="00F32BEC">
            <w:pPr>
              <w:widowControl w:val="0"/>
              <w:autoSpaceDE w:val="0"/>
              <w:autoSpaceDN w:val="0"/>
              <w:adjustRightInd w:val="0"/>
              <w:ind w:left="57" w:right="57"/>
              <w:jc w:val="center"/>
              <w:rPr>
                <w:sz w:val="18"/>
              </w:rPr>
            </w:pPr>
            <w:r w:rsidRPr="00D01948">
              <w:rPr>
                <w:sz w:val="18"/>
              </w:rPr>
              <w:t>окончания реализации</w:t>
            </w:r>
          </w:p>
        </w:tc>
        <w:tc>
          <w:tcPr>
            <w:tcW w:w="709" w:type="dxa"/>
            <w:vAlign w:val="center"/>
          </w:tcPr>
          <w:p w14:paraId="5FB9D89E" w14:textId="77777777" w:rsidR="00BB7265" w:rsidRPr="00D01948" w:rsidRDefault="00BB7265" w:rsidP="00F32BEC">
            <w:pPr>
              <w:widowControl w:val="0"/>
              <w:autoSpaceDE w:val="0"/>
              <w:autoSpaceDN w:val="0"/>
              <w:adjustRightInd w:val="0"/>
              <w:ind w:left="57" w:right="57"/>
              <w:jc w:val="center"/>
              <w:rPr>
                <w:sz w:val="18"/>
              </w:rPr>
            </w:pPr>
            <w:r w:rsidRPr="00D01948">
              <w:rPr>
                <w:sz w:val="18"/>
              </w:rPr>
              <w:t>начала реализации</w:t>
            </w:r>
          </w:p>
        </w:tc>
        <w:tc>
          <w:tcPr>
            <w:tcW w:w="709" w:type="dxa"/>
            <w:vAlign w:val="center"/>
          </w:tcPr>
          <w:p w14:paraId="77B81F3B" w14:textId="77777777" w:rsidR="00BB7265" w:rsidRPr="00D01948" w:rsidRDefault="00BB7265" w:rsidP="00F32BEC">
            <w:pPr>
              <w:widowControl w:val="0"/>
              <w:autoSpaceDE w:val="0"/>
              <w:autoSpaceDN w:val="0"/>
              <w:adjustRightInd w:val="0"/>
              <w:ind w:left="57" w:right="57"/>
              <w:jc w:val="center"/>
              <w:rPr>
                <w:sz w:val="18"/>
              </w:rPr>
            </w:pPr>
            <w:r w:rsidRPr="00D01948">
              <w:rPr>
                <w:sz w:val="18"/>
              </w:rPr>
              <w:t>окончания реализации</w:t>
            </w:r>
          </w:p>
        </w:tc>
        <w:tc>
          <w:tcPr>
            <w:tcW w:w="2484" w:type="dxa"/>
            <w:vAlign w:val="center"/>
          </w:tcPr>
          <w:p w14:paraId="6D93019B" w14:textId="77777777" w:rsidR="00BB7265" w:rsidRPr="00D01948" w:rsidRDefault="00BB7265" w:rsidP="00F32BEC">
            <w:pPr>
              <w:widowControl w:val="0"/>
              <w:autoSpaceDE w:val="0"/>
              <w:autoSpaceDN w:val="0"/>
              <w:adjustRightInd w:val="0"/>
              <w:ind w:left="57" w:right="57"/>
              <w:jc w:val="center"/>
              <w:rPr>
                <w:sz w:val="20"/>
              </w:rPr>
            </w:pPr>
            <w:r w:rsidRPr="00D01948">
              <w:rPr>
                <w:sz w:val="20"/>
              </w:rPr>
              <w:t>запланированные значения</w:t>
            </w:r>
          </w:p>
        </w:tc>
        <w:tc>
          <w:tcPr>
            <w:tcW w:w="3261" w:type="dxa"/>
            <w:vAlign w:val="center"/>
          </w:tcPr>
          <w:p w14:paraId="3BB19C28" w14:textId="77777777" w:rsidR="00BB7265" w:rsidRPr="00D01948" w:rsidRDefault="00BB7265" w:rsidP="00F32BEC">
            <w:pPr>
              <w:widowControl w:val="0"/>
              <w:autoSpaceDE w:val="0"/>
              <w:autoSpaceDN w:val="0"/>
              <w:adjustRightInd w:val="0"/>
              <w:ind w:left="57" w:right="57"/>
              <w:jc w:val="center"/>
              <w:rPr>
                <w:sz w:val="20"/>
              </w:rPr>
            </w:pPr>
            <w:r w:rsidRPr="00D01948">
              <w:rPr>
                <w:sz w:val="20"/>
              </w:rPr>
              <w:t>достигнутые значения</w:t>
            </w:r>
          </w:p>
        </w:tc>
        <w:tc>
          <w:tcPr>
            <w:tcW w:w="1134" w:type="dxa"/>
            <w:vMerge/>
          </w:tcPr>
          <w:p w14:paraId="27C08652" w14:textId="77777777" w:rsidR="00BB7265" w:rsidRPr="00D01948" w:rsidRDefault="00BB7265" w:rsidP="007A5946">
            <w:pPr>
              <w:rPr>
                <w:sz w:val="20"/>
              </w:rPr>
            </w:pPr>
          </w:p>
        </w:tc>
        <w:tc>
          <w:tcPr>
            <w:tcW w:w="1275" w:type="dxa"/>
            <w:vMerge/>
          </w:tcPr>
          <w:p w14:paraId="1FEDBED3" w14:textId="77777777" w:rsidR="00BB7265" w:rsidRPr="00D01948" w:rsidRDefault="00BB7265" w:rsidP="007A5946">
            <w:pPr>
              <w:rPr>
                <w:sz w:val="20"/>
              </w:rPr>
            </w:pPr>
          </w:p>
        </w:tc>
      </w:tr>
      <w:tr w:rsidR="00BB7265" w:rsidRPr="00D01948" w14:paraId="7ADDD59C" w14:textId="77777777" w:rsidTr="00F32BEC">
        <w:trPr>
          <w:tblHeader/>
        </w:trPr>
        <w:tc>
          <w:tcPr>
            <w:tcW w:w="634" w:type="dxa"/>
            <w:vAlign w:val="center"/>
          </w:tcPr>
          <w:p w14:paraId="68672EBA" w14:textId="77777777" w:rsidR="00BB7265" w:rsidRPr="00D01948" w:rsidRDefault="00BB7265" w:rsidP="00F32BEC">
            <w:pPr>
              <w:widowControl w:val="0"/>
              <w:autoSpaceDE w:val="0"/>
              <w:autoSpaceDN w:val="0"/>
              <w:adjustRightInd w:val="0"/>
              <w:jc w:val="center"/>
              <w:rPr>
                <w:sz w:val="20"/>
              </w:rPr>
            </w:pPr>
            <w:r w:rsidRPr="00D01948">
              <w:rPr>
                <w:sz w:val="20"/>
              </w:rPr>
              <w:t>1</w:t>
            </w:r>
          </w:p>
        </w:tc>
        <w:tc>
          <w:tcPr>
            <w:tcW w:w="2410" w:type="dxa"/>
          </w:tcPr>
          <w:p w14:paraId="59787900" w14:textId="77777777" w:rsidR="00BB7265" w:rsidRPr="00D01948" w:rsidRDefault="00BB7265" w:rsidP="00F32BEC">
            <w:pPr>
              <w:widowControl w:val="0"/>
              <w:autoSpaceDE w:val="0"/>
              <w:autoSpaceDN w:val="0"/>
              <w:adjustRightInd w:val="0"/>
              <w:ind w:left="57" w:right="57"/>
              <w:jc w:val="center"/>
              <w:rPr>
                <w:sz w:val="20"/>
              </w:rPr>
            </w:pPr>
            <w:r w:rsidRPr="00D01948">
              <w:rPr>
                <w:sz w:val="20"/>
              </w:rPr>
              <w:t>2</w:t>
            </w:r>
          </w:p>
        </w:tc>
        <w:tc>
          <w:tcPr>
            <w:tcW w:w="1276" w:type="dxa"/>
          </w:tcPr>
          <w:p w14:paraId="7DC6D042" w14:textId="77777777" w:rsidR="00BB7265" w:rsidRPr="00D01948" w:rsidRDefault="00BB7265" w:rsidP="00F32BEC">
            <w:pPr>
              <w:widowControl w:val="0"/>
              <w:autoSpaceDE w:val="0"/>
              <w:autoSpaceDN w:val="0"/>
              <w:adjustRightInd w:val="0"/>
              <w:ind w:left="57" w:right="57"/>
              <w:jc w:val="center"/>
              <w:rPr>
                <w:sz w:val="20"/>
              </w:rPr>
            </w:pPr>
            <w:r w:rsidRPr="00D01948">
              <w:rPr>
                <w:sz w:val="20"/>
              </w:rPr>
              <w:t>3</w:t>
            </w:r>
          </w:p>
        </w:tc>
        <w:tc>
          <w:tcPr>
            <w:tcW w:w="709" w:type="dxa"/>
          </w:tcPr>
          <w:p w14:paraId="4F307D52" w14:textId="77777777" w:rsidR="00BB7265" w:rsidRPr="00D01948" w:rsidRDefault="00BB7265" w:rsidP="00F32BEC">
            <w:pPr>
              <w:widowControl w:val="0"/>
              <w:autoSpaceDE w:val="0"/>
              <w:autoSpaceDN w:val="0"/>
              <w:adjustRightInd w:val="0"/>
              <w:ind w:left="57" w:right="57"/>
              <w:jc w:val="center"/>
              <w:rPr>
                <w:sz w:val="20"/>
              </w:rPr>
            </w:pPr>
            <w:r w:rsidRPr="00D01948">
              <w:rPr>
                <w:sz w:val="20"/>
              </w:rPr>
              <w:t>4</w:t>
            </w:r>
          </w:p>
        </w:tc>
        <w:tc>
          <w:tcPr>
            <w:tcW w:w="708" w:type="dxa"/>
          </w:tcPr>
          <w:p w14:paraId="12448AAF" w14:textId="77777777" w:rsidR="00BB7265" w:rsidRPr="00D01948" w:rsidRDefault="00BB7265" w:rsidP="00F32BEC">
            <w:pPr>
              <w:widowControl w:val="0"/>
              <w:autoSpaceDE w:val="0"/>
              <w:autoSpaceDN w:val="0"/>
              <w:adjustRightInd w:val="0"/>
              <w:ind w:left="57" w:right="57"/>
              <w:jc w:val="center"/>
              <w:rPr>
                <w:sz w:val="20"/>
              </w:rPr>
            </w:pPr>
            <w:r w:rsidRPr="00D01948">
              <w:rPr>
                <w:sz w:val="20"/>
              </w:rPr>
              <w:t>5</w:t>
            </w:r>
          </w:p>
        </w:tc>
        <w:tc>
          <w:tcPr>
            <w:tcW w:w="709" w:type="dxa"/>
          </w:tcPr>
          <w:p w14:paraId="6A891185" w14:textId="77777777" w:rsidR="00BB7265" w:rsidRPr="00D01948" w:rsidRDefault="00BB7265" w:rsidP="00F32BEC">
            <w:pPr>
              <w:widowControl w:val="0"/>
              <w:autoSpaceDE w:val="0"/>
              <w:autoSpaceDN w:val="0"/>
              <w:adjustRightInd w:val="0"/>
              <w:ind w:left="57" w:right="57"/>
              <w:jc w:val="center"/>
              <w:rPr>
                <w:sz w:val="20"/>
              </w:rPr>
            </w:pPr>
            <w:r w:rsidRPr="00D01948">
              <w:rPr>
                <w:sz w:val="20"/>
              </w:rPr>
              <w:t>6</w:t>
            </w:r>
          </w:p>
        </w:tc>
        <w:tc>
          <w:tcPr>
            <w:tcW w:w="709" w:type="dxa"/>
          </w:tcPr>
          <w:p w14:paraId="27721321" w14:textId="77777777" w:rsidR="00BB7265" w:rsidRPr="00D01948" w:rsidRDefault="00BB7265" w:rsidP="00F32BEC">
            <w:pPr>
              <w:widowControl w:val="0"/>
              <w:autoSpaceDE w:val="0"/>
              <w:autoSpaceDN w:val="0"/>
              <w:adjustRightInd w:val="0"/>
              <w:ind w:left="57" w:right="57"/>
              <w:jc w:val="center"/>
              <w:rPr>
                <w:sz w:val="20"/>
              </w:rPr>
            </w:pPr>
            <w:r w:rsidRPr="00D01948">
              <w:rPr>
                <w:sz w:val="20"/>
              </w:rPr>
              <w:t>7</w:t>
            </w:r>
          </w:p>
        </w:tc>
        <w:tc>
          <w:tcPr>
            <w:tcW w:w="2484" w:type="dxa"/>
          </w:tcPr>
          <w:p w14:paraId="5E549D79" w14:textId="77777777" w:rsidR="00BB7265" w:rsidRPr="00D01948" w:rsidRDefault="00BB7265" w:rsidP="00F32BEC">
            <w:pPr>
              <w:widowControl w:val="0"/>
              <w:autoSpaceDE w:val="0"/>
              <w:autoSpaceDN w:val="0"/>
              <w:adjustRightInd w:val="0"/>
              <w:ind w:left="57" w:right="57"/>
              <w:jc w:val="center"/>
              <w:rPr>
                <w:sz w:val="20"/>
              </w:rPr>
            </w:pPr>
            <w:bookmarkStart w:id="18" w:name="P619"/>
            <w:bookmarkEnd w:id="18"/>
            <w:r w:rsidRPr="00D01948">
              <w:rPr>
                <w:sz w:val="20"/>
              </w:rPr>
              <w:t>8</w:t>
            </w:r>
          </w:p>
        </w:tc>
        <w:tc>
          <w:tcPr>
            <w:tcW w:w="3261" w:type="dxa"/>
          </w:tcPr>
          <w:p w14:paraId="6F2A058B" w14:textId="77777777" w:rsidR="00BB7265" w:rsidRPr="00D01948" w:rsidRDefault="00BB7265" w:rsidP="00F32BEC">
            <w:pPr>
              <w:widowControl w:val="0"/>
              <w:autoSpaceDE w:val="0"/>
              <w:autoSpaceDN w:val="0"/>
              <w:adjustRightInd w:val="0"/>
              <w:ind w:left="57" w:right="57"/>
              <w:jc w:val="center"/>
              <w:rPr>
                <w:sz w:val="20"/>
              </w:rPr>
            </w:pPr>
            <w:bookmarkStart w:id="19" w:name="P620"/>
            <w:bookmarkEnd w:id="19"/>
            <w:r w:rsidRPr="00D01948">
              <w:rPr>
                <w:sz w:val="20"/>
              </w:rPr>
              <w:t>9</w:t>
            </w:r>
          </w:p>
        </w:tc>
        <w:tc>
          <w:tcPr>
            <w:tcW w:w="1134" w:type="dxa"/>
          </w:tcPr>
          <w:p w14:paraId="3A23967D" w14:textId="77777777" w:rsidR="00BB7265" w:rsidRPr="00D01948" w:rsidRDefault="00BB7265" w:rsidP="007A5946">
            <w:pPr>
              <w:widowControl w:val="0"/>
              <w:autoSpaceDE w:val="0"/>
              <w:autoSpaceDN w:val="0"/>
              <w:adjustRightInd w:val="0"/>
              <w:jc w:val="center"/>
              <w:rPr>
                <w:sz w:val="20"/>
              </w:rPr>
            </w:pPr>
            <w:r w:rsidRPr="00D01948">
              <w:rPr>
                <w:sz w:val="20"/>
              </w:rPr>
              <w:t>10</w:t>
            </w:r>
          </w:p>
        </w:tc>
        <w:tc>
          <w:tcPr>
            <w:tcW w:w="1275" w:type="dxa"/>
          </w:tcPr>
          <w:p w14:paraId="02510FF5" w14:textId="77777777" w:rsidR="00BB7265" w:rsidRPr="00D01948" w:rsidRDefault="00BB7265" w:rsidP="007A5946">
            <w:pPr>
              <w:widowControl w:val="0"/>
              <w:autoSpaceDE w:val="0"/>
              <w:autoSpaceDN w:val="0"/>
              <w:adjustRightInd w:val="0"/>
              <w:jc w:val="center"/>
              <w:rPr>
                <w:sz w:val="20"/>
              </w:rPr>
            </w:pPr>
            <w:r w:rsidRPr="00D01948">
              <w:rPr>
                <w:sz w:val="20"/>
              </w:rPr>
              <w:t>11</w:t>
            </w:r>
          </w:p>
        </w:tc>
      </w:tr>
      <w:tr w:rsidR="00BB7265" w:rsidRPr="00D01948" w14:paraId="2EEB43CE" w14:textId="77777777" w:rsidTr="00F32BEC">
        <w:tc>
          <w:tcPr>
            <w:tcW w:w="634" w:type="dxa"/>
            <w:vAlign w:val="center"/>
          </w:tcPr>
          <w:p w14:paraId="2B58B6F0" w14:textId="77777777" w:rsidR="00BB7265" w:rsidRPr="00D01948" w:rsidRDefault="00BB7265" w:rsidP="00F32BEC">
            <w:pPr>
              <w:widowControl w:val="0"/>
              <w:autoSpaceDE w:val="0"/>
              <w:autoSpaceDN w:val="0"/>
              <w:adjustRightInd w:val="0"/>
              <w:jc w:val="center"/>
              <w:rPr>
                <w:sz w:val="20"/>
              </w:rPr>
            </w:pPr>
            <w:r w:rsidRPr="00D01948">
              <w:rPr>
                <w:sz w:val="20"/>
              </w:rPr>
              <w:t>1</w:t>
            </w:r>
          </w:p>
        </w:tc>
        <w:tc>
          <w:tcPr>
            <w:tcW w:w="14675" w:type="dxa"/>
            <w:gridSpan w:val="10"/>
          </w:tcPr>
          <w:p w14:paraId="056EE9EF" w14:textId="77777777" w:rsidR="00BB7265" w:rsidRPr="00D01948" w:rsidRDefault="00BB7265" w:rsidP="00F32BEC">
            <w:pPr>
              <w:widowControl w:val="0"/>
              <w:autoSpaceDE w:val="0"/>
              <w:autoSpaceDN w:val="0"/>
              <w:adjustRightInd w:val="0"/>
              <w:ind w:left="57" w:right="57"/>
              <w:jc w:val="both"/>
              <w:rPr>
                <w:sz w:val="20"/>
              </w:rPr>
            </w:pPr>
            <w:r w:rsidRPr="00D01948">
              <w:rPr>
                <w:sz w:val="20"/>
              </w:rPr>
              <w:t xml:space="preserve">Подпрограмма муниципальной программы 1 </w:t>
            </w:r>
          </w:p>
          <w:p w14:paraId="0B113A03" w14:textId="77777777" w:rsidR="00BB7265" w:rsidRPr="00D01948" w:rsidRDefault="00BB7265" w:rsidP="00F32BEC">
            <w:pPr>
              <w:widowControl w:val="0"/>
              <w:autoSpaceDE w:val="0"/>
              <w:autoSpaceDN w:val="0"/>
              <w:adjustRightInd w:val="0"/>
              <w:ind w:left="57" w:right="57"/>
              <w:jc w:val="both"/>
              <w:rPr>
                <w:sz w:val="20"/>
              </w:rPr>
            </w:pPr>
            <w:r w:rsidRPr="00D01948">
              <w:rPr>
                <w:sz w:val="20"/>
              </w:rPr>
              <w:t>«Организация и совершенствование бюджетного процесса Тоншаевского муниципального округа»</w:t>
            </w:r>
          </w:p>
        </w:tc>
      </w:tr>
      <w:tr w:rsidR="00BB7265" w:rsidRPr="00D01948" w14:paraId="7A7F43FE" w14:textId="77777777" w:rsidTr="00F32BEC">
        <w:trPr>
          <w:trHeight w:val="64"/>
        </w:trPr>
        <w:tc>
          <w:tcPr>
            <w:tcW w:w="634" w:type="dxa"/>
            <w:vAlign w:val="center"/>
          </w:tcPr>
          <w:p w14:paraId="129510F4" w14:textId="77777777" w:rsidR="00BB7265" w:rsidRPr="00D01948" w:rsidRDefault="00BB7265" w:rsidP="00F32BEC">
            <w:pPr>
              <w:widowControl w:val="0"/>
              <w:autoSpaceDE w:val="0"/>
              <w:autoSpaceDN w:val="0"/>
              <w:adjustRightInd w:val="0"/>
              <w:jc w:val="center"/>
              <w:rPr>
                <w:sz w:val="20"/>
              </w:rPr>
            </w:pPr>
          </w:p>
        </w:tc>
        <w:tc>
          <w:tcPr>
            <w:tcW w:w="2410" w:type="dxa"/>
          </w:tcPr>
          <w:p w14:paraId="7BB80F51" w14:textId="19E136AA" w:rsidR="00BB7265" w:rsidRPr="00D01948" w:rsidRDefault="00BB7265" w:rsidP="00E811A4">
            <w:pPr>
              <w:autoSpaceDE w:val="0"/>
              <w:autoSpaceDN w:val="0"/>
              <w:adjustRightInd w:val="0"/>
              <w:ind w:left="57" w:right="57"/>
              <w:jc w:val="center"/>
              <w:rPr>
                <w:sz w:val="20"/>
              </w:rPr>
            </w:pPr>
            <w:r w:rsidRPr="00D01948">
              <w:rPr>
                <w:sz w:val="20"/>
              </w:rPr>
              <w:t>Мероприяти</w:t>
            </w:r>
            <w:r w:rsidR="00E811A4">
              <w:rPr>
                <w:sz w:val="20"/>
              </w:rPr>
              <w:t>я</w:t>
            </w:r>
            <w:r w:rsidRPr="00D01948">
              <w:rPr>
                <w:sz w:val="20"/>
              </w:rPr>
              <w:t xml:space="preserve"> подпрограммы 1</w:t>
            </w:r>
          </w:p>
        </w:tc>
        <w:tc>
          <w:tcPr>
            <w:tcW w:w="1276" w:type="dxa"/>
          </w:tcPr>
          <w:p w14:paraId="5F309CD8" w14:textId="77777777" w:rsidR="00BB7265" w:rsidRPr="00D01948" w:rsidRDefault="00BB7265" w:rsidP="00F32BEC">
            <w:pPr>
              <w:widowControl w:val="0"/>
              <w:autoSpaceDE w:val="0"/>
              <w:autoSpaceDN w:val="0"/>
              <w:adjustRightInd w:val="0"/>
              <w:ind w:left="57" w:right="57"/>
              <w:rPr>
                <w:sz w:val="20"/>
              </w:rPr>
            </w:pPr>
          </w:p>
        </w:tc>
        <w:tc>
          <w:tcPr>
            <w:tcW w:w="709" w:type="dxa"/>
          </w:tcPr>
          <w:p w14:paraId="66FE0593" w14:textId="77777777" w:rsidR="00BB7265" w:rsidRPr="00D01948" w:rsidRDefault="00BB7265" w:rsidP="00F32BEC">
            <w:pPr>
              <w:widowControl w:val="0"/>
              <w:autoSpaceDE w:val="0"/>
              <w:autoSpaceDN w:val="0"/>
              <w:adjustRightInd w:val="0"/>
              <w:ind w:left="57" w:right="57"/>
              <w:jc w:val="center"/>
              <w:rPr>
                <w:sz w:val="20"/>
              </w:rPr>
            </w:pPr>
          </w:p>
        </w:tc>
        <w:tc>
          <w:tcPr>
            <w:tcW w:w="708" w:type="dxa"/>
          </w:tcPr>
          <w:p w14:paraId="3A28C2F3" w14:textId="77777777" w:rsidR="00BB7265" w:rsidRPr="00D01948" w:rsidRDefault="00BB7265" w:rsidP="00F32BEC">
            <w:pPr>
              <w:widowControl w:val="0"/>
              <w:autoSpaceDE w:val="0"/>
              <w:autoSpaceDN w:val="0"/>
              <w:adjustRightInd w:val="0"/>
              <w:ind w:left="57" w:right="57"/>
              <w:jc w:val="center"/>
              <w:rPr>
                <w:sz w:val="20"/>
              </w:rPr>
            </w:pPr>
          </w:p>
        </w:tc>
        <w:tc>
          <w:tcPr>
            <w:tcW w:w="709" w:type="dxa"/>
          </w:tcPr>
          <w:p w14:paraId="48CBC95B" w14:textId="77777777" w:rsidR="00BB7265" w:rsidRPr="00D01948" w:rsidRDefault="00BB7265" w:rsidP="00F32BEC">
            <w:pPr>
              <w:widowControl w:val="0"/>
              <w:autoSpaceDE w:val="0"/>
              <w:autoSpaceDN w:val="0"/>
              <w:adjustRightInd w:val="0"/>
              <w:ind w:left="57" w:right="57"/>
              <w:jc w:val="center"/>
              <w:rPr>
                <w:sz w:val="20"/>
              </w:rPr>
            </w:pPr>
          </w:p>
        </w:tc>
        <w:tc>
          <w:tcPr>
            <w:tcW w:w="709" w:type="dxa"/>
          </w:tcPr>
          <w:p w14:paraId="4CF8832C" w14:textId="77777777" w:rsidR="00BB7265" w:rsidRPr="00D01948" w:rsidRDefault="00BB7265" w:rsidP="00F32BEC">
            <w:pPr>
              <w:widowControl w:val="0"/>
              <w:autoSpaceDE w:val="0"/>
              <w:autoSpaceDN w:val="0"/>
              <w:adjustRightInd w:val="0"/>
              <w:ind w:left="57" w:right="57"/>
              <w:jc w:val="center"/>
              <w:rPr>
                <w:sz w:val="20"/>
              </w:rPr>
            </w:pPr>
          </w:p>
        </w:tc>
        <w:tc>
          <w:tcPr>
            <w:tcW w:w="2484" w:type="dxa"/>
            <w:vAlign w:val="center"/>
          </w:tcPr>
          <w:p w14:paraId="74CD0406" w14:textId="1E2DE475" w:rsidR="00BB7265" w:rsidRPr="00D01948" w:rsidRDefault="00A64CEC" w:rsidP="00C270A3">
            <w:pPr>
              <w:widowControl w:val="0"/>
              <w:autoSpaceDE w:val="0"/>
              <w:autoSpaceDN w:val="0"/>
              <w:adjustRightInd w:val="0"/>
              <w:ind w:left="57" w:right="57"/>
              <w:jc w:val="center"/>
              <w:rPr>
                <w:sz w:val="20"/>
              </w:rPr>
            </w:pPr>
            <w:r>
              <w:rPr>
                <w:sz w:val="20"/>
                <w:szCs w:val="18"/>
              </w:rPr>
              <w:t>0,0</w:t>
            </w:r>
          </w:p>
        </w:tc>
        <w:tc>
          <w:tcPr>
            <w:tcW w:w="3261" w:type="dxa"/>
            <w:vAlign w:val="center"/>
          </w:tcPr>
          <w:p w14:paraId="78206099" w14:textId="11220052" w:rsidR="00BB7265" w:rsidRPr="00D01948" w:rsidRDefault="00A64CEC" w:rsidP="00C270A3">
            <w:pPr>
              <w:widowControl w:val="0"/>
              <w:autoSpaceDE w:val="0"/>
              <w:autoSpaceDN w:val="0"/>
              <w:adjustRightInd w:val="0"/>
              <w:ind w:left="57" w:right="57"/>
              <w:jc w:val="center"/>
              <w:rPr>
                <w:sz w:val="20"/>
              </w:rPr>
            </w:pPr>
            <w:r>
              <w:rPr>
                <w:sz w:val="20"/>
              </w:rPr>
              <w:t>0,0</w:t>
            </w:r>
          </w:p>
        </w:tc>
        <w:tc>
          <w:tcPr>
            <w:tcW w:w="1134" w:type="dxa"/>
            <w:vAlign w:val="center"/>
          </w:tcPr>
          <w:p w14:paraId="0D26C8B1" w14:textId="53789663" w:rsidR="00BB7265" w:rsidRPr="00D01948" w:rsidRDefault="00BB7265" w:rsidP="007A5946">
            <w:pPr>
              <w:widowControl w:val="0"/>
              <w:autoSpaceDE w:val="0"/>
              <w:autoSpaceDN w:val="0"/>
              <w:adjustRightInd w:val="0"/>
              <w:jc w:val="center"/>
              <w:rPr>
                <w:sz w:val="20"/>
              </w:rPr>
            </w:pPr>
          </w:p>
        </w:tc>
        <w:tc>
          <w:tcPr>
            <w:tcW w:w="1275" w:type="dxa"/>
            <w:vAlign w:val="center"/>
          </w:tcPr>
          <w:p w14:paraId="23EDF290" w14:textId="77777777" w:rsidR="00BB7265" w:rsidRPr="00D01948" w:rsidRDefault="00BB7265" w:rsidP="007A5946">
            <w:pPr>
              <w:widowControl w:val="0"/>
              <w:autoSpaceDE w:val="0"/>
              <w:autoSpaceDN w:val="0"/>
              <w:adjustRightInd w:val="0"/>
              <w:jc w:val="center"/>
              <w:rPr>
                <w:sz w:val="20"/>
              </w:rPr>
            </w:pPr>
          </w:p>
        </w:tc>
      </w:tr>
      <w:tr w:rsidR="00BB7265" w:rsidRPr="00D01948" w14:paraId="10B7A846" w14:textId="77777777" w:rsidTr="00F32BEC">
        <w:trPr>
          <w:trHeight w:val="2244"/>
        </w:trPr>
        <w:tc>
          <w:tcPr>
            <w:tcW w:w="634" w:type="dxa"/>
            <w:vAlign w:val="center"/>
          </w:tcPr>
          <w:p w14:paraId="7F6064A0" w14:textId="77777777" w:rsidR="00BB7265" w:rsidRPr="00D01948" w:rsidRDefault="00BB7265" w:rsidP="00F32BEC">
            <w:pPr>
              <w:widowControl w:val="0"/>
              <w:autoSpaceDE w:val="0"/>
              <w:autoSpaceDN w:val="0"/>
              <w:adjustRightInd w:val="0"/>
              <w:jc w:val="center"/>
              <w:rPr>
                <w:sz w:val="20"/>
              </w:rPr>
            </w:pPr>
            <w:r w:rsidRPr="00D01948">
              <w:rPr>
                <w:sz w:val="20"/>
              </w:rPr>
              <w:t>1.1</w:t>
            </w:r>
          </w:p>
        </w:tc>
        <w:tc>
          <w:tcPr>
            <w:tcW w:w="2410" w:type="dxa"/>
          </w:tcPr>
          <w:p w14:paraId="300149FC" w14:textId="77777777" w:rsidR="00BB7265" w:rsidRPr="00D01948" w:rsidRDefault="00BB7265" w:rsidP="00F32BEC">
            <w:pPr>
              <w:ind w:left="57" w:right="57"/>
              <w:jc w:val="both"/>
              <w:outlineLvl w:val="3"/>
              <w:rPr>
                <w:sz w:val="20"/>
              </w:rPr>
            </w:pPr>
            <w:r w:rsidRPr="00D01948">
              <w:rPr>
                <w:sz w:val="20"/>
              </w:rPr>
              <w:t xml:space="preserve">Совершенствование нормативного правового          </w:t>
            </w:r>
          </w:p>
          <w:p w14:paraId="3C8005C4" w14:textId="77777777" w:rsidR="00BB7265" w:rsidRPr="00D01948" w:rsidRDefault="00BB7265" w:rsidP="00F32BEC">
            <w:pPr>
              <w:autoSpaceDE w:val="0"/>
              <w:autoSpaceDN w:val="0"/>
              <w:adjustRightInd w:val="0"/>
              <w:ind w:left="57" w:right="57"/>
              <w:jc w:val="both"/>
              <w:rPr>
                <w:sz w:val="20"/>
              </w:rPr>
            </w:pPr>
            <w:r w:rsidRPr="00D01948">
              <w:rPr>
                <w:sz w:val="20"/>
              </w:rPr>
              <w:t>регулирования и методологического обеспечения бюджетного процесса</w:t>
            </w:r>
          </w:p>
        </w:tc>
        <w:tc>
          <w:tcPr>
            <w:tcW w:w="1276" w:type="dxa"/>
          </w:tcPr>
          <w:p w14:paraId="1669F30B" w14:textId="77777777" w:rsidR="00BB7265" w:rsidRPr="00D01948" w:rsidRDefault="00BB7265" w:rsidP="00F32BEC">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799DA15E" w14:textId="0AEAC626"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708" w:type="dxa"/>
          </w:tcPr>
          <w:p w14:paraId="2F449214" w14:textId="4D6735E5"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709" w:type="dxa"/>
          </w:tcPr>
          <w:p w14:paraId="74A4D7B6" w14:textId="002C3007"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709" w:type="dxa"/>
          </w:tcPr>
          <w:p w14:paraId="72F46823" w14:textId="0D0CB1B7"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2484" w:type="dxa"/>
          </w:tcPr>
          <w:p w14:paraId="254BECD8" w14:textId="77777777" w:rsidR="00BB7265" w:rsidRPr="00D01948" w:rsidRDefault="00BB7265" w:rsidP="00F32BEC">
            <w:pPr>
              <w:ind w:left="57" w:right="57"/>
              <w:jc w:val="both"/>
              <w:rPr>
                <w:sz w:val="20"/>
              </w:rPr>
            </w:pPr>
            <w:r w:rsidRPr="00D01948">
              <w:rPr>
                <w:sz w:val="20"/>
              </w:rPr>
              <w:t>Будет осуществлено нормативное правовое регулирование бюджетного процесса на очередной финансовый год и плановый период в соответствии с изменением норм федерального и областного бюджетного законодательства.</w:t>
            </w:r>
          </w:p>
        </w:tc>
        <w:tc>
          <w:tcPr>
            <w:tcW w:w="3261" w:type="dxa"/>
          </w:tcPr>
          <w:p w14:paraId="6CC9E41F" w14:textId="77777777" w:rsidR="00BB7265" w:rsidRPr="00D01948" w:rsidRDefault="00BB7265" w:rsidP="00F32BEC">
            <w:pPr>
              <w:widowControl w:val="0"/>
              <w:autoSpaceDE w:val="0"/>
              <w:autoSpaceDN w:val="0"/>
              <w:adjustRightInd w:val="0"/>
              <w:ind w:left="57" w:right="57"/>
              <w:jc w:val="both"/>
              <w:rPr>
                <w:sz w:val="20"/>
              </w:rPr>
            </w:pPr>
            <w:r w:rsidRPr="00D01948">
              <w:rPr>
                <w:sz w:val="20"/>
              </w:rPr>
              <w:t xml:space="preserve">Выполнено в полном объеме Решением Совета депутатов Тоншаевского муниципального района от 12.11.2020 № 28 </w:t>
            </w:r>
            <w:r w:rsidRPr="00D01948">
              <w:rPr>
                <w:bCs/>
                <w:sz w:val="20"/>
                <w:shd w:val="clear" w:color="auto" w:fill="FFFFFF"/>
              </w:rPr>
              <w:t>«Об утверждении положения о бюджетном процессе в Тоншаевском муниципальном округе»</w:t>
            </w:r>
            <w:r w:rsidRPr="00D01948">
              <w:rPr>
                <w:sz w:val="20"/>
              </w:rPr>
              <w:t xml:space="preserve"> </w:t>
            </w:r>
          </w:p>
          <w:p w14:paraId="1841684F" w14:textId="26EEABB4" w:rsidR="00BB7265" w:rsidRPr="00D01948" w:rsidRDefault="00BB7265" w:rsidP="00CD7C5D">
            <w:pPr>
              <w:widowControl w:val="0"/>
              <w:autoSpaceDE w:val="0"/>
              <w:autoSpaceDN w:val="0"/>
              <w:adjustRightInd w:val="0"/>
              <w:ind w:left="57" w:right="57"/>
              <w:jc w:val="both"/>
              <w:rPr>
                <w:rFonts w:ascii="Arial" w:hAnsi="Arial" w:cs="Arial"/>
                <w:sz w:val="20"/>
              </w:rPr>
            </w:pPr>
            <w:r w:rsidRPr="00D01948">
              <w:rPr>
                <w:bCs/>
                <w:color w:val="333333"/>
                <w:sz w:val="20"/>
                <w:shd w:val="clear" w:color="auto" w:fill="FFFFFF"/>
              </w:rPr>
              <w:t xml:space="preserve">Подготовлен </w:t>
            </w:r>
            <w:r w:rsidRPr="00D01948">
              <w:rPr>
                <w:bCs/>
                <w:color w:val="000000"/>
                <w:sz w:val="20"/>
                <w:shd w:val="clear" w:color="auto" w:fill="FFFFFF"/>
              </w:rPr>
              <w:t>Реестр расходных обязательств Тоншаевского муниципального округа Нижегородской области на 202</w:t>
            </w:r>
            <w:r w:rsidR="00CD7C5D">
              <w:rPr>
                <w:bCs/>
                <w:color w:val="000000"/>
                <w:sz w:val="20"/>
                <w:shd w:val="clear" w:color="auto" w:fill="FFFFFF"/>
              </w:rPr>
              <w:t>5</w:t>
            </w:r>
            <w:r w:rsidRPr="00D01948">
              <w:rPr>
                <w:bCs/>
                <w:color w:val="000000"/>
                <w:sz w:val="20"/>
                <w:shd w:val="clear" w:color="auto" w:fill="FFFFFF"/>
              </w:rPr>
              <w:t xml:space="preserve"> и на плановый 202</w:t>
            </w:r>
            <w:r w:rsidR="00CD7C5D">
              <w:rPr>
                <w:bCs/>
                <w:color w:val="000000"/>
                <w:sz w:val="20"/>
                <w:shd w:val="clear" w:color="auto" w:fill="FFFFFF"/>
              </w:rPr>
              <w:t>6</w:t>
            </w:r>
            <w:r w:rsidR="00AF1A08">
              <w:rPr>
                <w:bCs/>
                <w:color w:val="000000"/>
                <w:sz w:val="20"/>
                <w:shd w:val="clear" w:color="auto" w:fill="FFFFFF"/>
              </w:rPr>
              <w:t xml:space="preserve"> и 202</w:t>
            </w:r>
            <w:r w:rsidR="00CD7C5D">
              <w:rPr>
                <w:bCs/>
                <w:color w:val="000000"/>
                <w:sz w:val="20"/>
                <w:shd w:val="clear" w:color="auto" w:fill="FFFFFF"/>
              </w:rPr>
              <w:t>7</w:t>
            </w:r>
            <w:r w:rsidRPr="00D01948">
              <w:rPr>
                <w:bCs/>
                <w:color w:val="000000"/>
                <w:sz w:val="20"/>
                <w:shd w:val="clear" w:color="auto" w:fill="FFFFFF"/>
              </w:rPr>
              <w:t xml:space="preserve"> годы – Постановление администрации Тоншаевского муниципального округа от </w:t>
            </w:r>
            <w:r w:rsidR="00CD7C5D">
              <w:rPr>
                <w:bCs/>
                <w:color w:val="000000"/>
                <w:sz w:val="20"/>
                <w:shd w:val="clear" w:color="auto" w:fill="FFFFFF"/>
              </w:rPr>
              <w:t>21</w:t>
            </w:r>
            <w:r w:rsidRPr="00D01948">
              <w:rPr>
                <w:bCs/>
                <w:color w:val="000000"/>
                <w:sz w:val="20"/>
                <w:shd w:val="clear" w:color="auto" w:fill="FFFFFF"/>
              </w:rPr>
              <w:t>.01.202</w:t>
            </w:r>
            <w:r w:rsidR="00CD7C5D">
              <w:rPr>
                <w:bCs/>
                <w:color w:val="000000"/>
                <w:sz w:val="20"/>
                <w:shd w:val="clear" w:color="auto" w:fill="FFFFFF"/>
              </w:rPr>
              <w:t>5</w:t>
            </w:r>
            <w:r w:rsidRPr="00D01948">
              <w:rPr>
                <w:bCs/>
                <w:color w:val="000000"/>
                <w:sz w:val="20"/>
                <w:shd w:val="clear" w:color="auto" w:fill="FFFFFF"/>
              </w:rPr>
              <w:t xml:space="preserve"> №</w:t>
            </w:r>
            <w:r w:rsidR="00CD7C5D">
              <w:rPr>
                <w:bCs/>
                <w:color w:val="000000"/>
                <w:sz w:val="20"/>
                <w:shd w:val="clear" w:color="auto" w:fill="FFFFFF"/>
              </w:rPr>
              <w:t xml:space="preserve"> 51</w:t>
            </w:r>
          </w:p>
        </w:tc>
        <w:tc>
          <w:tcPr>
            <w:tcW w:w="1134" w:type="dxa"/>
            <w:vAlign w:val="center"/>
          </w:tcPr>
          <w:p w14:paraId="204B59AC" w14:textId="77777777" w:rsidR="00BB7265" w:rsidRPr="00D01948" w:rsidRDefault="00BB7265" w:rsidP="007A5946">
            <w:pPr>
              <w:widowControl w:val="0"/>
              <w:autoSpaceDE w:val="0"/>
              <w:autoSpaceDN w:val="0"/>
              <w:adjustRightInd w:val="0"/>
              <w:jc w:val="center"/>
              <w:rPr>
                <w:sz w:val="20"/>
              </w:rPr>
            </w:pPr>
          </w:p>
        </w:tc>
        <w:tc>
          <w:tcPr>
            <w:tcW w:w="1275" w:type="dxa"/>
            <w:vAlign w:val="center"/>
          </w:tcPr>
          <w:p w14:paraId="05BBCD17" w14:textId="77777777" w:rsidR="00BB7265" w:rsidRPr="00D01948" w:rsidRDefault="00BB7265" w:rsidP="007A5946">
            <w:pPr>
              <w:widowControl w:val="0"/>
              <w:autoSpaceDE w:val="0"/>
              <w:autoSpaceDN w:val="0"/>
              <w:adjustRightInd w:val="0"/>
              <w:jc w:val="center"/>
              <w:rPr>
                <w:sz w:val="20"/>
              </w:rPr>
            </w:pPr>
            <w:r w:rsidRPr="00D01948">
              <w:rPr>
                <w:sz w:val="20"/>
              </w:rPr>
              <w:t>нет</w:t>
            </w:r>
          </w:p>
        </w:tc>
      </w:tr>
      <w:tr w:rsidR="00BB7265" w:rsidRPr="00D01948" w14:paraId="4EB140EA" w14:textId="77777777" w:rsidTr="00F32BEC">
        <w:trPr>
          <w:trHeight w:val="314"/>
        </w:trPr>
        <w:tc>
          <w:tcPr>
            <w:tcW w:w="634" w:type="dxa"/>
            <w:vAlign w:val="center"/>
          </w:tcPr>
          <w:p w14:paraId="70BF52C1" w14:textId="77777777" w:rsidR="00BB7265" w:rsidRPr="00D01948" w:rsidRDefault="00BB7265" w:rsidP="00F32BEC">
            <w:pPr>
              <w:widowControl w:val="0"/>
              <w:autoSpaceDE w:val="0"/>
              <w:autoSpaceDN w:val="0"/>
              <w:adjustRightInd w:val="0"/>
              <w:jc w:val="center"/>
              <w:rPr>
                <w:sz w:val="20"/>
              </w:rPr>
            </w:pPr>
            <w:r w:rsidRPr="00D01948">
              <w:rPr>
                <w:sz w:val="20"/>
              </w:rPr>
              <w:t>1.2</w:t>
            </w:r>
          </w:p>
        </w:tc>
        <w:tc>
          <w:tcPr>
            <w:tcW w:w="2410" w:type="dxa"/>
          </w:tcPr>
          <w:p w14:paraId="76D6A155" w14:textId="77777777" w:rsidR="00BB7265" w:rsidRPr="00D01948" w:rsidRDefault="00BB7265" w:rsidP="00F32BEC">
            <w:pPr>
              <w:ind w:left="57" w:right="57"/>
              <w:jc w:val="both"/>
              <w:outlineLvl w:val="3"/>
              <w:rPr>
                <w:sz w:val="20"/>
              </w:rPr>
            </w:pPr>
            <w:r w:rsidRPr="00D01948">
              <w:rPr>
                <w:sz w:val="20"/>
              </w:rPr>
              <w:t>Формирование бюджета муниципального округа на очередной финансовый год и плановый период</w:t>
            </w:r>
            <w:r w:rsidRPr="00D01948">
              <w:rPr>
                <w:sz w:val="19"/>
                <w:szCs w:val="19"/>
              </w:rPr>
              <w:t xml:space="preserve"> </w:t>
            </w:r>
          </w:p>
        </w:tc>
        <w:tc>
          <w:tcPr>
            <w:tcW w:w="1276" w:type="dxa"/>
          </w:tcPr>
          <w:p w14:paraId="22F83763" w14:textId="77777777" w:rsidR="00BB7265" w:rsidRPr="00D01948" w:rsidRDefault="00BB7265" w:rsidP="00F32BEC">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27718E09" w14:textId="1B7E339B"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708" w:type="dxa"/>
          </w:tcPr>
          <w:p w14:paraId="4A62A42B" w14:textId="1FC91F27"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709" w:type="dxa"/>
          </w:tcPr>
          <w:p w14:paraId="4540E89A" w14:textId="46473F79"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709" w:type="dxa"/>
          </w:tcPr>
          <w:p w14:paraId="662833C2" w14:textId="54FFF95B" w:rsidR="00BB7265" w:rsidRPr="00D01948" w:rsidRDefault="00A64CEC" w:rsidP="00A1361D">
            <w:pPr>
              <w:widowControl w:val="0"/>
              <w:autoSpaceDE w:val="0"/>
              <w:autoSpaceDN w:val="0"/>
              <w:adjustRightInd w:val="0"/>
              <w:ind w:left="57" w:right="57"/>
              <w:jc w:val="both"/>
              <w:rPr>
                <w:sz w:val="20"/>
              </w:rPr>
            </w:pPr>
            <w:r>
              <w:rPr>
                <w:sz w:val="20"/>
              </w:rPr>
              <w:t>2025</w:t>
            </w:r>
            <w:r w:rsidR="00BB7265" w:rsidRPr="00D01948">
              <w:rPr>
                <w:sz w:val="20"/>
              </w:rPr>
              <w:t>г</w:t>
            </w:r>
          </w:p>
        </w:tc>
        <w:tc>
          <w:tcPr>
            <w:tcW w:w="2484" w:type="dxa"/>
          </w:tcPr>
          <w:p w14:paraId="2F56952F" w14:textId="77777777" w:rsidR="00BB7265" w:rsidRPr="00D01948" w:rsidRDefault="00BB7265" w:rsidP="00F32BEC">
            <w:pPr>
              <w:autoSpaceDE w:val="0"/>
              <w:autoSpaceDN w:val="0"/>
              <w:adjustRightInd w:val="0"/>
              <w:ind w:left="57" w:right="57"/>
              <w:jc w:val="both"/>
              <w:rPr>
                <w:sz w:val="20"/>
              </w:rPr>
            </w:pPr>
            <w:r w:rsidRPr="00D01948">
              <w:rPr>
                <w:sz w:val="20"/>
              </w:rPr>
              <w:t>Будут сформированы проекты решения Совета депутатов о бюджете на очередной финансовый год и плановый период, а также необходимые документы и материалы к нему.</w:t>
            </w:r>
          </w:p>
        </w:tc>
        <w:tc>
          <w:tcPr>
            <w:tcW w:w="3261" w:type="dxa"/>
          </w:tcPr>
          <w:p w14:paraId="27A601A5" w14:textId="1A68B2E7" w:rsidR="00BB7265" w:rsidRPr="00D01948" w:rsidRDefault="00BB7265" w:rsidP="00F32BEC">
            <w:pPr>
              <w:widowControl w:val="0"/>
              <w:autoSpaceDE w:val="0"/>
              <w:autoSpaceDN w:val="0"/>
              <w:adjustRightInd w:val="0"/>
              <w:ind w:left="57" w:right="57"/>
              <w:jc w:val="both"/>
              <w:rPr>
                <w:sz w:val="20"/>
              </w:rPr>
            </w:pPr>
            <w:r w:rsidRPr="00D01948">
              <w:rPr>
                <w:sz w:val="20"/>
              </w:rPr>
              <w:t>Разработан проект решения и   необходимые документы, материалы к нему Совета депутатов Тоншаевского муниципального округа «О бюджете Тоншаевского муниципального округа на 202</w:t>
            </w:r>
            <w:r w:rsidR="00CD7C5D">
              <w:rPr>
                <w:sz w:val="20"/>
              </w:rPr>
              <w:t>6</w:t>
            </w:r>
            <w:r w:rsidRPr="00D01948">
              <w:rPr>
                <w:sz w:val="20"/>
              </w:rPr>
              <w:t xml:space="preserve"> год и на плановый период 202</w:t>
            </w:r>
            <w:r w:rsidR="00CD7C5D">
              <w:rPr>
                <w:sz w:val="20"/>
              </w:rPr>
              <w:t>7</w:t>
            </w:r>
            <w:r w:rsidRPr="00D01948">
              <w:rPr>
                <w:sz w:val="20"/>
              </w:rPr>
              <w:t xml:space="preserve"> и 202</w:t>
            </w:r>
            <w:r w:rsidR="00CD7C5D">
              <w:rPr>
                <w:sz w:val="20"/>
              </w:rPr>
              <w:t>8</w:t>
            </w:r>
            <w:r w:rsidRPr="00D01948">
              <w:rPr>
                <w:sz w:val="20"/>
              </w:rPr>
              <w:t xml:space="preserve"> годов" и вынесен на утверждение; </w:t>
            </w:r>
          </w:p>
          <w:p w14:paraId="2699DB0E" w14:textId="17495277" w:rsidR="00BB7265" w:rsidRPr="00C270A3" w:rsidRDefault="00BB7265" w:rsidP="00F32BEC">
            <w:pPr>
              <w:widowControl w:val="0"/>
              <w:autoSpaceDE w:val="0"/>
              <w:autoSpaceDN w:val="0"/>
              <w:adjustRightInd w:val="0"/>
              <w:ind w:left="57" w:right="57"/>
              <w:jc w:val="both"/>
              <w:rPr>
                <w:sz w:val="20"/>
              </w:rPr>
            </w:pPr>
            <w:r w:rsidRPr="00C270A3">
              <w:rPr>
                <w:sz w:val="20"/>
              </w:rPr>
              <w:t xml:space="preserve">- </w:t>
            </w:r>
            <w:r w:rsidR="00CD7C5D">
              <w:rPr>
                <w:sz w:val="20"/>
              </w:rPr>
              <w:t>5</w:t>
            </w:r>
            <w:r w:rsidRPr="00C270A3">
              <w:rPr>
                <w:sz w:val="20"/>
              </w:rPr>
              <w:t xml:space="preserve"> декабря 202</w:t>
            </w:r>
            <w:r w:rsidR="00CD7C5D">
              <w:rPr>
                <w:sz w:val="20"/>
              </w:rPr>
              <w:t>5</w:t>
            </w:r>
            <w:r w:rsidRPr="00C270A3">
              <w:rPr>
                <w:sz w:val="20"/>
              </w:rPr>
              <w:t xml:space="preserve">г. состоялись публичные слушания </w:t>
            </w:r>
          </w:p>
          <w:p w14:paraId="77755FD4" w14:textId="266332D9" w:rsidR="00BB7265" w:rsidRPr="00D01948" w:rsidRDefault="00BB7265" w:rsidP="00CD7C5D">
            <w:pPr>
              <w:autoSpaceDE w:val="0"/>
              <w:autoSpaceDN w:val="0"/>
              <w:adjustRightInd w:val="0"/>
              <w:ind w:left="57" w:right="57"/>
              <w:jc w:val="both"/>
              <w:rPr>
                <w:sz w:val="20"/>
              </w:rPr>
            </w:pPr>
            <w:r w:rsidRPr="00C270A3">
              <w:rPr>
                <w:sz w:val="20"/>
              </w:rPr>
              <w:t xml:space="preserve">- </w:t>
            </w:r>
            <w:r w:rsidR="00CD7C5D">
              <w:rPr>
                <w:sz w:val="20"/>
              </w:rPr>
              <w:t>19</w:t>
            </w:r>
            <w:r w:rsidRPr="00C270A3">
              <w:rPr>
                <w:sz w:val="20"/>
              </w:rPr>
              <w:t xml:space="preserve"> декабря 202</w:t>
            </w:r>
            <w:r w:rsidR="00CD7C5D">
              <w:rPr>
                <w:sz w:val="20"/>
              </w:rPr>
              <w:t>5</w:t>
            </w:r>
            <w:r w:rsidRPr="00C270A3">
              <w:rPr>
                <w:sz w:val="20"/>
              </w:rPr>
              <w:t>г</w:t>
            </w:r>
            <w:r w:rsidRPr="00D01948">
              <w:rPr>
                <w:sz w:val="20"/>
              </w:rPr>
              <w:t xml:space="preserve">– принят в окончательном чтении Советом </w:t>
            </w:r>
            <w:r w:rsidRPr="00D01948">
              <w:rPr>
                <w:sz w:val="20"/>
              </w:rPr>
              <w:lastRenderedPageBreak/>
              <w:t>депутатов Тоншаевского муниципального округа</w:t>
            </w:r>
          </w:p>
        </w:tc>
        <w:tc>
          <w:tcPr>
            <w:tcW w:w="1134" w:type="dxa"/>
            <w:vAlign w:val="center"/>
          </w:tcPr>
          <w:p w14:paraId="6CEA4D9C" w14:textId="77777777" w:rsidR="00BB7265" w:rsidRPr="00D01948" w:rsidRDefault="00BB7265" w:rsidP="007A5946">
            <w:pPr>
              <w:widowControl w:val="0"/>
              <w:autoSpaceDE w:val="0"/>
              <w:autoSpaceDN w:val="0"/>
              <w:adjustRightInd w:val="0"/>
              <w:jc w:val="center"/>
              <w:rPr>
                <w:sz w:val="20"/>
              </w:rPr>
            </w:pPr>
          </w:p>
        </w:tc>
        <w:tc>
          <w:tcPr>
            <w:tcW w:w="1275" w:type="dxa"/>
            <w:vAlign w:val="center"/>
          </w:tcPr>
          <w:p w14:paraId="73B054C7" w14:textId="77777777" w:rsidR="00BB7265" w:rsidRPr="00D01948" w:rsidRDefault="00BB7265" w:rsidP="007A5946">
            <w:pPr>
              <w:widowControl w:val="0"/>
              <w:autoSpaceDE w:val="0"/>
              <w:autoSpaceDN w:val="0"/>
              <w:adjustRightInd w:val="0"/>
              <w:jc w:val="center"/>
              <w:rPr>
                <w:sz w:val="20"/>
              </w:rPr>
            </w:pPr>
            <w:r w:rsidRPr="00D01948">
              <w:rPr>
                <w:sz w:val="20"/>
              </w:rPr>
              <w:t>нет</w:t>
            </w:r>
          </w:p>
        </w:tc>
      </w:tr>
      <w:tr w:rsidR="00A1361D" w:rsidRPr="00D01948" w14:paraId="5AD1875F" w14:textId="77777777" w:rsidTr="00F32BEC">
        <w:trPr>
          <w:trHeight w:val="303"/>
        </w:trPr>
        <w:tc>
          <w:tcPr>
            <w:tcW w:w="634" w:type="dxa"/>
            <w:vAlign w:val="center"/>
          </w:tcPr>
          <w:p w14:paraId="01143D22"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1.3</w:t>
            </w:r>
          </w:p>
        </w:tc>
        <w:tc>
          <w:tcPr>
            <w:tcW w:w="2410" w:type="dxa"/>
          </w:tcPr>
          <w:p w14:paraId="0079F8F4" w14:textId="77777777" w:rsidR="00A1361D" w:rsidRPr="00D01948" w:rsidRDefault="00A1361D" w:rsidP="00A1361D">
            <w:pPr>
              <w:autoSpaceDE w:val="0"/>
              <w:autoSpaceDN w:val="0"/>
              <w:adjustRightInd w:val="0"/>
              <w:ind w:left="57" w:right="57"/>
              <w:jc w:val="both"/>
              <w:rPr>
                <w:sz w:val="20"/>
              </w:rPr>
            </w:pPr>
            <w:r w:rsidRPr="00D01948">
              <w:rPr>
                <w:sz w:val="20"/>
              </w:rPr>
              <w:t xml:space="preserve"> Создание условий для роста налоговых и неналоговых доходов бюджета Тоншаевского муниципального округа</w:t>
            </w:r>
          </w:p>
        </w:tc>
        <w:tc>
          <w:tcPr>
            <w:tcW w:w="1276" w:type="dxa"/>
          </w:tcPr>
          <w:p w14:paraId="62505393"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3EA316D0" w14:textId="5CC185CB" w:rsidR="00A1361D" w:rsidRPr="00D01948" w:rsidRDefault="00A1361D" w:rsidP="00A64CEC">
            <w:pPr>
              <w:widowControl w:val="0"/>
              <w:autoSpaceDE w:val="0"/>
              <w:autoSpaceDN w:val="0"/>
              <w:adjustRightInd w:val="0"/>
              <w:ind w:left="57" w:right="57"/>
              <w:jc w:val="both"/>
              <w:rPr>
                <w:sz w:val="20"/>
              </w:rPr>
            </w:pPr>
            <w:r w:rsidRPr="00D01948">
              <w:rPr>
                <w:sz w:val="20"/>
              </w:rPr>
              <w:t>202</w:t>
            </w:r>
            <w:r w:rsidR="00A64CEC">
              <w:rPr>
                <w:sz w:val="20"/>
              </w:rPr>
              <w:t>5</w:t>
            </w:r>
            <w:r w:rsidRPr="00D01948">
              <w:rPr>
                <w:sz w:val="20"/>
              </w:rPr>
              <w:t>г</w:t>
            </w:r>
          </w:p>
        </w:tc>
        <w:tc>
          <w:tcPr>
            <w:tcW w:w="708" w:type="dxa"/>
          </w:tcPr>
          <w:p w14:paraId="11AF0414" w14:textId="61F46B7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023C36EE" w14:textId="53B1D05F"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B13FCC2" w14:textId="273652CD"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28D49671" w14:textId="77777777" w:rsidR="00A1361D" w:rsidRPr="00D01948" w:rsidRDefault="00A1361D" w:rsidP="00A1361D">
            <w:pPr>
              <w:autoSpaceDE w:val="0"/>
              <w:autoSpaceDN w:val="0"/>
              <w:adjustRightInd w:val="0"/>
              <w:ind w:left="57" w:right="57"/>
              <w:jc w:val="both"/>
              <w:rPr>
                <w:sz w:val="20"/>
              </w:rPr>
            </w:pPr>
            <w:r w:rsidRPr="00D01948">
              <w:rPr>
                <w:sz w:val="20"/>
              </w:rPr>
              <w:t>Будет обеспечено формирование достоверного прогноза поступлений налоговых и неналоговых доходов консолидированного бюджета Тоншаевского муниципального округа на среднесрочный и долгосрочный периоды</w:t>
            </w:r>
          </w:p>
        </w:tc>
        <w:tc>
          <w:tcPr>
            <w:tcW w:w="3261" w:type="dxa"/>
          </w:tcPr>
          <w:p w14:paraId="7E9C301C" w14:textId="3840A96E" w:rsidR="00A1361D" w:rsidRPr="00D01948" w:rsidRDefault="00A1361D" w:rsidP="00A1361D">
            <w:pPr>
              <w:autoSpaceDE w:val="0"/>
              <w:autoSpaceDN w:val="0"/>
              <w:adjustRightInd w:val="0"/>
              <w:ind w:left="57" w:right="57"/>
              <w:jc w:val="both"/>
              <w:rPr>
                <w:sz w:val="20"/>
              </w:rPr>
            </w:pPr>
            <w:r w:rsidRPr="00D01948">
              <w:rPr>
                <w:sz w:val="20"/>
              </w:rPr>
              <w:t>Сформирован достоверный прогноз поступлений налоговых и неналоговых доходов бюджета Тоншаевского муниципального округа на 202</w:t>
            </w:r>
            <w:r w:rsidR="00CD7C5D">
              <w:rPr>
                <w:sz w:val="20"/>
              </w:rPr>
              <w:t>6</w:t>
            </w:r>
            <w:r w:rsidRPr="00D01948">
              <w:rPr>
                <w:sz w:val="20"/>
              </w:rPr>
              <w:t>-202</w:t>
            </w:r>
            <w:r w:rsidR="00CD7C5D">
              <w:rPr>
                <w:sz w:val="20"/>
              </w:rPr>
              <w:t>8</w:t>
            </w:r>
            <w:r w:rsidRPr="00D01948">
              <w:rPr>
                <w:sz w:val="20"/>
              </w:rPr>
              <w:t xml:space="preserve"> годы </w:t>
            </w:r>
          </w:p>
          <w:p w14:paraId="48EE91D1" w14:textId="77777777" w:rsidR="00A1361D" w:rsidRPr="00D01948" w:rsidRDefault="00A1361D" w:rsidP="00A1361D">
            <w:pPr>
              <w:autoSpaceDE w:val="0"/>
              <w:autoSpaceDN w:val="0"/>
              <w:adjustRightInd w:val="0"/>
              <w:ind w:left="57" w:right="57"/>
              <w:jc w:val="both"/>
              <w:rPr>
                <w:sz w:val="20"/>
              </w:rPr>
            </w:pPr>
            <w:r w:rsidRPr="00D01948">
              <w:rPr>
                <w:sz w:val="20"/>
              </w:rPr>
              <w:t>Мониторинг поступления доходов в бюджет округа (в разрезе доходных источников осуществлялся ежедневно.</w:t>
            </w:r>
          </w:p>
          <w:p w14:paraId="035CCB48" w14:textId="77777777" w:rsidR="00A1361D" w:rsidRPr="00D01948" w:rsidRDefault="00A1361D" w:rsidP="00A1361D">
            <w:pPr>
              <w:autoSpaceDE w:val="0"/>
              <w:autoSpaceDN w:val="0"/>
              <w:adjustRightInd w:val="0"/>
              <w:ind w:left="57" w:right="57"/>
              <w:jc w:val="both"/>
              <w:rPr>
                <w:sz w:val="20"/>
              </w:rPr>
            </w:pPr>
            <w:r w:rsidRPr="00D01948">
              <w:rPr>
                <w:sz w:val="20"/>
              </w:rPr>
              <w:t>Ежемесячно проводился мониторинг исполнения прогнозных оценок по доходам бюджета округа с анализом причин</w:t>
            </w:r>
          </w:p>
          <w:p w14:paraId="19EF4028" w14:textId="77777777" w:rsidR="00A1361D" w:rsidRPr="00D01948" w:rsidRDefault="00A1361D" w:rsidP="00A1361D">
            <w:pPr>
              <w:autoSpaceDE w:val="0"/>
              <w:autoSpaceDN w:val="0"/>
              <w:adjustRightInd w:val="0"/>
              <w:ind w:left="57" w:right="57"/>
              <w:jc w:val="both"/>
              <w:rPr>
                <w:sz w:val="20"/>
              </w:rPr>
            </w:pPr>
            <w:r w:rsidRPr="00D01948">
              <w:rPr>
                <w:sz w:val="20"/>
              </w:rPr>
              <w:t>отклонения фактического поступления от плановых назначений.</w:t>
            </w:r>
          </w:p>
          <w:p w14:paraId="0A7CFE73" w14:textId="02C03062" w:rsidR="00A1361D" w:rsidRPr="00D01948" w:rsidRDefault="00A1361D" w:rsidP="00CD7C5D">
            <w:pPr>
              <w:widowControl w:val="0"/>
              <w:autoSpaceDE w:val="0"/>
              <w:autoSpaceDN w:val="0"/>
              <w:adjustRightInd w:val="0"/>
              <w:ind w:left="57" w:right="57"/>
              <w:jc w:val="both"/>
              <w:rPr>
                <w:rFonts w:ascii="Arial" w:hAnsi="Arial" w:cs="Arial"/>
                <w:sz w:val="20"/>
              </w:rPr>
            </w:pPr>
            <w:r w:rsidRPr="00D01948">
              <w:rPr>
                <w:sz w:val="20"/>
              </w:rPr>
              <w:t xml:space="preserve">- Постановление № </w:t>
            </w:r>
            <w:r w:rsidR="00CD7C5D">
              <w:rPr>
                <w:sz w:val="20"/>
              </w:rPr>
              <w:t>921</w:t>
            </w:r>
            <w:r>
              <w:rPr>
                <w:sz w:val="20"/>
              </w:rPr>
              <w:t xml:space="preserve"> от </w:t>
            </w:r>
            <w:r w:rsidR="00CD7C5D">
              <w:rPr>
                <w:sz w:val="20"/>
              </w:rPr>
              <w:t>10</w:t>
            </w:r>
            <w:r w:rsidRPr="00D01948">
              <w:rPr>
                <w:sz w:val="20"/>
              </w:rPr>
              <w:t>.</w:t>
            </w:r>
            <w:r>
              <w:rPr>
                <w:sz w:val="20"/>
              </w:rPr>
              <w:t>11</w:t>
            </w:r>
            <w:r w:rsidRPr="00D01948">
              <w:rPr>
                <w:sz w:val="20"/>
              </w:rPr>
              <w:t>.202</w:t>
            </w:r>
            <w:r w:rsidR="00CD7C5D">
              <w:rPr>
                <w:sz w:val="20"/>
              </w:rPr>
              <w:t>5</w:t>
            </w:r>
            <w:r w:rsidRPr="00D01948">
              <w:rPr>
                <w:sz w:val="20"/>
              </w:rPr>
              <w:t>г «О</w:t>
            </w:r>
            <w:r w:rsidRPr="00D01948">
              <w:rPr>
                <w:bCs/>
                <w:sz w:val="20"/>
                <w:shd w:val="clear" w:color="auto" w:fill="FFFFFF"/>
              </w:rPr>
              <w:t>б утверждении Основных направлений бюджетной и налоговой политики Тоншаевского муниципального округа Нижегородской области на 202</w:t>
            </w:r>
            <w:r w:rsidR="00CD7C5D">
              <w:rPr>
                <w:bCs/>
                <w:sz w:val="20"/>
                <w:shd w:val="clear" w:color="auto" w:fill="FFFFFF"/>
              </w:rPr>
              <w:t>6</w:t>
            </w:r>
            <w:r w:rsidRPr="00D01948">
              <w:rPr>
                <w:bCs/>
                <w:sz w:val="20"/>
                <w:shd w:val="clear" w:color="auto" w:fill="FFFFFF"/>
              </w:rPr>
              <w:t xml:space="preserve"> год и плановый период 202</w:t>
            </w:r>
            <w:r w:rsidR="00CD7C5D">
              <w:rPr>
                <w:bCs/>
                <w:sz w:val="20"/>
                <w:shd w:val="clear" w:color="auto" w:fill="FFFFFF"/>
              </w:rPr>
              <w:t>7</w:t>
            </w:r>
            <w:r w:rsidRPr="00D01948">
              <w:rPr>
                <w:bCs/>
                <w:sz w:val="20"/>
                <w:shd w:val="clear" w:color="auto" w:fill="FFFFFF"/>
              </w:rPr>
              <w:t xml:space="preserve"> и 202</w:t>
            </w:r>
            <w:r w:rsidR="00CD7C5D">
              <w:rPr>
                <w:bCs/>
                <w:sz w:val="20"/>
                <w:shd w:val="clear" w:color="auto" w:fill="FFFFFF"/>
              </w:rPr>
              <w:t>8</w:t>
            </w:r>
            <w:r w:rsidRPr="00D01948">
              <w:rPr>
                <w:bCs/>
                <w:sz w:val="20"/>
                <w:shd w:val="clear" w:color="auto" w:fill="FFFFFF"/>
              </w:rPr>
              <w:t xml:space="preserve"> годов»</w:t>
            </w:r>
          </w:p>
        </w:tc>
        <w:tc>
          <w:tcPr>
            <w:tcW w:w="1134" w:type="dxa"/>
            <w:vAlign w:val="center"/>
          </w:tcPr>
          <w:p w14:paraId="783A32ED" w14:textId="77777777" w:rsidR="00A1361D" w:rsidRPr="00D01948" w:rsidRDefault="00A1361D" w:rsidP="00A1361D">
            <w:pPr>
              <w:widowControl w:val="0"/>
              <w:autoSpaceDE w:val="0"/>
              <w:autoSpaceDN w:val="0"/>
              <w:adjustRightInd w:val="0"/>
              <w:jc w:val="center"/>
              <w:rPr>
                <w:sz w:val="20"/>
              </w:rPr>
            </w:pPr>
          </w:p>
        </w:tc>
        <w:tc>
          <w:tcPr>
            <w:tcW w:w="1275" w:type="dxa"/>
            <w:vAlign w:val="center"/>
          </w:tcPr>
          <w:p w14:paraId="6BC0B44B"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2F233F16" w14:textId="77777777" w:rsidTr="00F32BEC">
        <w:trPr>
          <w:trHeight w:val="303"/>
        </w:trPr>
        <w:tc>
          <w:tcPr>
            <w:tcW w:w="634" w:type="dxa"/>
            <w:vAlign w:val="center"/>
          </w:tcPr>
          <w:p w14:paraId="33433788" w14:textId="77777777" w:rsidR="00A1361D" w:rsidRPr="00D01948" w:rsidRDefault="00A1361D" w:rsidP="00A1361D">
            <w:pPr>
              <w:widowControl w:val="0"/>
              <w:autoSpaceDE w:val="0"/>
              <w:autoSpaceDN w:val="0"/>
              <w:adjustRightInd w:val="0"/>
              <w:jc w:val="center"/>
              <w:rPr>
                <w:sz w:val="20"/>
              </w:rPr>
            </w:pPr>
            <w:r w:rsidRPr="00D01948">
              <w:rPr>
                <w:sz w:val="20"/>
              </w:rPr>
              <w:t>1.4</w:t>
            </w:r>
          </w:p>
        </w:tc>
        <w:tc>
          <w:tcPr>
            <w:tcW w:w="2410" w:type="dxa"/>
          </w:tcPr>
          <w:p w14:paraId="34B62516" w14:textId="77777777" w:rsidR="00A1361D" w:rsidRPr="00D01948" w:rsidRDefault="00A1361D" w:rsidP="00A1361D">
            <w:pPr>
              <w:autoSpaceDE w:val="0"/>
              <w:autoSpaceDN w:val="0"/>
              <w:adjustRightInd w:val="0"/>
              <w:ind w:left="57" w:right="57"/>
              <w:jc w:val="both"/>
              <w:rPr>
                <w:sz w:val="20"/>
              </w:rPr>
            </w:pPr>
            <w:r w:rsidRPr="00D01948">
              <w:rPr>
                <w:sz w:val="20"/>
              </w:rPr>
              <w:t>Управление средствами резервного фонда администрации Тоншаевского муниципального округа</w:t>
            </w:r>
          </w:p>
        </w:tc>
        <w:tc>
          <w:tcPr>
            <w:tcW w:w="1276" w:type="dxa"/>
          </w:tcPr>
          <w:p w14:paraId="4AB99E2D"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4DF5EE60" w14:textId="7E42FA5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6EC6C465" w14:textId="07F2657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A6949A1" w14:textId="2130FEF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43A97E8" w14:textId="4386D10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26E260C5" w14:textId="77777777" w:rsidR="00A1361D" w:rsidRPr="00D01948" w:rsidRDefault="00A1361D" w:rsidP="00A1361D">
            <w:pPr>
              <w:autoSpaceDE w:val="0"/>
              <w:autoSpaceDN w:val="0"/>
              <w:adjustRightInd w:val="0"/>
              <w:ind w:left="57" w:right="57"/>
              <w:jc w:val="both"/>
              <w:rPr>
                <w:sz w:val="20"/>
              </w:rPr>
            </w:pPr>
            <w:r w:rsidRPr="00D01948">
              <w:rPr>
                <w:color w:val="000000"/>
                <w:sz w:val="20"/>
                <w:shd w:val="clear" w:color="auto" w:fill="FFFFFF"/>
              </w:rPr>
              <w:t xml:space="preserve">Будут средства резервного фонда администрации Тоншаевского муниципального округа направлены на финансирование обеспечение непредвиденных расходов, не предусмотренных решением Совета </w:t>
            </w:r>
            <w:r w:rsidRPr="00D01948">
              <w:rPr>
                <w:color w:val="000000"/>
                <w:sz w:val="20"/>
                <w:shd w:val="clear" w:color="auto" w:fill="FFFFFF"/>
              </w:rPr>
              <w:lastRenderedPageBreak/>
              <w:t>депутатов Тоншаевского муниципального округа о бюджете округа на текущий финансовый год, которые не могут быть отложены до утверждения бюджета округа на следующий финансовый год</w:t>
            </w:r>
          </w:p>
        </w:tc>
        <w:tc>
          <w:tcPr>
            <w:tcW w:w="3261" w:type="dxa"/>
          </w:tcPr>
          <w:p w14:paraId="55A735F7" w14:textId="77777777" w:rsidR="00A1361D" w:rsidRPr="00D01948" w:rsidRDefault="00A1361D" w:rsidP="00A1361D">
            <w:pPr>
              <w:shd w:val="clear" w:color="auto" w:fill="FFFFFF"/>
              <w:ind w:left="57" w:right="57"/>
              <w:jc w:val="both"/>
              <w:outlineLvl w:val="0"/>
              <w:rPr>
                <w:sz w:val="20"/>
              </w:rPr>
            </w:pPr>
            <w:r w:rsidRPr="00D01948">
              <w:rPr>
                <w:color w:val="000000"/>
                <w:kern w:val="36"/>
                <w:sz w:val="20"/>
              </w:rPr>
              <w:lastRenderedPageBreak/>
              <w:t>В течение года исполнялось Постановление администрации Тоншаевского муниципального округа от 02.06.2021 №590 «Об утверждении Порядка использования бюджетных ассигнований резервного фонда администрации Тоншаевского муниципального округа Нижегородской области»</w:t>
            </w:r>
          </w:p>
        </w:tc>
        <w:tc>
          <w:tcPr>
            <w:tcW w:w="1134" w:type="dxa"/>
            <w:vAlign w:val="center"/>
          </w:tcPr>
          <w:p w14:paraId="0ACE1AC0" w14:textId="77777777" w:rsidR="00A1361D" w:rsidRPr="00D01948" w:rsidRDefault="00A1361D" w:rsidP="00A1361D">
            <w:pPr>
              <w:widowControl w:val="0"/>
              <w:autoSpaceDE w:val="0"/>
              <w:autoSpaceDN w:val="0"/>
              <w:adjustRightInd w:val="0"/>
              <w:rPr>
                <w:sz w:val="20"/>
              </w:rPr>
            </w:pPr>
          </w:p>
        </w:tc>
        <w:tc>
          <w:tcPr>
            <w:tcW w:w="1275" w:type="dxa"/>
            <w:vAlign w:val="center"/>
          </w:tcPr>
          <w:p w14:paraId="1FE4FF4F"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6C5C774D" w14:textId="77777777" w:rsidTr="00F32BEC">
        <w:trPr>
          <w:trHeight w:val="2003"/>
        </w:trPr>
        <w:tc>
          <w:tcPr>
            <w:tcW w:w="634" w:type="dxa"/>
            <w:vAlign w:val="center"/>
          </w:tcPr>
          <w:p w14:paraId="7637EA1C"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1.5</w:t>
            </w:r>
          </w:p>
        </w:tc>
        <w:tc>
          <w:tcPr>
            <w:tcW w:w="2410" w:type="dxa"/>
          </w:tcPr>
          <w:p w14:paraId="5A1D1A13" w14:textId="77777777" w:rsidR="00A1361D" w:rsidRPr="00D01948" w:rsidRDefault="00A1361D" w:rsidP="00A1361D">
            <w:pPr>
              <w:autoSpaceDE w:val="0"/>
              <w:autoSpaceDN w:val="0"/>
              <w:adjustRightInd w:val="0"/>
              <w:ind w:left="57" w:right="57"/>
              <w:jc w:val="both"/>
              <w:rPr>
                <w:sz w:val="20"/>
              </w:rPr>
            </w:pPr>
            <w:r w:rsidRPr="00D01948">
              <w:rPr>
                <w:sz w:val="20"/>
              </w:rPr>
              <w:t>Управление средствами целевого финансового резерва для предупреждения и ликвидации чрезвычайных ситуаций и последствий стихийных бедствий</w:t>
            </w:r>
          </w:p>
        </w:tc>
        <w:tc>
          <w:tcPr>
            <w:tcW w:w="1276" w:type="dxa"/>
          </w:tcPr>
          <w:p w14:paraId="297E25F1"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67825CA0" w14:textId="0FCBBDF0"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0F284A4F" w14:textId="0B849BE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7B7668F" w14:textId="41D2313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71E635B7" w14:textId="6B477AD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27A7AF68" w14:textId="77777777" w:rsidR="00A1361D" w:rsidRPr="00D01948" w:rsidRDefault="00A1361D" w:rsidP="00A1361D">
            <w:pPr>
              <w:autoSpaceDE w:val="0"/>
              <w:autoSpaceDN w:val="0"/>
              <w:adjustRightInd w:val="0"/>
              <w:ind w:left="57" w:right="57"/>
              <w:jc w:val="both"/>
              <w:rPr>
                <w:sz w:val="20"/>
              </w:rPr>
            </w:pPr>
            <w:r w:rsidRPr="00D01948">
              <w:rPr>
                <w:sz w:val="20"/>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c>
          <w:tcPr>
            <w:tcW w:w="3261" w:type="dxa"/>
          </w:tcPr>
          <w:p w14:paraId="6701016B" w14:textId="675E8832" w:rsidR="00A1361D" w:rsidRPr="00D01948" w:rsidRDefault="00A1361D" w:rsidP="00A1361D">
            <w:pPr>
              <w:widowControl w:val="0"/>
              <w:autoSpaceDE w:val="0"/>
              <w:autoSpaceDN w:val="0"/>
              <w:adjustRightInd w:val="0"/>
              <w:ind w:left="57" w:right="57"/>
              <w:jc w:val="both"/>
              <w:rPr>
                <w:color w:val="000000"/>
                <w:sz w:val="20"/>
              </w:rPr>
            </w:pPr>
            <w:r w:rsidRPr="00D01948">
              <w:rPr>
                <w:color w:val="000000"/>
                <w:sz w:val="20"/>
              </w:rPr>
              <w:t xml:space="preserve">Разработана </w:t>
            </w:r>
            <w:r w:rsidRPr="00D01948">
              <w:rPr>
                <w:bCs/>
                <w:color w:val="000000"/>
                <w:sz w:val="20"/>
              </w:rPr>
              <w:t>Муниципальная программа</w:t>
            </w:r>
            <w:r w:rsidRPr="00D01948">
              <w:rPr>
                <w:color w:val="000000"/>
                <w:sz w:val="20"/>
              </w:rPr>
              <w:t xml:space="preserve"> Тоншаевского муниципального </w:t>
            </w:r>
            <w:r>
              <w:rPr>
                <w:color w:val="000000"/>
                <w:sz w:val="20"/>
              </w:rPr>
              <w:t>округа</w:t>
            </w:r>
            <w:r w:rsidRPr="00D01948">
              <w:rPr>
                <w:color w:val="000000"/>
                <w:sz w:val="20"/>
              </w:rPr>
              <w:t xml:space="preserve"> </w:t>
            </w:r>
          </w:p>
          <w:p w14:paraId="2CA06181" w14:textId="77777777" w:rsidR="00A1361D" w:rsidRPr="00D01948" w:rsidRDefault="00A1361D" w:rsidP="00A1361D">
            <w:pPr>
              <w:widowControl w:val="0"/>
              <w:autoSpaceDE w:val="0"/>
              <w:autoSpaceDN w:val="0"/>
              <w:adjustRightInd w:val="0"/>
              <w:ind w:left="57" w:right="57"/>
              <w:jc w:val="both"/>
              <w:rPr>
                <w:bCs/>
                <w:color w:val="000000"/>
                <w:sz w:val="20"/>
              </w:rPr>
            </w:pPr>
            <w:r w:rsidRPr="00D01948">
              <w:rPr>
                <w:bCs/>
                <w:color w:val="000000"/>
                <w:sz w:val="20"/>
              </w:rPr>
              <w:t xml:space="preserve">Нижегородской области «Защита населения и территорий от чрезвычайных ситуаций, обеспечение пожарной безопасности и безопасности </w:t>
            </w:r>
          </w:p>
          <w:p w14:paraId="1FC96077" w14:textId="604A060B" w:rsidR="00A1361D" w:rsidRPr="00D01948" w:rsidRDefault="00A1361D" w:rsidP="00A1361D">
            <w:pPr>
              <w:widowControl w:val="0"/>
              <w:autoSpaceDE w:val="0"/>
              <w:autoSpaceDN w:val="0"/>
              <w:adjustRightInd w:val="0"/>
              <w:ind w:left="57" w:right="57"/>
              <w:jc w:val="both"/>
              <w:rPr>
                <w:bCs/>
                <w:sz w:val="20"/>
              </w:rPr>
            </w:pPr>
            <w:r w:rsidRPr="00D01948">
              <w:rPr>
                <w:bCs/>
                <w:color w:val="000000"/>
                <w:sz w:val="20"/>
              </w:rPr>
              <w:t xml:space="preserve">людей на водных объектах Тоншаевского муниципального района Нижегородской области» (с </w:t>
            </w:r>
            <w:r w:rsidRPr="00D01948">
              <w:rPr>
                <w:bCs/>
                <w:sz w:val="20"/>
              </w:rPr>
              <w:t xml:space="preserve">изменениями № </w:t>
            </w:r>
            <w:r w:rsidR="00CD7C5D">
              <w:rPr>
                <w:bCs/>
                <w:sz w:val="20"/>
              </w:rPr>
              <w:t>1259</w:t>
            </w:r>
            <w:r w:rsidRPr="00D01948">
              <w:rPr>
                <w:bCs/>
                <w:sz w:val="20"/>
              </w:rPr>
              <w:t xml:space="preserve"> от </w:t>
            </w:r>
            <w:r w:rsidR="00CD7C5D">
              <w:rPr>
                <w:bCs/>
                <w:sz w:val="20"/>
              </w:rPr>
              <w:t>27</w:t>
            </w:r>
            <w:r w:rsidRPr="00D01948">
              <w:rPr>
                <w:bCs/>
                <w:sz w:val="20"/>
              </w:rPr>
              <w:t>.</w:t>
            </w:r>
            <w:r w:rsidR="00CD7C5D">
              <w:rPr>
                <w:bCs/>
                <w:sz w:val="20"/>
              </w:rPr>
              <w:t>12</w:t>
            </w:r>
            <w:r w:rsidRPr="00D01948">
              <w:rPr>
                <w:bCs/>
                <w:sz w:val="20"/>
              </w:rPr>
              <w:t>.202</w:t>
            </w:r>
            <w:r w:rsidR="00CD7C5D">
              <w:rPr>
                <w:bCs/>
                <w:sz w:val="20"/>
              </w:rPr>
              <w:t>5</w:t>
            </w:r>
            <w:r w:rsidRPr="00D01948">
              <w:rPr>
                <w:bCs/>
                <w:sz w:val="20"/>
              </w:rPr>
              <w:t>г.)</w:t>
            </w:r>
          </w:p>
          <w:p w14:paraId="0B867D77" w14:textId="77777777" w:rsidR="00A1361D" w:rsidRPr="00D01948" w:rsidRDefault="00A1361D" w:rsidP="00A1361D">
            <w:pPr>
              <w:widowControl w:val="0"/>
              <w:autoSpaceDE w:val="0"/>
              <w:autoSpaceDN w:val="0"/>
              <w:adjustRightInd w:val="0"/>
              <w:ind w:left="57" w:right="57"/>
              <w:jc w:val="both"/>
              <w:rPr>
                <w:color w:val="000000"/>
                <w:sz w:val="20"/>
                <w:szCs w:val="24"/>
              </w:rPr>
            </w:pPr>
            <w:r w:rsidRPr="00D01948">
              <w:rPr>
                <w:bCs/>
                <w:color w:val="000000"/>
                <w:sz w:val="20"/>
              </w:rPr>
              <w:t>Денежные средства в течении года выделялись согласно программы.</w:t>
            </w:r>
          </w:p>
        </w:tc>
        <w:tc>
          <w:tcPr>
            <w:tcW w:w="1134" w:type="dxa"/>
            <w:vAlign w:val="center"/>
          </w:tcPr>
          <w:p w14:paraId="4187F59A" w14:textId="77777777" w:rsidR="00A1361D" w:rsidRPr="00D01948" w:rsidRDefault="00A1361D" w:rsidP="00A1361D">
            <w:pPr>
              <w:widowControl w:val="0"/>
              <w:autoSpaceDE w:val="0"/>
              <w:autoSpaceDN w:val="0"/>
              <w:adjustRightInd w:val="0"/>
              <w:rPr>
                <w:sz w:val="20"/>
              </w:rPr>
            </w:pPr>
          </w:p>
        </w:tc>
        <w:tc>
          <w:tcPr>
            <w:tcW w:w="1275" w:type="dxa"/>
            <w:vAlign w:val="center"/>
          </w:tcPr>
          <w:p w14:paraId="17E5F7B4"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682B6DEA" w14:textId="77777777" w:rsidTr="00F32BEC">
        <w:trPr>
          <w:trHeight w:val="303"/>
        </w:trPr>
        <w:tc>
          <w:tcPr>
            <w:tcW w:w="634" w:type="dxa"/>
            <w:vAlign w:val="center"/>
          </w:tcPr>
          <w:p w14:paraId="3259A6AE" w14:textId="77777777" w:rsidR="00A1361D" w:rsidRPr="00D01948" w:rsidRDefault="00A1361D" w:rsidP="00A1361D">
            <w:pPr>
              <w:widowControl w:val="0"/>
              <w:autoSpaceDE w:val="0"/>
              <w:autoSpaceDN w:val="0"/>
              <w:adjustRightInd w:val="0"/>
              <w:jc w:val="center"/>
              <w:rPr>
                <w:sz w:val="20"/>
              </w:rPr>
            </w:pPr>
            <w:r w:rsidRPr="00D01948">
              <w:rPr>
                <w:sz w:val="20"/>
              </w:rPr>
              <w:t>1.6</w:t>
            </w:r>
          </w:p>
        </w:tc>
        <w:tc>
          <w:tcPr>
            <w:tcW w:w="2410" w:type="dxa"/>
          </w:tcPr>
          <w:p w14:paraId="345C35A8" w14:textId="77777777" w:rsidR="00A1361D" w:rsidRPr="00D01948" w:rsidRDefault="00A1361D" w:rsidP="00A1361D">
            <w:pPr>
              <w:autoSpaceDE w:val="0"/>
              <w:autoSpaceDN w:val="0"/>
              <w:adjustRightInd w:val="0"/>
              <w:ind w:left="57" w:right="57"/>
              <w:jc w:val="both"/>
              <w:rPr>
                <w:sz w:val="20"/>
              </w:rPr>
            </w:pPr>
            <w:r w:rsidRPr="00D01948">
              <w:rPr>
                <w:sz w:val="20"/>
              </w:rPr>
              <w:t>Организация исполнения бюджета муниципального округа</w:t>
            </w:r>
          </w:p>
        </w:tc>
        <w:tc>
          <w:tcPr>
            <w:tcW w:w="1276" w:type="dxa"/>
          </w:tcPr>
          <w:p w14:paraId="50833CB5"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55BCBAF4" w14:textId="3F72A97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445CFC41" w14:textId="7E74091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3E462CBE" w14:textId="2198DF7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252F5AC7" w14:textId="47F8172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vAlign w:val="center"/>
          </w:tcPr>
          <w:p w14:paraId="24BA5165" w14:textId="77777777" w:rsidR="00A1361D" w:rsidRPr="00D01948" w:rsidRDefault="00A1361D" w:rsidP="00A1361D">
            <w:pPr>
              <w:widowControl w:val="0"/>
              <w:autoSpaceDE w:val="0"/>
              <w:autoSpaceDN w:val="0"/>
              <w:adjustRightInd w:val="0"/>
              <w:ind w:left="57" w:right="57"/>
              <w:jc w:val="both"/>
              <w:rPr>
                <w:sz w:val="20"/>
              </w:rPr>
            </w:pPr>
            <w:r w:rsidRPr="00D01948">
              <w:rPr>
                <w:sz w:val="20"/>
              </w:rPr>
              <w:t xml:space="preserve">Будут обеспечены эффективная организация и комплексный подход к кассовому исполнению бюджета муниципального округа, более высокий уровень кассового обслуживания получателей средств бюджета муниципального округа, учреждений и иных юридических лиц, не </w:t>
            </w:r>
            <w:r w:rsidRPr="00D01948">
              <w:rPr>
                <w:sz w:val="20"/>
              </w:rPr>
              <w:lastRenderedPageBreak/>
              <w:t>являющихся получателями бюджетных средств.</w:t>
            </w:r>
          </w:p>
          <w:p w14:paraId="1AD16603" w14:textId="77777777" w:rsidR="00A1361D" w:rsidRPr="00D01948" w:rsidRDefault="00A1361D" w:rsidP="00A1361D">
            <w:pPr>
              <w:widowControl w:val="0"/>
              <w:autoSpaceDE w:val="0"/>
              <w:autoSpaceDN w:val="0"/>
              <w:adjustRightInd w:val="0"/>
              <w:ind w:left="57" w:right="57"/>
              <w:jc w:val="both"/>
              <w:rPr>
                <w:sz w:val="20"/>
              </w:rPr>
            </w:pPr>
          </w:p>
        </w:tc>
        <w:tc>
          <w:tcPr>
            <w:tcW w:w="3261" w:type="dxa"/>
            <w:vAlign w:val="center"/>
          </w:tcPr>
          <w:p w14:paraId="6E433E27" w14:textId="158ECB65"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 xml:space="preserve">Организация исполнения бюджета муниципального округа осуществляется в соответствии с порядком исполнения бюджета муниципального округа по расходам и источникам финансирования дефицита бюджета муниципального округа, утвержденным приказом </w:t>
            </w:r>
            <w:r>
              <w:rPr>
                <w:sz w:val="20"/>
              </w:rPr>
              <w:t>у</w:t>
            </w:r>
            <w:r w:rsidRPr="00D01948">
              <w:rPr>
                <w:sz w:val="20"/>
              </w:rPr>
              <w:t>правления финансов</w:t>
            </w:r>
            <w:r>
              <w:rPr>
                <w:sz w:val="20"/>
              </w:rPr>
              <w:t>.</w:t>
            </w:r>
          </w:p>
          <w:p w14:paraId="24B45FCC" w14:textId="77777777" w:rsidR="00A1361D" w:rsidRPr="00D01948" w:rsidRDefault="00A1361D" w:rsidP="00A1361D">
            <w:pPr>
              <w:widowControl w:val="0"/>
              <w:autoSpaceDE w:val="0"/>
              <w:autoSpaceDN w:val="0"/>
              <w:adjustRightInd w:val="0"/>
              <w:ind w:left="57" w:right="57"/>
              <w:jc w:val="both"/>
              <w:rPr>
                <w:sz w:val="20"/>
              </w:rPr>
            </w:pPr>
            <w:r w:rsidRPr="00D01948">
              <w:rPr>
                <w:sz w:val="20"/>
              </w:rPr>
              <w:t>В течение года проводилось:</w:t>
            </w:r>
          </w:p>
          <w:p w14:paraId="36CBD1E1" w14:textId="77777777" w:rsidR="00A1361D" w:rsidRPr="00D01948" w:rsidRDefault="00A1361D" w:rsidP="00A1361D">
            <w:pPr>
              <w:widowControl w:val="0"/>
              <w:autoSpaceDE w:val="0"/>
              <w:autoSpaceDN w:val="0"/>
              <w:adjustRightInd w:val="0"/>
              <w:ind w:left="57" w:right="57"/>
              <w:jc w:val="both"/>
              <w:rPr>
                <w:sz w:val="20"/>
              </w:rPr>
            </w:pPr>
            <w:r w:rsidRPr="00D01948">
              <w:rPr>
                <w:sz w:val="20"/>
              </w:rPr>
              <w:t xml:space="preserve">Кассовое обслуживание получателей средств бюджета </w:t>
            </w:r>
            <w:r w:rsidRPr="00D01948">
              <w:rPr>
                <w:sz w:val="20"/>
              </w:rPr>
              <w:lastRenderedPageBreak/>
              <w:t>муниципального округа, учреждений и иных юридических лиц, не являющихся получателями бюджетных средств</w:t>
            </w:r>
          </w:p>
          <w:p w14:paraId="443F6421" w14:textId="77777777" w:rsidR="00A1361D" w:rsidRPr="00D01948" w:rsidRDefault="00A1361D" w:rsidP="00A1361D">
            <w:pPr>
              <w:widowControl w:val="0"/>
              <w:autoSpaceDE w:val="0"/>
              <w:autoSpaceDN w:val="0"/>
              <w:adjustRightInd w:val="0"/>
              <w:ind w:left="57" w:right="57"/>
              <w:jc w:val="both"/>
              <w:rPr>
                <w:sz w:val="20"/>
              </w:rPr>
            </w:pPr>
            <w:r w:rsidRPr="00D01948">
              <w:rPr>
                <w:sz w:val="20"/>
              </w:rPr>
              <w:t>Доведение лимитов бюджетных обязательств и предельных объемов финансирования до главных распорядителей средств бюджета муниципального округа в соответствии с показателями кассового плана исполнения бюджета муниципального округа, который составляется на текущий финансовый год с разбивкой по кварталам (при необходимости - по месяцам) на основании сводной бюджетной росписи бюджета муниципального округа и прогнозов кассовых поступлений в отчетные периоды.</w:t>
            </w:r>
          </w:p>
          <w:p w14:paraId="4EF11317"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ликвидностью единого счета бюджета муниципального округа</w:t>
            </w:r>
          </w:p>
          <w:p w14:paraId="11762FAD" w14:textId="77777777" w:rsidR="00A1361D" w:rsidRPr="00D01948" w:rsidRDefault="00A1361D" w:rsidP="00A1361D">
            <w:pPr>
              <w:widowControl w:val="0"/>
              <w:autoSpaceDE w:val="0"/>
              <w:autoSpaceDN w:val="0"/>
              <w:adjustRightInd w:val="0"/>
              <w:ind w:left="57" w:right="57"/>
              <w:jc w:val="both"/>
              <w:rPr>
                <w:sz w:val="20"/>
              </w:rPr>
            </w:pPr>
            <w:r w:rsidRPr="00D01948">
              <w:rPr>
                <w:sz w:val="20"/>
              </w:rPr>
              <w:t>Проведение мероприятий в сфере закупок товаров, работ, услуг для обеспечения муниципальных нужд Тоншаевского муниципального округа и нужд муниципальных бюджетных учреждений</w:t>
            </w:r>
          </w:p>
          <w:p w14:paraId="7E0FBCE9" w14:textId="77777777" w:rsidR="00A1361D" w:rsidRPr="00D01948" w:rsidRDefault="00A1361D" w:rsidP="00A1361D">
            <w:pPr>
              <w:widowControl w:val="0"/>
              <w:autoSpaceDE w:val="0"/>
              <w:autoSpaceDN w:val="0"/>
              <w:adjustRightInd w:val="0"/>
              <w:ind w:left="57" w:right="57"/>
              <w:jc w:val="both"/>
              <w:rPr>
                <w:sz w:val="20"/>
              </w:rPr>
            </w:pPr>
            <w:r w:rsidRPr="00D01948">
              <w:rPr>
                <w:sz w:val="20"/>
              </w:rPr>
              <w:t>Осуществление кассового исполнения расходов бюджета муниципального округа</w:t>
            </w:r>
          </w:p>
        </w:tc>
        <w:tc>
          <w:tcPr>
            <w:tcW w:w="1134" w:type="dxa"/>
            <w:vAlign w:val="center"/>
          </w:tcPr>
          <w:p w14:paraId="3CCF3845" w14:textId="77777777" w:rsidR="00A1361D" w:rsidRPr="00D01948" w:rsidRDefault="00A1361D" w:rsidP="00A1361D">
            <w:pPr>
              <w:widowControl w:val="0"/>
              <w:autoSpaceDE w:val="0"/>
              <w:autoSpaceDN w:val="0"/>
              <w:adjustRightInd w:val="0"/>
              <w:jc w:val="both"/>
              <w:rPr>
                <w:sz w:val="20"/>
              </w:rPr>
            </w:pPr>
          </w:p>
        </w:tc>
        <w:tc>
          <w:tcPr>
            <w:tcW w:w="1275" w:type="dxa"/>
            <w:vAlign w:val="center"/>
          </w:tcPr>
          <w:p w14:paraId="74AE9232"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41E79E45" w14:textId="77777777" w:rsidTr="00F32BEC">
        <w:trPr>
          <w:trHeight w:val="303"/>
        </w:trPr>
        <w:tc>
          <w:tcPr>
            <w:tcW w:w="634" w:type="dxa"/>
            <w:vAlign w:val="center"/>
          </w:tcPr>
          <w:p w14:paraId="65249D9F"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1.7</w:t>
            </w:r>
          </w:p>
        </w:tc>
        <w:tc>
          <w:tcPr>
            <w:tcW w:w="2410" w:type="dxa"/>
          </w:tcPr>
          <w:p w14:paraId="48BFC104" w14:textId="77777777" w:rsidR="00A1361D" w:rsidRPr="00D01948" w:rsidRDefault="00A1361D" w:rsidP="00A1361D">
            <w:pPr>
              <w:autoSpaceDE w:val="0"/>
              <w:autoSpaceDN w:val="0"/>
              <w:adjustRightInd w:val="0"/>
              <w:ind w:left="57" w:right="57"/>
              <w:jc w:val="both"/>
              <w:rPr>
                <w:sz w:val="20"/>
              </w:rPr>
            </w:pPr>
            <w:r w:rsidRPr="00D01948">
              <w:rPr>
                <w:sz w:val="20"/>
              </w:rPr>
              <w:t>Формирование и представление бюджетной отчетности Тоншаевского муниципального округа</w:t>
            </w:r>
          </w:p>
        </w:tc>
        <w:tc>
          <w:tcPr>
            <w:tcW w:w="1276" w:type="dxa"/>
          </w:tcPr>
          <w:p w14:paraId="7F5C91A3"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1D4C1C98" w14:textId="06F571D0"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0BF1A8CC" w14:textId="75ED9C4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0E548B7" w14:textId="01CA505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07236D93" w14:textId="4E48EB02"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752F52C0" w14:textId="77777777" w:rsidR="00A1361D" w:rsidRPr="00D01948" w:rsidRDefault="00A1361D" w:rsidP="00A1361D">
            <w:pPr>
              <w:autoSpaceDE w:val="0"/>
              <w:autoSpaceDN w:val="0"/>
              <w:adjustRightInd w:val="0"/>
              <w:ind w:left="57" w:right="57"/>
              <w:jc w:val="both"/>
              <w:rPr>
                <w:sz w:val="20"/>
              </w:rPr>
            </w:pPr>
            <w:r w:rsidRPr="00D01948">
              <w:rPr>
                <w:sz w:val="20"/>
              </w:rPr>
              <w:t xml:space="preserve">Будет качественно и своевременно сформирована необходимая бюджетная </w:t>
            </w:r>
            <w:r w:rsidRPr="00D01948">
              <w:rPr>
                <w:sz w:val="20"/>
              </w:rPr>
              <w:lastRenderedPageBreak/>
              <w:t>отчетность об исполнении бюджета Тоншаевского муниципального округа.</w:t>
            </w:r>
          </w:p>
          <w:p w14:paraId="3386925A" w14:textId="77777777" w:rsidR="00A1361D" w:rsidRPr="00D01948" w:rsidRDefault="00A1361D" w:rsidP="00A1361D">
            <w:pPr>
              <w:autoSpaceDE w:val="0"/>
              <w:autoSpaceDN w:val="0"/>
              <w:adjustRightInd w:val="0"/>
              <w:ind w:left="57" w:right="57"/>
              <w:jc w:val="both"/>
              <w:rPr>
                <w:sz w:val="20"/>
              </w:rPr>
            </w:pPr>
            <w:r w:rsidRPr="00D01948">
              <w:rPr>
                <w:sz w:val="20"/>
              </w:rPr>
              <w:t>Будет качественно и своевременно сформирована необходимая бюджетная отчетность муниципальных учреждений Тоншаевского муниципального округа.  Муниципальные учреждения округа будут вести учет финансово-хозяйственной деятельности с помощью лицензионных программных продуктов</w:t>
            </w:r>
          </w:p>
        </w:tc>
        <w:tc>
          <w:tcPr>
            <w:tcW w:w="3261" w:type="dxa"/>
          </w:tcPr>
          <w:p w14:paraId="4CA95140" w14:textId="77777777" w:rsidR="00A1361D" w:rsidRPr="00D01948" w:rsidRDefault="00A1361D" w:rsidP="00A1361D">
            <w:pPr>
              <w:autoSpaceDE w:val="0"/>
              <w:autoSpaceDN w:val="0"/>
              <w:adjustRightInd w:val="0"/>
              <w:ind w:left="57" w:right="57"/>
              <w:jc w:val="both"/>
              <w:rPr>
                <w:sz w:val="20"/>
              </w:rPr>
            </w:pPr>
            <w:r w:rsidRPr="00D01948">
              <w:rPr>
                <w:sz w:val="20"/>
              </w:rPr>
              <w:lastRenderedPageBreak/>
              <w:t xml:space="preserve">В течение года качественно и своевременно сформирована необходимая бюджетная отчетность об исполнении бюджета </w:t>
            </w:r>
            <w:r w:rsidRPr="00D01948">
              <w:rPr>
                <w:sz w:val="20"/>
              </w:rPr>
              <w:lastRenderedPageBreak/>
              <w:t>Тоншаевского муниципального округа, а также бюджетная отчетность муниципальных учреждений Тоншаевского муниципального округа</w:t>
            </w:r>
          </w:p>
          <w:p w14:paraId="169ED3D4" w14:textId="77777777" w:rsidR="00A1361D" w:rsidRPr="00D01948" w:rsidRDefault="00A1361D" w:rsidP="00A1361D">
            <w:pPr>
              <w:autoSpaceDE w:val="0"/>
              <w:autoSpaceDN w:val="0"/>
              <w:adjustRightInd w:val="0"/>
              <w:ind w:left="57" w:right="57"/>
              <w:jc w:val="both"/>
              <w:rPr>
                <w:sz w:val="20"/>
              </w:rPr>
            </w:pPr>
            <w:r w:rsidRPr="00D01948">
              <w:rPr>
                <w:sz w:val="20"/>
              </w:rPr>
              <w:t>В течение года муниципальные учреждения округа вели учет финансово-хозяйственной деятельности с помощью лицензионных программных продуктов</w:t>
            </w:r>
          </w:p>
        </w:tc>
        <w:tc>
          <w:tcPr>
            <w:tcW w:w="1134" w:type="dxa"/>
            <w:vAlign w:val="center"/>
          </w:tcPr>
          <w:p w14:paraId="66311BBE" w14:textId="77777777" w:rsidR="00A1361D" w:rsidRPr="00D01948" w:rsidRDefault="00A1361D" w:rsidP="00A1361D">
            <w:pPr>
              <w:widowControl w:val="0"/>
              <w:autoSpaceDE w:val="0"/>
              <w:autoSpaceDN w:val="0"/>
              <w:adjustRightInd w:val="0"/>
              <w:rPr>
                <w:sz w:val="20"/>
              </w:rPr>
            </w:pPr>
          </w:p>
        </w:tc>
        <w:tc>
          <w:tcPr>
            <w:tcW w:w="1275" w:type="dxa"/>
            <w:vAlign w:val="center"/>
          </w:tcPr>
          <w:p w14:paraId="05023CEA"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46DBAE26" w14:textId="77777777" w:rsidTr="00F32BEC">
        <w:trPr>
          <w:trHeight w:val="303"/>
        </w:trPr>
        <w:tc>
          <w:tcPr>
            <w:tcW w:w="634" w:type="dxa"/>
            <w:vAlign w:val="center"/>
          </w:tcPr>
          <w:p w14:paraId="6DAF9EEC"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1.8</w:t>
            </w:r>
          </w:p>
        </w:tc>
        <w:tc>
          <w:tcPr>
            <w:tcW w:w="2410" w:type="dxa"/>
          </w:tcPr>
          <w:p w14:paraId="0570A61E" w14:textId="77777777" w:rsidR="00A1361D" w:rsidRPr="00D01948" w:rsidRDefault="00A1361D" w:rsidP="00A1361D">
            <w:pPr>
              <w:autoSpaceDE w:val="0"/>
              <w:autoSpaceDN w:val="0"/>
              <w:adjustRightInd w:val="0"/>
              <w:ind w:left="57" w:right="57"/>
              <w:jc w:val="both"/>
              <w:rPr>
                <w:sz w:val="20"/>
              </w:rPr>
            </w:pPr>
            <w:r w:rsidRPr="00D01948">
              <w:rPr>
                <w:sz w:val="20"/>
              </w:rPr>
              <w:t>Реализация мер по поддержанию уровня муниципального долга Тоншаевского муниципального округа на экономически безопасном уровне и своевременное исполнение долговых обязательств</w:t>
            </w:r>
          </w:p>
        </w:tc>
        <w:tc>
          <w:tcPr>
            <w:tcW w:w="1276" w:type="dxa"/>
          </w:tcPr>
          <w:p w14:paraId="4DA19368"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4AA0D3B3" w14:textId="050A94D1"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16E6487B" w14:textId="32D4CCD1"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B7750FB" w14:textId="3DD56F12"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4B6A6CCC" w14:textId="300A72A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4CDCB01D" w14:textId="77777777" w:rsidR="00A1361D" w:rsidRPr="00D01948" w:rsidRDefault="00A1361D" w:rsidP="00A1361D">
            <w:pPr>
              <w:ind w:left="57" w:right="57"/>
              <w:jc w:val="both"/>
              <w:rPr>
                <w:sz w:val="20"/>
              </w:rPr>
            </w:pPr>
            <w:r w:rsidRPr="00D01948">
              <w:rPr>
                <w:sz w:val="20"/>
              </w:rPr>
              <w:t xml:space="preserve">Для своевременного и полного исполнения долговых обязательств будет проводиться мониторинг своевременного исполнения долговых обязательств для минимизации риска неплатежей. Для минимизации расходов на обслуживание государственного долга будет осуществляться мониторинг ситуации на финансовых рынках. Будет обеспечен учет и регистрация всех долговых обязательств округа в </w:t>
            </w:r>
            <w:r w:rsidRPr="00D01948">
              <w:rPr>
                <w:sz w:val="20"/>
              </w:rPr>
              <w:lastRenderedPageBreak/>
              <w:t>долговой книге. Осуществление своевременных платежей по расходам на обслуживание государственного долга</w:t>
            </w:r>
          </w:p>
        </w:tc>
        <w:tc>
          <w:tcPr>
            <w:tcW w:w="3261" w:type="dxa"/>
          </w:tcPr>
          <w:p w14:paraId="495D38DA" w14:textId="0D16998F" w:rsidR="00A1361D" w:rsidRPr="00D01948" w:rsidRDefault="00A1361D" w:rsidP="00A1361D">
            <w:pPr>
              <w:widowControl w:val="0"/>
              <w:autoSpaceDE w:val="0"/>
              <w:autoSpaceDN w:val="0"/>
              <w:adjustRightInd w:val="0"/>
              <w:ind w:left="57" w:right="57"/>
              <w:rPr>
                <w:sz w:val="20"/>
              </w:rPr>
            </w:pPr>
            <w:r w:rsidRPr="00D01948">
              <w:rPr>
                <w:sz w:val="20"/>
              </w:rPr>
              <w:lastRenderedPageBreak/>
              <w:t>В течение 202</w:t>
            </w:r>
            <w:r w:rsidR="00EC72CB">
              <w:rPr>
                <w:sz w:val="20"/>
              </w:rPr>
              <w:t>5</w:t>
            </w:r>
            <w:r w:rsidRPr="00D01948">
              <w:rPr>
                <w:sz w:val="20"/>
              </w:rPr>
              <w:t xml:space="preserve"> года постоянно проводился мониторинг состояния муниципального долга Тоншаевского муниципального округа и расходов на его обслуживание.</w:t>
            </w:r>
          </w:p>
          <w:p w14:paraId="185AE7C0" w14:textId="77777777" w:rsidR="00A1361D" w:rsidRPr="00D01948" w:rsidRDefault="00A1361D" w:rsidP="00A1361D">
            <w:pPr>
              <w:widowControl w:val="0"/>
              <w:autoSpaceDE w:val="0"/>
              <w:autoSpaceDN w:val="0"/>
              <w:adjustRightInd w:val="0"/>
              <w:ind w:left="57" w:right="57"/>
              <w:rPr>
                <w:sz w:val="20"/>
              </w:rPr>
            </w:pPr>
            <w:r w:rsidRPr="00D01948">
              <w:rPr>
                <w:sz w:val="20"/>
              </w:rPr>
              <w:t>Проводилась работа по снижению долговой нагрузки на бюджет округа (гашение бюджетных кредитов, полученных из областного бюджета), что позволило минимизировать риски наступления "пиков платежей".</w:t>
            </w:r>
          </w:p>
          <w:p w14:paraId="72798172" w14:textId="77777777" w:rsidR="00A1361D" w:rsidRPr="00D01948" w:rsidRDefault="00A1361D" w:rsidP="00A1361D">
            <w:pPr>
              <w:widowControl w:val="0"/>
              <w:autoSpaceDE w:val="0"/>
              <w:autoSpaceDN w:val="0"/>
              <w:adjustRightInd w:val="0"/>
              <w:ind w:left="57" w:right="57"/>
              <w:rPr>
                <w:sz w:val="20"/>
              </w:rPr>
            </w:pPr>
            <w:r w:rsidRPr="00D01948">
              <w:rPr>
                <w:sz w:val="20"/>
              </w:rPr>
              <w:t xml:space="preserve">Ведение долговой книги Тоншаевского муниципального округа осуществлялось с учетом требований Бюджетного кодекса РФ и нормативных правовых актов Нижегородской области и </w:t>
            </w:r>
            <w:r w:rsidRPr="00D01948">
              <w:rPr>
                <w:sz w:val="20"/>
              </w:rPr>
              <w:lastRenderedPageBreak/>
              <w:t>Тоншаевского муниципального округа.</w:t>
            </w:r>
          </w:p>
          <w:p w14:paraId="3A67E44E" w14:textId="77777777" w:rsidR="00A1361D" w:rsidRPr="00D01948" w:rsidRDefault="00A1361D" w:rsidP="00A1361D">
            <w:pPr>
              <w:widowControl w:val="0"/>
              <w:autoSpaceDE w:val="0"/>
              <w:autoSpaceDN w:val="0"/>
              <w:adjustRightInd w:val="0"/>
              <w:ind w:left="57" w:right="57"/>
              <w:rPr>
                <w:rFonts w:ascii="Arial" w:hAnsi="Arial" w:cs="Arial"/>
                <w:sz w:val="20"/>
              </w:rPr>
            </w:pPr>
            <w:r w:rsidRPr="00D01948">
              <w:rPr>
                <w:sz w:val="20"/>
              </w:rPr>
              <w:t>Отражение принятых долговых обязательств производилось своевременно в установленные сроки.</w:t>
            </w:r>
          </w:p>
          <w:p w14:paraId="3EAE61C6" w14:textId="77777777" w:rsidR="00A1361D" w:rsidRPr="00D01948" w:rsidRDefault="00A1361D" w:rsidP="00A1361D">
            <w:pPr>
              <w:widowControl w:val="0"/>
              <w:autoSpaceDE w:val="0"/>
              <w:autoSpaceDN w:val="0"/>
              <w:adjustRightInd w:val="0"/>
              <w:ind w:left="57" w:right="57"/>
              <w:rPr>
                <w:sz w:val="20"/>
              </w:rPr>
            </w:pPr>
            <w:r w:rsidRPr="00D01948">
              <w:rPr>
                <w:sz w:val="20"/>
              </w:rPr>
              <w:t>Платежи по погашению долговых обязательств производились своевременно и в полном объеме.</w:t>
            </w:r>
          </w:p>
          <w:p w14:paraId="42E9AFD0" w14:textId="77777777" w:rsidR="00A1361D" w:rsidRPr="00D01948" w:rsidRDefault="00A1361D" w:rsidP="00A1361D">
            <w:pPr>
              <w:autoSpaceDE w:val="0"/>
              <w:autoSpaceDN w:val="0"/>
              <w:adjustRightInd w:val="0"/>
              <w:ind w:left="57" w:right="57"/>
              <w:rPr>
                <w:sz w:val="20"/>
              </w:rPr>
            </w:pPr>
            <w:r w:rsidRPr="00D01948">
              <w:rPr>
                <w:sz w:val="20"/>
              </w:rPr>
              <w:t>Просроченная задолженность отсутствует.</w:t>
            </w:r>
          </w:p>
        </w:tc>
        <w:tc>
          <w:tcPr>
            <w:tcW w:w="1134" w:type="dxa"/>
            <w:vAlign w:val="center"/>
          </w:tcPr>
          <w:p w14:paraId="1A0A91F6" w14:textId="77777777" w:rsidR="00A1361D" w:rsidRPr="00D01948" w:rsidRDefault="00A1361D" w:rsidP="00A1361D">
            <w:pPr>
              <w:widowControl w:val="0"/>
              <w:autoSpaceDE w:val="0"/>
              <w:autoSpaceDN w:val="0"/>
              <w:adjustRightInd w:val="0"/>
              <w:rPr>
                <w:sz w:val="20"/>
              </w:rPr>
            </w:pPr>
          </w:p>
        </w:tc>
        <w:tc>
          <w:tcPr>
            <w:tcW w:w="1275" w:type="dxa"/>
            <w:vAlign w:val="center"/>
          </w:tcPr>
          <w:p w14:paraId="228E4437"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07471B84" w14:textId="77777777" w:rsidTr="00F32BEC">
        <w:trPr>
          <w:trHeight w:val="303"/>
        </w:trPr>
        <w:tc>
          <w:tcPr>
            <w:tcW w:w="634" w:type="dxa"/>
            <w:vAlign w:val="center"/>
          </w:tcPr>
          <w:p w14:paraId="74B4BC2C"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1.9</w:t>
            </w:r>
          </w:p>
        </w:tc>
        <w:tc>
          <w:tcPr>
            <w:tcW w:w="2410" w:type="dxa"/>
          </w:tcPr>
          <w:p w14:paraId="54A3D20E" w14:textId="77777777" w:rsidR="00A1361D" w:rsidRPr="00D01948" w:rsidRDefault="00A1361D" w:rsidP="00A1361D">
            <w:pPr>
              <w:autoSpaceDE w:val="0"/>
              <w:autoSpaceDN w:val="0"/>
              <w:adjustRightInd w:val="0"/>
              <w:ind w:left="57" w:right="57"/>
              <w:jc w:val="both"/>
              <w:rPr>
                <w:sz w:val="20"/>
              </w:rPr>
            </w:pPr>
            <w:r w:rsidRPr="00D01948">
              <w:rPr>
                <w:sz w:val="20"/>
              </w:rPr>
              <w:t>Своевременное исполнение долговых обязательств Тоншаевского муниципального округа</w:t>
            </w:r>
          </w:p>
        </w:tc>
        <w:tc>
          <w:tcPr>
            <w:tcW w:w="1276" w:type="dxa"/>
          </w:tcPr>
          <w:p w14:paraId="2BBE367C"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3B3CECE4" w14:textId="1CF1A223"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2B58C95C" w14:textId="1A8EBAA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0831A2CB" w14:textId="2A42138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733F0D73" w14:textId="19E0CC9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54F3EE76" w14:textId="77777777" w:rsidR="00A1361D" w:rsidRPr="00D01948" w:rsidRDefault="00A1361D" w:rsidP="00A1361D">
            <w:pPr>
              <w:ind w:left="57" w:right="57"/>
              <w:jc w:val="both"/>
              <w:rPr>
                <w:sz w:val="20"/>
              </w:rPr>
            </w:pPr>
            <w:r w:rsidRPr="00D01948">
              <w:rPr>
                <w:sz w:val="20"/>
              </w:rPr>
              <w:t>Осуществление всех платежей, связанных с обслуживанием и погашением долговых обязательств Тоншаевского муниципального округа, будет производиться строго в соответствии с принятыми обязательствами и графиками платежей, предусмотренными соответствующими договорами (соглашениями).</w:t>
            </w:r>
          </w:p>
        </w:tc>
        <w:tc>
          <w:tcPr>
            <w:tcW w:w="3261" w:type="dxa"/>
          </w:tcPr>
          <w:p w14:paraId="2D0FFE1C" w14:textId="77777777" w:rsidR="00A1361D" w:rsidRPr="00D01948" w:rsidRDefault="00A1361D" w:rsidP="00A1361D">
            <w:pPr>
              <w:widowControl w:val="0"/>
              <w:autoSpaceDE w:val="0"/>
              <w:autoSpaceDN w:val="0"/>
              <w:adjustRightInd w:val="0"/>
              <w:ind w:left="57" w:right="57"/>
              <w:rPr>
                <w:sz w:val="20"/>
              </w:rPr>
            </w:pPr>
            <w:r w:rsidRPr="00D01948">
              <w:rPr>
                <w:sz w:val="20"/>
              </w:rPr>
              <w:t>Обеспечено отсутствие просроченных платежей по погашению долговых обязательств Тоншаевского муниципального округа.</w:t>
            </w:r>
          </w:p>
        </w:tc>
        <w:tc>
          <w:tcPr>
            <w:tcW w:w="1134" w:type="dxa"/>
            <w:vAlign w:val="center"/>
          </w:tcPr>
          <w:p w14:paraId="59943876" w14:textId="77777777" w:rsidR="00A1361D" w:rsidRPr="00D01948" w:rsidRDefault="00A1361D" w:rsidP="00A1361D">
            <w:pPr>
              <w:widowControl w:val="0"/>
              <w:autoSpaceDE w:val="0"/>
              <w:autoSpaceDN w:val="0"/>
              <w:adjustRightInd w:val="0"/>
              <w:rPr>
                <w:sz w:val="20"/>
              </w:rPr>
            </w:pPr>
          </w:p>
        </w:tc>
        <w:tc>
          <w:tcPr>
            <w:tcW w:w="1275" w:type="dxa"/>
            <w:vAlign w:val="center"/>
          </w:tcPr>
          <w:p w14:paraId="2646DADD"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42CE1BAD" w14:textId="77777777" w:rsidTr="00F32BEC">
        <w:trPr>
          <w:trHeight w:val="303"/>
        </w:trPr>
        <w:tc>
          <w:tcPr>
            <w:tcW w:w="634" w:type="dxa"/>
            <w:vAlign w:val="center"/>
          </w:tcPr>
          <w:p w14:paraId="4DF75884" w14:textId="77777777" w:rsidR="00A1361D" w:rsidRPr="00D01948" w:rsidRDefault="00A1361D" w:rsidP="00A1361D">
            <w:pPr>
              <w:widowControl w:val="0"/>
              <w:autoSpaceDE w:val="0"/>
              <w:autoSpaceDN w:val="0"/>
              <w:adjustRightInd w:val="0"/>
              <w:jc w:val="center"/>
              <w:rPr>
                <w:sz w:val="20"/>
              </w:rPr>
            </w:pPr>
            <w:r w:rsidRPr="00D01948">
              <w:rPr>
                <w:sz w:val="20"/>
              </w:rPr>
              <w:t>1.10</w:t>
            </w:r>
          </w:p>
        </w:tc>
        <w:tc>
          <w:tcPr>
            <w:tcW w:w="2410" w:type="dxa"/>
          </w:tcPr>
          <w:p w14:paraId="250B9752" w14:textId="77777777" w:rsidR="00A1361D" w:rsidRPr="00D01948" w:rsidRDefault="00A1361D" w:rsidP="00A1361D">
            <w:pPr>
              <w:autoSpaceDE w:val="0"/>
              <w:autoSpaceDN w:val="0"/>
              <w:adjustRightInd w:val="0"/>
              <w:ind w:left="57" w:right="57"/>
              <w:jc w:val="both"/>
              <w:rPr>
                <w:sz w:val="20"/>
              </w:rPr>
            </w:pPr>
            <w:r w:rsidRPr="00D01948">
              <w:rPr>
                <w:sz w:val="20"/>
              </w:rPr>
              <w:t xml:space="preserve">Организация и осуществление полномочий по внутреннему муниципальному финансовому контролю  </w:t>
            </w:r>
          </w:p>
        </w:tc>
        <w:tc>
          <w:tcPr>
            <w:tcW w:w="1276" w:type="dxa"/>
          </w:tcPr>
          <w:p w14:paraId="48B8F6AF"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7ADC85DE" w14:textId="49F7E4E1"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79087DDF" w14:textId="17AC2EE3"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5D1C753" w14:textId="747E99E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6BD8A9F8" w14:textId="3C39D1F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71FD81BB" w14:textId="77777777" w:rsidR="00A1361D" w:rsidRPr="00D01948" w:rsidRDefault="00A1361D" w:rsidP="00A1361D">
            <w:pPr>
              <w:ind w:left="57" w:right="57"/>
              <w:jc w:val="both"/>
              <w:rPr>
                <w:sz w:val="20"/>
              </w:rPr>
            </w:pPr>
            <w:r w:rsidRPr="00D01948">
              <w:rPr>
                <w:sz w:val="20"/>
              </w:rPr>
              <w:t xml:space="preserve">Будут проводиться контрольные мероприятия, направленные на соблюдение законности, целесообразности и эффективности использования муниципальных финансовых ресурсов. </w:t>
            </w:r>
          </w:p>
          <w:p w14:paraId="2566DFD7" w14:textId="77777777" w:rsidR="00A1361D" w:rsidRPr="00D01948" w:rsidRDefault="00A1361D" w:rsidP="00A1361D">
            <w:pPr>
              <w:autoSpaceDE w:val="0"/>
              <w:autoSpaceDN w:val="0"/>
              <w:adjustRightInd w:val="0"/>
              <w:ind w:left="57" w:right="57"/>
              <w:jc w:val="both"/>
              <w:rPr>
                <w:sz w:val="20"/>
              </w:rPr>
            </w:pPr>
            <w:r w:rsidRPr="00D01948">
              <w:rPr>
                <w:sz w:val="20"/>
              </w:rPr>
              <w:lastRenderedPageBreak/>
              <w:t>Повысится качество нормативных правовых актов по вопросам контроля в финансово-бюджетной сфере.</w:t>
            </w:r>
          </w:p>
          <w:p w14:paraId="76A60D26" w14:textId="77777777" w:rsidR="00A1361D" w:rsidRPr="00D01948" w:rsidRDefault="00A1361D" w:rsidP="00A1361D">
            <w:pPr>
              <w:autoSpaceDE w:val="0"/>
              <w:autoSpaceDN w:val="0"/>
              <w:adjustRightInd w:val="0"/>
              <w:ind w:left="57" w:right="57"/>
              <w:jc w:val="both"/>
              <w:rPr>
                <w:sz w:val="20"/>
              </w:rPr>
            </w:pPr>
          </w:p>
        </w:tc>
        <w:tc>
          <w:tcPr>
            <w:tcW w:w="3261" w:type="dxa"/>
          </w:tcPr>
          <w:p w14:paraId="3E25674C" w14:textId="77777777" w:rsidR="003E6866" w:rsidRPr="003E6866" w:rsidRDefault="003E6866" w:rsidP="003E6866">
            <w:pPr>
              <w:autoSpaceDE w:val="0"/>
              <w:autoSpaceDN w:val="0"/>
              <w:adjustRightInd w:val="0"/>
              <w:ind w:left="57" w:right="57"/>
              <w:rPr>
                <w:sz w:val="20"/>
              </w:rPr>
            </w:pPr>
            <w:r w:rsidRPr="003E6866">
              <w:rPr>
                <w:sz w:val="20"/>
              </w:rPr>
              <w:lastRenderedPageBreak/>
              <w:t xml:space="preserve">В соответствии с планом контрольно- ревизионной работы в течение 2025 года проведено 15 контрольно-аналитических мероприятия (7 ревизий по финансово-хозяйственной деятельности, 8 проверок в рамках исполнения полномочий п.8 ст.99 44-ФЗ., 7 внеплановых проверок (3 внеплановые проверки по </w:t>
            </w:r>
            <w:r w:rsidRPr="003E6866">
              <w:rPr>
                <w:sz w:val="20"/>
              </w:rPr>
              <w:lastRenderedPageBreak/>
              <w:t>согласованию с единственным поставщиком, 1 проверка в связи исполнением поручения Президента Российской Федерации от 02.07.2023 № Пр-1313 в части, касающийся принимаемых мер по повышению эффективности управления дебиторской задолженности по доходам, 3 проверки по обращениям (письмам УФАС)</w:t>
            </w:r>
          </w:p>
          <w:p w14:paraId="5B536709" w14:textId="3BF89831" w:rsidR="00A1361D" w:rsidRPr="008A76D5" w:rsidRDefault="003E6866" w:rsidP="003E6866">
            <w:pPr>
              <w:autoSpaceDE w:val="0"/>
              <w:autoSpaceDN w:val="0"/>
              <w:adjustRightInd w:val="0"/>
              <w:ind w:left="57" w:right="57"/>
              <w:rPr>
                <w:color w:val="FF0000"/>
                <w:sz w:val="20"/>
              </w:rPr>
            </w:pPr>
            <w:r w:rsidRPr="003E6866">
              <w:rPr>
                <w:sz w:val="20"/>
              </w:rPr>
              <w:t>Общая сумма проверенных средств составила 83 603,04 тыс. руб. По результатам контрольно-ревизионных мероприятий выявлено нарушений на общую сумму 775,62 тыс. руб., из них нарушения и недостатки в бухгалтерской отчетности 3,5 тыс. руб., при осуществлении контроля в сфере закупок, предусмотренного законодательством РФ о контрактной системе в сфере закупок товаров, работ, услуг для обеспечения государственных и муниципальных нужд 772,11 тыс. руб. По итогам контрольно-ревизионных мероприятий выдано 3 представления. По результатам рассмотрения материалов контрольно-ревизионных мероприятий дисциплинарных взыскание нет.</w:t>
            </w:r>
          </w:p>
        </w:tc>
        <w:tc>
          <w:tcPr>
            <w:tcW w:w="1134" w:type="dxa"/>
            <w:vAlign w:val="center"/>
          </w:tcPr>
          <w:p w14:paraId="29A4A467" w14:textId="77777777" w:rsidR="00A1361D" w:rsidRPr="00D01948" w:rsidRDefault="00A1361D" w:rsidP="00A1361D">
            <w:pPr>
              <w:widowControl w:val="0"/>
              <w:autoSpaceDE w:val="0"/>
              <w:autoSpaceDN w:val="0"/>
              <w:adjustRightInd w:val="0"/>
              <w:rPr>
                <w:sz w:val="20"/>
              </w:rPr>
            </w:pPr>
          </w:p>
        </w:tc>
        <w:tc>
          <w:tcPr>
            <w:tcW w:w="1275" w:type="dxa"/>
            <w:vAlign w:val="center"/>
          </w:tcPr>
          <w:p w14:paraId="2C43DEFB"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0BE94E06" w14:textId="77777777" w:rsidTr="00F32BEC">
        <w:trPr>
          <w:trHeight w:val="303"/>
        </w:trPr>
        <w:tc>
          <w:tcPr>
            <w:tcW w:w="634" w:type="dxa"/>
            <w:vAlign w:val="center"/>
          </w:tcPr>
          <w:p w14:paraId="7808832D"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1.11</w:t>
            </w:r>
          </w:p>
        </w:tc>
        <w:tc>
          <w:tcPr>
            <w:tcW w:w="2410" w:type="dxa"/>
          </w:tcPr>
          <w:p w14:paraId="799D528D" w14:textId="77777777" w:rsidR="00A1361D" w:rsidRPr="00D01948" w:rsidRDefault="00A1361D" w:rsidP="00A1361D">
            <w:pPr>
              <w:autoSpaceDE w:val="0"/>
              <w:autoSpaceDN w:val="0"/>
              <w:adjustRightInd w:val="0"/>
              <w:ind w:left="57" w:right="57"/>
              <w:jc w:val="both"/>
              <w:rPr>
                <w:sz w:val="20"/>
              </w:rPr>
            </w:pPr>
            <w:r w:rsidRPr="00D01948">
              <w:rPr>
                <w:sz w:val="20"/>
              </w:rPr>
              <w:t xml:space="preserve">Организация и осуществление полномочий по контролю </w:t>
            </w:r>
            <w:r w:rsidRPr="00D01948">
              <w:rPr>
                <w:sz w:val="20"/>
              </w:rPr>
              <w:lastRenderedPageBreak/>
              <w:t>в сфере закупок для обеспечения муниципальных нужд Тоншаевского муниципального округа</w:t>
            </w:r>
          </w:p>
        </w:tc>
        <w:tc>
          <w:tcPr>
            <w:tcW w:w="1276" w:type="dxa"/>
          </w:tcPr>
          <w:p w14:paraId="2374D925" w14:textId="77777777"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Управление финансов</w:t>
            </w:r>
          </w:p>
        </w:tc>
        <w:tc>
          <w:tcPr>
            <w:tcW w:w="709" w:type="dxa"/>
          </w:tcPr>
          <w:p w14:paraId="54BB25E6" w14:textId="55F7B383"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2AA9D102" w14:textId="37AE3B0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4FC3F525" w14:textId="4BFDCDB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2BA067DB" w14:textId="5F47A790"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43BD071D" w14:textId="77777777" w:rsidR="00A1361D" w:rsidRPr="00D01948" w:rsidRDefault="00A1361D" w:rsidP="00A1361D">
            <w:pPr>
              <w:ind w:left="57" w:right="57"/>
              <w:jc w:val="both"/>
              <w:rPr>
                <w:sz w:val="20"/>
              </w:rPr>
            </w:pPr>
            <w:r w:rsidRPr="00D01948">
              <w:rPr>
                <w:sz w:val="20"/>
              </w:rPr>
              <w:t xml:space="preserve">Будет обеспечен контроль за соответствием информации, </w:t>
            </w:r>
            <w:r w:rsidRPr="00D01948">
              <w:rPr>
                <w:sz w:val="20"/>
              </w:rPr>
              <w:lastRenderedPageBreak/>
              <w:t>содержащейся в планах закупок, планах-графиках закупок, извещениях об осуществлении закупок, документациях о закупках, протоколах определения поставщиков (подрядчиков, исполнителей), условиях проектов контрактов и контрактов, реестре контрактов:</w:t>
            </w:r>
          </w:p>
          <w:p w14:paraId="45C6B31C" w14:textId="77777777" w:rsidR="00A1361D" w:rsidRPr="00D01948" w:rsidRDefault="00A1361D" w:rsidP="00A1361D">
            <w:pPr>
              <w:ind w:left="57" w:right="57"/>
              <w:jc w:val="both"/>
              <w:rPr>
                <w:sz w:val="20"/>
              </w:rPr>
            </w:pPr>
            <w:r w:rsidRPr="00D01948">
              <w:rPr>
                <w:sz w:val="20"/>
              </w:rPr>
              <w:t xml:space="preserve">- информации об объеме финансового обеспечения закупки; </w:t>
            </w:r>
          </w:p>
          <w:p w14:paraId="72D20F43" w14:textId="77777777" w:rsidR="00A1361D" w:rsidRPr="00D01948" w:rsidRDefault="00A1361D" w:rsidP="00A1361D">
            <w:pPr>
              <w:ind w:left="57" w:right="57"/>
              <w:jc w:val="both"/>
              <w:rPr>
                <w:sz w:val="20"/>
              </w:rPr>
            </w:pPr>
            <w:r w:rsidRPr="00D01948">
              <w:rPr>
                <w:sz w:val="20"/>
              </w:rPr>
              <w:t xml:space="preserve">- информации об идентификационном коде закупки; </w:t>
            </w:r>
          </w:p>
          <w:p w14:paraId="7FA07239" w14:textId="77777777" w:rsidR="00A1361D" w:rsidRPr="00D01948" w:rsidRDefault="00A1361D" w:rsidP="00A1361D">
            <w:pPr>
              <w:ind w:left="57" w:right="57"/>
              <w:jc w:val="both"/>
              <w:rPr>
                <w:sz w:val="20"/>
              </w:rPr>
            </w:pPr>
            <w:r w:rsidRPr="00D01948">
              <w:rPr>
                <w:sz w:val="20"/>
              </w:rPr>
              <w:t>- соблюдения требований к обоснованиям закупок;</w:t>
            </w:r>
          </w:p>
          <w:p w14:paraId="494B02B2" w14:textId="77777777" w:rsidR="00A1361D" w:rsidRPr="00D01948" w:rsidRDefault="00A1361D" w:rsidP="00A1361D">
            <w:pPr>
              <w:ind w:left="57" w:right="57"/>
              <w:jc w:val="both"/>
              <w:rPr>
                <w:sz w:val="20"/>
              </w:rPr>
            </w:pPr>
            <w:r w:rsidRPr="00D01948">
              <w:rPr>
                <w:sz w:val="20"/>
              </w:rPr>
              <w:t>-соблюдение правил нормирования в сфере закупок;</w:t>
            </w:r>
          </w:p>
          <w:p w14:paraId="5DB34898" w14:textId="77777777" w:rsidR="00A1361D" w:rsidRPr="00D01948" w:rsidRDefault="00A1361D" w:rsidP="00A1361D">
            <w:pPr>
              <w:ind w:left="57" w:right="57"/>
              <w:jc w:val="both"/>
              <w:rPr>
                <w:sz w:val="20"/>
              </w:rPr>
            </w:pPr>
            <w:r w:rsidRPr="00D01948">
              <w:rPr>
                <w:sz w:val="20"/>
              </w:rPr>
              <w:t>-обоснования начальной (максимальной) цены контракта, цены контракта, заключаемого с единственным поставщиком (подрядчиком, исполнителем), включенной в план –график;</w:t>
            </w:r>
          </w:p>
          <w:p w14:paraId="41F4D891" w14:textId="77777777" w:rsidR="00A1361D" w:rsidRPr="00D01948" w:rsidRDefault="00A1361D" w:rsidP="00A1361D">
            <w:pPr>
              <w:ind w:left="57" w:right="57"/>
              <w:jc w:val="both"/>
              <w:rPr>
                <w:sz w:val="20"/>
              </w:rPr>
            </w:pPr>
            <w:r w:rsidRPr="00D01948">
              <w:rPr>
                <w:sz w:val="20"/>
              </w:rPr>
              <w:t xml:space="preserve">-применение заказчиком мер ответственности и совершения иных действий </w:t>
            </w:r>
            <w:r w:rsidRPr="00D01948">
              <w:rPr>
                <w:sz w:val="20"/>
              </w:rPr>
              <w:lastRenderedPageBreak/>
              <w:t>в случае нарушения поставщиком (подрядчиком, исполнителем) условий контракта;</w:t>
            </w:r>
          </w:p>
          <w:p w14:paraId="69251B59" w14:textId="77777777" w:rsidR="00A1361D" w:rsidRPr="00D01948" w:rsidRDefault="00A1361D" w:rsidP="00A1361D">
            <w:pPr>
              <w:ind w:left="57" w:right="57"/>
              <w:jc w:val="both"/>
              <w:rPr>
                <w:sz w:val="20"/>
              </w:rPr>
            </w:pPr>
            <w:r w:rsidRPr="00D01948">
              <w:rPr>
                <w:sz w:val="20"/>
              </w:rPr>
              <w:t>-соответствие поставленного товара, выполненной работы (её результата) или оказанной услуги целям осуществления закупки;</w:t>
            </w:r>
          </w:p>
        </w:tc>
        <w:tc>
          <w:tcPr>
            <w:tcW w:w="3261" w:type="dxa"/>
          </w:tcPr>
          <w:p w14:paraId="4F971C05" w14:textId="77777777" w:rsidR="00A1361D" w:rsidRPr="00366E4A" w:rsidRDefault="00A1361D" w:rsidP="00A1361D">
            <w:pPr>
              <w:widowControl w:val="0"/>
              <w:autoSpaceDE w:val="0"/>
              <w:autoSpaceDN w:val="0"/>
              <w:adjustRightInd w:val="0"/>
              <w:ind w:left="57" w:right="57"/>
              <w:rPr>
                <w:sz w:val="20"/>
              </w:rPr>
            </w:pPr>
            <w:r w:rsidRPr="00366E4A">
              <w:rPr>
                <w:sz w:val="20"/>
              </w:rPr>
              <w:lastRenderedPageBreak/>
              <w:t>При осуществлении функций</w:t>
            </w:r>
          </w:p>
          <w:p w14:paraId="731ABADD" w14:textId="77777777" w:rsidR="00A1361D" w:rsidRPr="00366E4A" w:rsidRDefault="00A1361D" w:rsidP="00A1361D">
            <w:pPr>
              <w:widowControl w:val="0"/>
              <w:autoSpaceDE w:val="0"/>
              <w:autoSpaceDN w:val="0"/>
              <w:adjustRightInd w:val="0"/>
              <w:ind w:left="57" w:right="57"/>
              <w:rPr>
                <w:sz w:val="20"/>
              </w:rPr>
            </w:pPr>
            <w:r w:rsidRPr="00366E4A">
              <w:rPr>
                <w:sz w:val="20"/>
              </w:rPr>
              <w:t>контроля, в единой</w:t>
            </w:r>
          </w:p>
          <w:p w14:paraId="637FA253" w14:textId="77777777" w:rsidR="00A1361D" w:rsidRPr="00366E4A" w:rsidRDefault="00A1361D" w:rsidP="00A1361D">
            <w:pPr>
              <w:widowControl w:val="0"/>
              <w:autoSpaceDE w:val="0"/>
              <w:autoSpaceDN w:val="0"/>
              <w:adjustRightInd w:val="0"/>
              <w:ind w:left="57" w:right="57"/>
              <w:rPr>
                <w:sz w:val="20"/>
              </w:rPr>
            </w:pPr>
            <w:r w:rsidRPr="00366E4A">
              <w:rPr>
                <w:sz w:val="20"/>
              </w:rPr>
              <w:t>информационной системе в</w:t>
            </w:r>
          </w:p>
          <w:p w14:paraId="328335AD" w14:textId="319587E7" w:rsidR="00A1361D" w:rsidRPr="00366E4A" w:rsidRDefault="00A1361D" w:rsidP="00A1361D">
            <w:pPr>
              <w:widowControl w:val="0"/>
              <w:autoSpaceDE w:val="0"/>
              <w:autoSpaceDN w:val="0"/>
              <w:adjustRightInd w:val="0"/>
              <w:ind w:left="57" w:right="57"/>
              <w:rPr>
                <w:sz w:val="20"/>
              </w:rPr>
            </w:pPr>
            <w:r w:rsidRPr="00366E4A">
              <w:rPr>
                <w:sz w:val="20"/>
              </w:rPr>
              <w:lastRenderedPageBreak/>
              <w:t xml:space="preserve">сфере закупок, были проконтролированы </w:t>
            </w:r>
            <w:r>
              <w:rPr>
                <w:sz w:val="20"/>
              </w:rPr>
              <w:t>5</w:t>
            </w:r>
            <w:r w:rsidR="00EC72CB">
              <w:rPr>
                <w:sz w:val="20"/>
              </w:rPr>
              <w:t>327</w:t>
            </w:r>
            <w:r w:rsidRPr="00366E4A">
              <w:rPr>
                <w:sz w:val="20"/>
              </w:rPr>
              <w:t xml:space="preserve"> документа (планы закупок, планы графики, проекты контрактов, протоколы, информация о контрактах, извещения и документация и т д) </w:t>
            </w:r>
          </w:p>
          <w:p w14:paraId="6EAEFA6C" w14:textId="13A58A97" w:rsidR="00A1361D" w:rsidRPr="00366E4A" w:rsidRDefault="00A1361D" w:rsidP="003E6866">
            <w:pPr>
              <w:widowControl w:val="0"/>
              <w:autoSpaceDE w:val="0"/>
              <w:autoSpaceDN w:val="0"/>
              <w:adjustRightInd w:val="0"/>
              <w:ind w:left="57" w:right="57"/>
              <w:rPr>
                <w:rFonts w:ascii="Arial" w:hAnsi="Arial" w:cs="Arial"/>
                <w:sz w:val="20"/>
              </w:rPr>
            </w:pPr>
            <w:r w:rsidRPr="003E6866">
              <w:rPr>
                <w:sz w:val="20"/>
              </w:rPr>
              <w:t xml:space="preserve">В рамках осуществления контроля в сфере размещения и исполнения муниципальных заказов проведено </w:t>
            </w:r>
            <w:r w:rsidR="003E6866" w:rsidRPr="003E6866">
              <w:rPr>
                <w:sz w:val="20"/>
              </w:rPr>
              <w:t>8</w:t>
            </w:r>
            <w:r w:rsidRPr="003E6866">
              <w:rPr>
                <w:sz w:val="20"/>
              </w:rPr>
              <w:t xml:space="preserve"> провер</w:t>
            </w:r>
            <w:r w:rsidR="003E6866" w:rsidRPr="003E6866">
              <w:rPr>
                <w:sz w:val="20"/>
              </w:rPr>
              <w:t>о</w:t>
            </w:r>
            <w:r w:rsidRPr="003E6866">
              <w:rPr>
                <w:sz w:val="20"/>
              </w:rPr>
              <w:t>к в рамках исполнения полномочий п.8 ст.99 44-ФЗ.</w:t>
            </w:r>
          </w:p>
        </w:tc>
        <w:tc>
          <w:tcPr>
            <w:tcW w:w="1134" w:type="dxa"/>
            <w:vAlign w:val="center"/>
          </w:tcPr>
          <w:p w14:paraId="49C9F380" w14:textId="77777777" w:rsidR="00A1361D" w:rsidRPr="00D01948" w:rsidRDefault="00A1361D" w:rsidP="00A1361D">
            <w:pPr>
              <w:widowControl w:val="0"/>
              <w:autoSpaceDE w:val="0"/>
              <w:autoSpaceDN w:val="0"/>
              <w:adjustRightInd w:val="0"/>
              <w:rPr>
                <w:sz w:val="20"/>
              </w:rPr>
            </w:pPr>
          </w:p>
        </w:tc>
        <w:tc>
          <w:tcPr>
            <w:tcW w:w="1275" w:type="dxa"/>
            <w:vAlign w:val="center"/>
          </w:tcPr>
          <w:p w14:paraId="638F4F7D"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BB7265" w:rsidRPr="00D01948" w14:paraId="5C3AD25C" w14:textId="77777777" w:rsidTr="00F32BEC">
        <w:tc>
          <w:tcPr>
            <w:tcW w:w="634" w:type="dxa"/>
            <w:vAlign w:val="center"/>
          </w:tcPr>
          <w:p w14:paraId="1062E6F8" w14:textId="77777777" w:rsidR="00BB7265" w:rsidRPr="00D01948" w:rsidRDefault="00BB7265" w:rsidP="00F32BEC">
            <w:pPr>
              <w:widowControl w:val="0"/>
              <w:autoSpaceDE w:val="0"/>
              <w:autoSpaceDN w:val="0"/>
              <w:adjustRightInd w:val="0"/>
              <w:jc w:val="center"/>
              <w:rPr>
                <w:sz w:val="20"/>
              </w:rPr>
            </w:pPr>
            <w:r w:rsidRPr="00D01948">
              <w:rPr>
                <w:sz w:val="20"/>
              </w:rPr>
              <w:lastRenderedPageBreak/>
              <w:t>2</w:t>
            </w:r>
          </w:p>
        </w:tc>
        <w:tc>
          <w:tcPr>
            <w:tcW w:w="14675" w:type="dxa"/>
            <w:gridSpan w:val="10"/>
          </w:tcPr>
          <w:p w14:paraId="3D4360B5" w14:textId="77777777" w:rsidR="00BB7265" w:rsidRPr="00D01948" w:rsidRDefault="00BB7265" w:rsidP="00F32BEC">
            <w:pPr>
              <w:widowControl w:val="0"/>
              <w:autoSpaceDE w:val="0"/>
              <w:autoSpaceDN w:val="0"/>
              <w:adjustRightInd w:val="0"/>
              <w:ind w:left="57" w:right="57"/>
              <w:jc w:val="both"/>
              <w:rPr>
                <w:sz w:val="20"/>
              </w:rPr>
            </w:pPr>
            <w:r w:rsidRPr="00D01948">
              <w:rPr>
                <w:sz w:val="20"/>
              </w:rPr>
              <w:t xml:space="preserve">Подпрограмма муниципальной программы 2 </w:t>
            </w:r>
          </w:p>
          <w:p w14:paraId="5CE1C476" w14:textId="77777777" w:rsidR="00BB7265" w:rsidRPr="00D01948" w:rsidRDefault="00BB7265" w:rsidP="00F32BEC">
            <w:pPr>
              <w:widowControl w:val="0"/>
              <w:autoSpaceDE w:val="0"/>
              <w:autoSpaceDN w:val="0"/>
              <w:adjustRightInd w:val="0"/>
              <w:ind w:left="57" w:right="57"/>
              <w:jc w:val="both"/>
              <w:rPr>
                <w:sz w:val="20"/>
              </w:rPr>
            </w:pPr>
            <w:r w:rsidRPr="00D01948">
              <w:rPr>
                <w:sz w:val="20"/>
              </w:rPr>
              <w:t>«Повышение эффективности бюджетных расходов Тоншаевского муниципального округа»</w:t>
            </w:r>
          </w:p>
        </w:tc>
      </w:tr>
      <w:tr w:rsidR="00BB7265" w:rsidRPr="00D01948" w14:paraId="18AD8A86" w14:textId="77777777" w:rsidTr="00F32BEC">
        <w:tc>
          <w:tcPr>
            <w:tcW w:w="634" w:type="dxa"/>
            <w:vAlign w:val="center"/>
          </w:tcPr>
          <w:p w14:paraId="57A4F80D" w14:textId="77777777" w:rsidR="00BB7265" w:rsidRPr="00D01948" w:rsidRDefault="00BB7265" w:rsidP="00F32BEC">
            <w:pPr>
              <w:widowControl w:val="0"/>
              <w:autoSpaceDE w:val="0"/>
              <w:autoSpaceDN w:val="0"/>
              <w:adjustRightInd w:val="0"/>
              <w:jc w:val="center"/>
              <w:rPr>
                <w:sz w:val="20"/>
              </w:rPr>
            </w:pPr>
          </w:p>
        </w:tc>
        <w:tc>
          <w:tcPr>
            <w:tcW w:w="2410" w:type="dxa"/>
            <w:vAlign w:val="center"/>
          </w:tcPr>
          <w:p w14:paraId="6ECCE263" w14:textId="02ACD5F9" w:rsidR="00BB7265" w:rsidRPr="00D01948" w:rsidRDefault="00BB7265" w:rsidP="00E811A4">
            <w:pPr>
              <w:autoSpaceDE w:val="0"/>
              <w:autoSpaceDN w:val="0"/>
              <w:adjustRightInd w:val="0"/>
              <w:ind w:left="57" w:right="57"/>
              <w:jc w:val="center"/>
              <w:rPr>
                <w:sz w:val="20"/>
              </w:rPr>
            </w:pPr>
            <w:r w:rsidRPr="00D01948">
              <w:rPr>
                <w:sz w:val="20"/>
              </w:rPr>
              <w:t>Мероприяти</w:t>
            </w:r>
            <w:r w:rsidR="00E811A4">
              <w:rPr>
                <w:sz w:val="20"/>
              </w:rPr>
              <w:t>я</w:t>
            </w:r>
            <w:r w:rsidRPr="00D01948">
              <w:rPr>
                <w:sz w:val="20"/>
              </w:rPr>
              <w:t xml:space="preserve"> подпрограммы 2</w:t>
            </w:r>
          </w:p>
        </w:tc>
        <w:tc>
          <w:tcPr>
            <w:tcW w:w="1276" w:type="dxa"/>
            <w:vAlign w:val="center"/>
          </w:tcPr>
          <w:p w14:paraId="4515DDBC" w14:textId="77777777" w:rsidR="00BB7265" w:rsidRPr="00D01948" w:rsidRDefault="00BB7265" w:rsidP="00F32BEC">
            <w:pPr>
              <w:widowControl w:val="0"/>
              <w:autoSpaceDE w:val="0"/>
              <w:autoSpaceDN w:val="0"/>
              <w:adjustRightInd w:val="0"/>
              <w:ind w:left="57" w:right="57"/>
              <w:rPr>
                <w:sz w:val="20"/>
              </w:rPr>
            </w:pPr>
          </w:p>
        </w:tc>
        <w:tc>
          <w:tcPr>
            <w:tcW w:w="709" w:type="dxa"/>
            <w:vAlign w:val="center"/>
          </w:tcPr>
          <w:p w14:paraId="72E8532E" w14:textId="77777777" w:rsidR="00BB7265" w:rsidRPr="00D01948" w:rsidRDefault="00BB7265" w:rsidP="00F32BEC">
            <w:pPr>
              <w:widowControl w:val="0"/>
              <w:autoSpaceDE w:val="0"/>
              <w:autoSpaceDN w:val="0"/>
              <w:adjustRightInd w:val="0"/>
              <w:ind w:left="57" w:right="57"/>
              <w:jc w:val="center"/>
              <w:rPr>
                <w:sz w:val="20"/>
              </w:rPr>
            </w:pPr>
          </w:p>
        </w:tc>
        <w:tc>
          <w:tcPr>
            <w:tcW w:w="708" w:type="dxa"/>
            <w:vAlign w:val="center"/>
          </w:tcPr>
          <w:p w14:paraId="55CBFC67" w14:textId="77777777" w:rsidR="00BB7265" w:rsidRPr="00D01948" w:rsidRDefault="00BB7265" w:rsidP="00F32BEC">
            <w:pPr>
              <w:widowControl w:val="0"/>
              <w:autoSpaceDE w:val="0"/>
              <w:autoSpaceDN w:val="0"/>
              <w:adjustRightInd w:val="0"/>
              <w:ind w:left="57" w:right="57"/>
              <w:jc w:val="center"/>
              <w:rPr>
                <w:sz w:val="20"/>
              </w:rPr>
            </w:pPr>
          </w:p>
        </w:tc>
        <w:tc>
          <w:tcPr>
            <w:tcW w:w="709" w:type="dxa"/>
            <w:vAlign w:val="center"/>
          </w:tcPr>
          <w:p w14:paraId="0D9EDC74" w14:textId="77777777" w:rsidR="00BB7265" w:rsidRPr="00D01948" w:rsidRDefault="00BB7265" w:rsidP="00F32BEC">
            <w:pPr>
              <w:widowControl w:val="0"/>
              <w:autoSpaceDE w:val="0"/>
              <w:autoSpaceDN w:val="0"/>
              <w:adjustRightInd w:val="0"/>
              <w:ind w:left="57" w:right="57"/>
              <w:jc w:val="center"/>
              <w:rPr>
                <w:sz w:val="20"/>
              </w:rPr>
            </w:pPr>
          </w:p>
        </w:tc>
        <w:tc>
          <w:tcPr>
            <w:tcW w:w="709" w:type="dxa"/>
            <w:vAlign w:val="center"/>
          </w:tcPr>
          <w:p w14:paraId="227C0A3C" w14:textId="77777777" w:rsidR="00BB7265" w:rsidRPr="00D01948" w:rsidRDefault="00BB7265" w:rsidP="00F32BEC">
            <w:pPr>
              <w:widowControl w:val="0"/>
              <w:autoSpaceDE w:val="0"/>
              <w:autoSpaceDN w:val="0"/>
              <w:adjustRightInd w:val="0"/>
              <w:ind w:left="57" w:right="57"/>
              <w:jc w:val="center"/>
              <w:rPr>
                <w:sz w:val="20"/>
              </w:rPr>
            </w:pPr>
          </w:p>
        </w:tc>
        <w:tc>
          <w:tcPr>
            <w:tcW w:w="2484" w:type="dxa"/>
            <w:vAlign w:val="center"/>
          </w:tcPr>
          <w:p w14:paraId="0BA16D34" w14:textId="0FCC5E9A" w:rsidR="00BB7265" w:rsidRPr="006C242C" w:rsidRDefault="00EC72CB" w:rsidP="00EC72CB">
            <w:pPr>
              <w:widowControl w:val="0"/>
              <w:autoSpaceDE w:val="0"/>
              <w:autoSpaceDN w:val="0"/>
              <w:adjustRightInd w:val="0"/>
              <w:ind w:left="57" w:right="57"/>
              <w:jc w:val="center"/>
              <w:rPr>
                <w:sz w:val="20"/>
              </w:rPr>
            </w:pPr>
            <w:r>
              <w:rPr>
                <w:sz w:val="20"/>
              </w:rPr>
              <w:t>140</w:t>
            </w:r>
            <w:r w:rsidR="00BB7265" w:rsidRPr="006C242C">
              <w:rPr>
                <w:sz w:val="20"/>
              </w:rPr>
              <w:t>,</w:t>
            </w:r>
            <w:r w:rsidR="00F42FD7">
              <w:rPr>
                <w:sz w:val="20"/>
              </w:rPr>
              <w:t>2</w:t>
            </w:r>
            <w:r>
              <w:rPr>
                <w:sz w:val="20"/>
              </w:rPr>
              <w:t>7</w:t>
            </w:r>
          </w:p>
        </w:tc>
        <w:tc>
          <w:tcPr>
            <w:tcW w:w="3261" w:type="dxa"/>
            <w:vAlign w:val="center"/>
          </w:tcPr>
          <w:p w14:paraId="4AE7095B" w14:textId="4A5927D6" w:rsidR="00BB7265" w:rsidRPr="006C242C" w:rsidRDefault="00EC72CB" w:rsidP="00EC72CB">
            <w:pPr>
              <w:widowControl w:val="0"/>
              <w:autoSpaceDE w:val="0"/>
              <w:autoSpaceDN w:val="0"/>
              <w:adjustRightInd w:val="0"/>
              <w:ind w:left="57" w:right="57"/>
              <w:jc w:val="center"/>
              <w:rPr>
                <w:sz w:val="20"/>
              </w:rPr>
            </w:pPr>
            <w:r>
              <w:rPr>
                <w:sz w:val="20"/>
              </w:rPr>
              <w:t>106</w:t>
            </w:r>
            <w:r w:rsidR="002901A0" w:rsidRPr="006C242C">
              <w:rPr>
                <w:sz w:val="20"/>
              </w:rPr>
              <w:t>,</w:t>
            </w:r>
            <w:r>
              <w:rPr>
                <w:sz w:val="20"/>
              </w:rPr>
              <w:t>46</w:t>
            </w:r>
          </w:p>
        </w:tc>
        <w:tc>
          <w:tcPr>
            <w:tcW w:w="1134" w:type="dxa"/>
            <w:vAlign w:val="center"/>
          </w:tcPr>
          <w:p w14:paraId="1C5EBB02" w14:textId="1D47339B" w:rsidR="00BB7265" w:rsidRPr="006C242C" w:rsidRDefault="00EC72CB" w:rsidP="00584C18">
            <w:pPr>
              <w:widowControl w:val="0"/>
              <w:autoSpaceDE w:val="0"/>
              <w:autoSpaceDN w:val="0"/>
              <w:adjustRightInd w:val="0"/>
              <w:jc w:val="center"/>
              <w:rPr>
                <w:sz w:val="20"/>
                <w:lang w:val="en-US"/>
              </w:rPr>
            </w:pPr>
            <w:r>
              <w:rPr>
                <w:sz w:val="20"/>
              </w:rPr>
              <w:t>7</w:t>
            </w:r>
            <w:r w:rsidR="00584C18">
              <w:rPr>
                <w:sz w:val="20"/>
              </w:rPr>
              <w:t>5</w:t>
            </w:r>
            <w:r w:rsidR="00BB7265" w:rsidRPr="006C242C">
              <w:rPr>
                <w:sz w:val="20"/>
              </w:rPr>
              <w:t>,</w:t>
            </w:r>
            <w:r>
              <w:rPr>
                <w:sz w:val="20"/>
              </w:rPr>
              <w:t>89</w:t>
            </w:r>
          </w:p>
        </w:tc>
        <w:tc>
          <w:tcPr>
            <w:tcW w:w="1275" w:type="dxa"/>
            <w:vAlign w:val="center"/>
          </w:tcPr>
          <w:p w14:paraId="7938F21F" w14:textId="77777777" w:rsidR="00BB7265" w:rsidRPr="00D01948" w:rsidRDefault="00BB7265" w:rsidP="007A5946">
            <w:pPr>
              <w:widowControl w:val="0"/>
              <w:autoSpaceDE w:val="0"/>
              <w:autoSpaceDN w:val="0"/>
              <w:adjustRightInd w:val="0"/>
              <w:rPr>
                <w:sz w:val="20"/>
              </w:rPr>
            </w:pPr>
          </w:p>
        </w:tc>
      </w:tr>
      <w:tr w:rsidR="00A1361D" w:rsidRPr="00D01948" w14:paraId="678A6B05" w14:textId="77777777" w:rsidTr="00F32BEC">
        <w:tc>
          <w:tcPr>
            <w:tcW w:w="634" w:type="dxa"/>
            <w:vAlign w:val="center"/>
          </w:tcPr>
          <w:p w14:paraId="54A7E283" w14:textId="77777777" w:rsidR="00A1361D" w:rsidRPr="00D01948" w:rsidRDefault="00A1361D" w:rsidP="00A1361D">
            <w:pPr>
              <w:widowControl w:val="0"/>
              <w:autoSpaceDE w:val="0"/>
              <w:autoSpaceDN w:val="0"/>
              <w:adjustRightInd w:val="0"/>
              <w:jc w:val="center"/>
              <w:rPr>
                <w:sz w:val="20"/>
              </w:rPr>
            </w:pPr>
            <w:r w:rsidRPr="00D01948">
              <w:rPr>
                <w:sz w:val="20"/>
              </w:rPr>
              <w:t>2.1</w:t>
            </w:r>
          </w:p>
        </w:tc>
        <w:tc>
          <w:tcPr>
            <w:tcW w:w="2410" w:type="dxa"/>
          </w:tcPr>
          <w:p w14:paraId="47A99F65" w14:textId="77777777" w:rsidR="00A1361D" w:rsidRPr="00D01948" w:rsidRDefault="00A1361D" w:rsidP="00A1361D">
            <w:pPr>
              <w:autoSpaceDE w:val="0"/>
              <w:autoSpaceDN w:val="0"/>
              <w:adjustRightInd w:val="0"/>
              <w:ind w:left="57" w:right="57"/>
              <w:jc w:val="both"/>
              <w:rPr>
                <w:sz w:val="20"/>
              </w:rPr>
            </w:pPr>
            <w:r w:rsidRPr="00D01948">
              <w:rPr>
                <w:sz w:val="20"/>
              </w:rPr>
              <w:t xml:space="preserve">Обеспечение взаимосвязи стратегического и бюджетного планирования </w:t>
            </w:r>
          </w:p>
        </w:tc>
        <w:tc>
          <w:tcPr>
            <w:tcW w:w="1276" w:type="dxa"/>
          </w:tcPr>
          <w:p w14:paraId="5154BD6F"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3AF419B3" w14:textId="61A0DCE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418AC1B7" w14:textId="1135E468"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03367395" w14:textId="1152AD95"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AFCD665" w14:textId="5F70B8A7"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30B9D489" w14:textId="77777777" w:rsidR="00A1361D" w:rsidRPr="00D01948" w:rsidRDefault="00A1361D" w:rsidP="00A1361D">
            <w:pPr>
              <w:widowControl w:val="0"/>
              <w:autoSpaceDE w:val="0"/>
              <w:autoSpaceDN w:val="0"/>
              <w:adjustRightInd w:val="0"/>
              <w:ind w:left="57" w:right="57"/>
              <w:jc w:val="both"/>
              <w:rPr>
                <w:sz w:val="20"/>
              </w:rPr>
            </w:pPr>
            <w:r w:rsidRPr="00D01948">
              <w:rPr>
                <w:sz w:val="20"/>
              </w:rPr>
              <w:t>Предполагается разработать Бюджетную стратегию Тоншаевского муниципального округа, содержащую прогноз основных параметров бюджетной системы округа, основных параметров финансового обеспечения муниципальных программ с учетом целей, параметров и условий социально-экономического развития Тоншаевского муниципального округа в долгосрочном периоде.</w:t>
            </w:r>
          </w:p>
        </w:tc>
        <w:tc>
          <w:tcPr>
            <w:tcW w:w="3261" w:type="dxa"/>
          </w:tcPr>
          <w:p w14:paraId="641B4F34" w14:textId="3F35E60D" w:rsidR="00A1361D" w:rsidRPr="00D01948" w:rsidRDefault="00A1361D" w:rsidP="00EC72CB">
            <w:pPr>
              <w:widowControl w:val="0"/>
              <w:autoSpaceDE w:val="0"/>
              <w:autoSpaceDN w:val="0"/>
              <w:adjustRightInd w:val="0"/>
              <w:ind w:left="57" w:right="57"/>
              <w:jc w:val="both"/>
              <w:rPr>
                <w:sz w:val="20"/>
              </w:rPr>
            </w:pPr>
            <w:r w:rsidRPr="00D01948">
              <w:rPr>
                <w:sz w:val="20"/>
              </w:rPr>
              <w:t>В целях осуществления долгосрочного бюджетного планирования в Тоншаевском муниципальном округе принято постановление №</w:t>
            </w:r>
            <w:r w:rsidR="00EC72CB">
              <w:rPr>
                <w:sz w:val="20"/>
              </w:rPr>
              <w:t xml:space="preserve"> 5</w:t>
            </w:r>
            <w:r>
              <w:rPr>
                <w:sz w:val="20"/>
              </w:rPr>
              <w:t>2</w:t>
            </w:r>
            <w:r w:rsidRPr="00D01948">
              <w:rPr>
                <w:sz w:val="20"/>
              </w:rPr>
              <w:t xml:space="preserve"> от </w:t>
            </w:r>
            <w:r w:rsidR="00EC72CB">
              <w:rPr>
                <w:sz w:val="20"/>
              </w:rPr>
              <w:t>21</w:t>
            </w:r>
            <w:r w:rsidRPr="00D01948">
              <w:rPr>
                <w:sz w:val="20"/>
              </w:rPr>
              <w:t>.01.202</w:t>
            </w:r>
            <w:r w:rsidR="00EC72CB">
              <w:rPr>
                <w:sz w:val="20"/>
              </w:rPr>
              <w:t>5</w:t>
            </w:r>
            <w:r w:rsidRPr="00D01948">
              <w:rPr>
                <w:sz w:val="20"/>
              </w:rPr>
              <w:t>г. «Об утверждении бюджетного прогноза Тоншаевского муниципального округа Нижегородской области на 202</w:t>
            </w:r>
            <w:r w:rsidR="00EC72CB">
              <w:rPr>
                <w:sz w:val="20"/>
              </w:rPr>
              <w:t>5</w:t>
            </w:r>
            <w:r w:rsidRPr="00D01948">
              <w:rPr>
                <w:sz w:val="20"/>
              </w:rPr>
              <w:t xml:space="preserve"> год и на плановый период 202</w:t>
            </w:r>
            <w:r w:rsidR="00EC72CB">
              <w:rPr>
                <w:sz w:val="20"/>
              </w:rPr>
              <w:t xml:space="preserve">6 и </w:t>
            </w:r>
            <w:r w:rsidR="006A41EE">
              <w:rPr>
                <w:sz w:val="20"/>
              </w:rPr>
              <w:t xml:space="preserve">                 </w:t>
            </w:r>
            <w:r w:rsidRPr="00D01948">
              <w:rPr>
                <w:sz w:val="20"/>
              </w:rPr>
              <w:t>202</w:t>
            </w:r>
            <w:r w:rsidR="00EC72CB">
              <w:rPr>
                <w:sz w:val="20"/>
              </w:rPr>
              <w:t>7</w:t>
            </w:r>
            <w:r w:rsidRPr="00D01948">
              <w:rPr>
                <w:sz w:val="20"/>
              </w:rPr>
              <w:t xml:space="preserve"> годы»</w:t>
            </w:r>
          </w:p>
        </w:tc>
        <w:tc>
          <w:tcPr>
            <w:tcW w:w="1134" w:type="dxa"/>
            <w:vAlign w:val="center"/>
          </w:tcPr>
          <w:p w14:paraId="06BA6A04" w14:textId="77777777" w:rsidR="00A1361D" w:rsidRPr="00D01948" w:rsidRDefault="00A1361D" w:rsidP="00A1361D">
            <w:pPr>
              <w:widowControl w:val="0"/>
              <w:autoSpaceDE w:val="0"/>
              <w:autoSpaceDN w:val="0"/>
              <w:adjustRightInd w:val="0"/>
              <w:rPr>
                <w:sz w:val="20"/>
              </w:rPr>
            </w:pPr>
          </w:p>
        </w:tc>
        <w:tc>
          <w:tcPr>
            <w:tcW w:w="1275" w:type="dxa"/>
            <w:vAlign w:val="center"/>
          </w:tcPr>
          <w:p w14:paraId="3881D30D"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66CD1AF7" w14:textId="77777777" w:rsidTr="0012043D">
        <w:trPr>
          <w:trHeight w:val="279"/>
        </w:trPr>
        <w:tc>
          <w:tcPr>
            <w:tcW w:w="634" w:type="dxa"/>
            <w:vAlign w:val="center"/>
          </w:tcPr>
          <w:p w14:paraId="44387BBA" w14:textId="77777777" w:rsidR="00A1361D" w:rsidRPr="00D01948" w:rsidRDefault="00A1361D" w:rsidP="00A1361D">
            <w:pPr>
              <w:widowControl w:val="0"/>
              <w:autoSpaceDE w:val="0"/>
              <w:autoSpaceDN w:val="0"/>
              <w:adjustRightInd w:val="0"/>
              <w:jc w:val="center"/>
              <w:rPr>
                <w:sz w:val="20"/>
              </w:rPr>
            </w:pPr>
            <w:r w:rsidRPr="00D01948">
              <w:rPr>
                <w:sz w:val="20"/>
              </w:rPr>
              <w:t>2.2</w:t>
            </w:r>
          </w:p>
        </w:tc>
        <w:tc>
          <w:tcPr>
            <w:tcW w:w="2410" w:type="dxa"/>
          </w:tcPr>
          <w:p w14:paraId="45EF7167" w14:textId="77777777" w:rsidR="00A1361D" w:rsidRPr="00D01948" w:rsidRDefault="00A1361D" w:rsidP="00A1361D">
            <w:pPr>
              <w:autoSpaceDE w:val="0"/>
              <w:autoSpaceDN w:val="0"/>
              <w:adjustRightInd w:val="0"/>
              <w:ind w:left="57" w:right="57"/>
              <w:jc w:val="both"/>
              <w:rPr>
                <w:sz w:val="20"/>
              </w:rPr>
            </w:pPr>
            <w:r w:rsidRPr="00D01948">
              <w:rPr>
                <w:sz w:val="20"/>
              </w:rPr>
              <w:t>Разработка и реализация муниципальных программ Тоншаевского муниципального округа</w:t>
            </w:r>
          </w:p>
        </w:tc>
        <w:tc>
          <w:tcPr>
            <w:tcW w:w="1276" w:type="dxa"/>
          </w:tcPr>
          <w:p w14:paraId="0DDE464D" w14:textId="77777777" w:rsidR="00A1361D" w:rsidRPr="00D01948" w:rsidRDefault="00A1361D" w:rsidP="00A1361D">
            <w:pPr>
              <w:ind w:left="57" w:right="57"/>
              <w:jc w:val="both"/>
              <w:rPr>
                <w:sz w:val="20"/>
              </w:rPr>
            </w:pPr>
            <w:r w:rsidRPr="00D01948">
              <w:rPr>
                <w:sz w:val="20"/>
              </w:rPr>
              <w:t>Управление финансов</w:t>
            </w:r>
          </w:p>
        </w:tc>
        <w:tc>
          <w:tcPr>
            <w:tcW w:w="709" w:type="dxa"/>
          </w:tcPr>
          <w:p w14:paraId="233BAF32" w14:textId="097202C3" w:rsidR="00A1361D" w:rsidRPr="00D01948" w:rsidRDefault="00A64CEC" w:rsidP="00A1361D">
            <w:pPr>
              <w:ind w:left="57" w:right="57"/>
              <w:jc w:val="both"/>
              <w:rPr>
                <w:sz w:val="20"/>
              </w:rPr>
            </w:pPr>
            <w:r>
              <w:rPr>
                <w:sz w:val="20"/>
              </w:rPr>
              <w:t>2025</w:t>
            </w:r>
            <w:r w:rsidR="00A1361D" w:rsidRPr="00D01948">
              <w:rPr>
                <w:sz w:val="20"/>
              </w:rPr>
              <w:t>г</w:t>
            </w:r>
          </w:p>
        </w:tc>
        <w:tc>
          <w:tcPr>
            <w:tcW w:w="708" w:type="dxa"/>
          </w:tcPr>
          <w:p w14:paraId="43BCE5FC" w14:textId="443732AA" w:rsidR="00A1361D" w:rsidRPr="00D01948" w:rsidRDefault="00A64CEC" w:rsidP="00A1361D">
            <w:pPr>
              <w:ind w:left="57" w:right="57"/>
              <w:jc w:val="both"/>
              <w:rPr>
                <w:sz w:val="20"/>
              </w:rPr>
            </w:pPr>
            <w:r>
              <w:rPr>
                <w:sz w:val="20"/>
              </w:rPr>
              <w:t>2025</w:t>
            </w:r>
            <w:r w:rsidR="00A1361D" w:rsidRPr="00D01948">
              <w:rPr>
                <w:sz w:val="20"/>
              </w:rPr>
              <w:t>г</w:t>
            </w:r>
          </w:p>
        </w:tc>
        <w:tc>
          <w:tcPr>
            <w:tcW w:w="709" w:type="dxa"/>
          </w:tcPr>
          <w:p w14:paraId="40CFBFB3" w14:textId="444937C6" w:rsidR="00A1361D" w:rsidRPr="00D01948" w:rsidRDefault="00A64CEC" w:rsidP="00A1361D">
            <w:pPr>
              <w:ind w:left="57" w:right="57"/>
              <w:jc w:val="both"/>
              <w:rPr>
                <w:sz w:val="20"/>
              </w:rPr>
            </w:pPr>
            <w:r>
              <w:rPr>
                <w:sz w:val="20"/>
              </w:rPr>
              <w:t>2025</w:t>
            </w:r>
            <w:r w:rsidR="00A1361D" w:rsidRPr="00D01948">
              <w:rPr>
                <w:sz w:val="20"/>
              </w:rPr>
              <w:t>г</w:t>
            </w:r>
          </w:p>
        </w:tc>
        <w:tc>
          <w:tcPr>
            <w:tcW w:w="709" w:type="dxa"/>
          </w:tcPr>
          <w:p w14:paraId="7CFA16FB" w14:textId="7CBF9F41" w:rsidR="00A1361D" w:rsidRPr="00D01948" w:rsidRDefault="00A64CEC" w:rsidP="00A1361D">
            <w:pPr>
              <w:ind w:left="57" w:right="57"/>
              <w:jc w:val="both"/>
              <w:rPr>
                <w:sz w:val="20"/>
              </w:rPr>
            </w:pPr>
            <w:r>
              <w:rPr>
                <w:sz w:val="20"/>
              </w:rPr>
              <w:t>2025</w:t>
            </w:r>
            <w:r w:rsidR="00A1361D" w:rsidRPr="00D01948">
              <w:rPr>
                <w:sz w:val="20"/>
              </w:rPr>
              <w:t>г</w:t>
            </w:r>
          </w:p>
        </w:tc>
        <w:tc>
          <w:tcPr>
            <w:tcW w:w="2484" w:type="dxa"/>
          </w:tcPr>
          <w:p w14:paraId="21509D09" w14:textId="77777777" w:rsidR="00A1361D" w:rsidRPr="00D01948" w:rsidRDefault="00A1361D" w:rsidP="00A1361D">
            <w:pPr>
              <w:widowControl w:val="0"/>
              <w:autoSpaceDE w:val="0"/>
              <w:autoSpaceDN w:val="0"/>
              <w:adjustRightInd w:val="0"/>
              <w:ind w:left="57" w:right="57"/>
              <w:jc w:val="both"/>
              <w:rPr>
                <w:sz w:val="20"/>
              </w:rPr>
            </w:pPr>
            <w:r w:rsidRPr="00D01948">
              <w:rPr>
                <w:sz w:val="20"/>
              </w:rPr>
              <w:t xml:space="preserve">Будут разрабатываться планы реализации муниципальных программ Тоншаевского </w:t>
            </w:r>
            <w:r w:rsidRPr="00D01948">
              <w:rPr>
                <w:sz w:val="20"/>
              </w:rPr>
              <w:lastRenderedPageBreak/>
              <w:t>муниципального округа Нижегородской области, содержащие перечень мероприятий муниципальной программы, включая мероприятия подпрограмм, с указанием сроков их выполнения, бюджетных ассигнований, а также информации о расходах из других источников</w:t>
            </w:r>
          </w:p>
        </w:tc>
        <w:tc>
          <w:tcPr>
            <w:tcW w:w="3261" w:type="dxa"/>
          </w:tcPr>
          <w:p w14:paraId="2CA533DE" w14:textId="6A8E0B37"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 xml:space="preserve">Формирование бюджета на основе муниципальных программ Тоншаевского муниципального округа исходя из планируемых и </w:t>
            </w:r>
            <w:r w:rsidRPr="00D01948">
              <w:rPr>
                <w:sz w:val="20"/>
              </w:rPr>
              <w:lastRenderedPageBreak/>
              <w:t xml:space="preserve">достигаемых результатов Принято Постановление администрации от </w:t>
            </w:r>
            <w:r>
              <w:rPr>
                <w:sz w:val="20"/>
              </w:rPr>
              <w:t>07</w:t>
            </w:r>
            <w:r w:rsidRPr="00D01948">
              <w:rPr>
                <w:sz w:val="20"/>
              </w:rPr>
              <w:t xml:space="preserve"> </w:t>
            </w:r>
            <w:r>
              <w:rPr>
                <w:sz w:val="20"/>
              </w:rPr>
              <w:t>марта</w:t>
            </w:r>
            <w:r w:rsidRPr="00D01948">
              <w:rPr>
                <w:sz w:val="20"/>
              </w:rPr>
              <w:t xml:space="preserve"> 20</w:t>
            </w:r>
            <w:r>
              <w:rPr>
                <w:sz w:val="20"/>
              </w:rPr>
              <w:t>23</w:t>
            </w:r>
            <w:r w:rsidRPr="00D01948">
              <w:rPr>
                <w:sz w:val="20"/>
              </w:rPr>
              <w:t xml:space="preserve"> г. № </w:t>
            </w:r>
            <w:r>
              <w:rPr>
                <w:sz w:val="20"/>
              </w:rPr>
              <w:t>186</w:t>
            </w:r>
            <w:r w:rsidRPr="00D01948">
              <w:rPr>
                <w:sz w:val="20"/>
              </w:rPr>
              <w:t xml:space="preserve"> «Об утверждении Порядка разработки, реализации и оценки эффективности муниципальных программ Тоншаевского муниципального округа Нижегородской области»</w:t>
            </w:r>
          </w:p>
          <w:p w14:paraId="58C39E12" w14:textId="77777777" w:rsidR="00A1361D" w:rsidRPr="00D01948" w:rsidRDefault="00A1361D" w:rsidP="00A1361D">
            <w:pPr>
              <w:widowControl w:val="0"/>
              <w:autoSpaceDE w:val="0"/>
              <w:autoSpaceDN w:val="0"/>
              <w:adjustRightInd w:val="0"/>
              <w:ind w:left="57" w:right="57"/>
              <w:jc w:val="both"/>
              <w:rPr>
                <w:sz w:val="20"/>
              </w:rPr>
            </w:pPr>
            <w:r w:rsidRPr="00D01948">
              <w:rPr>
                <w:sz w:val="20"/>
              </w:rPr>
              <w:t>Проводится ежеквартальный мониторинг реализации муниципальных программ, представляющий собой периодическое наблюдение за ходом реализации муниципальных программ Тоншаевского муниципального округа с помощью сбора информации по определенной системе показателей, а также проведение ежегодной оценки эффективности реализации муниципальных программ.</w:t>
            </w:r>
          </w:p>
        </w:tc>
        <w:tc>
          <w:tcPr>
            <w:tcW w:w="1134" w:type="dxa"/>
            <w:vAlign w:val="center"/>
          </w:tcPr>
          <w:p w14:paraId="6393EAE2" w14:textId="77777777" w:rsidR="00A1361D" w:rsidRPr="00D01948" w:rsidRDefault="00A1361D" w:rsidP="00A1361D">
            <w:pPr>
              <w:widowControl w:val="0"/>
              <w:autoSpaceDE w:val="0"/>
              <w:autoSpaceDN w:val="0"/>
              <w:adjustRightInd w:val="0"/>
              <w:rPr>
                <w:sz w:val="20"/>
              </w:rPr>
            </w:pPr>
          </w:p>
        </w:tc>
        <w:tc>
          <w:tcPr>
            <w:tcW w:w="1275" w:type="dxa"/>
            <w:vAlign w:val="center"/>
          </w:tcPr>
          <w:p w14:paraId="3CA6D1D8"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09AC8A02" w14:textId="77777777" w:rsidTr="0037674F">
        <w:trPr>
          <w:trHeight w:val="279"/>
        </w:trPr>
        <w:tc>
          <w:tcPr>
            <w:tcW w:w="634" w:type="dxa"/>
            <w:vAlign w:val="center"/>
          </w:tcPr>
          <w:p w14:paraId="65906B37"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2.3</w:t>
            </w:r>
          </w:p>
        </w:tc>
        <w:tc>
          <w:tcPr>
            <w:tcW w:w="2410" w:type="dxa"/>
          </w:tcPr>
          <w:p w14:paraId="706E15FD" w14:textId="77777777" w:rsidR="00A1361D" w:rsidRPr="00D01948" w:rsidRDefault="00A1361D" w:rsidP="00A1361D">
            <w:pPr>
              <w:autoSpaceDE w:val="0"/>
              <w:autoSpaceDN w:val="0"/>
              <w:adjustRightInd w:val="0"/>
              <w:ind w:left="57" w:right="57"/>
              <w:jc w:val="both"/>
              <w:rPr>
                <w:sz w:val="20"/>
                <w:highlight w:val="yellow"/>
              </w:rPr>
            </w:pPr>
            <w:r w:rsidRPr="00D01948">
              <w:rPr>
                <w:sz w:val="20"/>
              </w:rPr>
              <w:t>Формирование программной классификации расходов бюджета муниципального округа</w:t>
            </w:r>
          </w:p>
        </w:tc>
        <w:tc>
          <w:tcPr>
            <w:tcW w:w="1276" w:type="dxa"/>
          </w:tcPr>
          <w:p w14:paraId="4A4E7229" w14:textId="77777777" w:rsidR="00A1361D" w:rsidRPr="00D01948" w:rsidRDefault="00A1361D" w:rsidP="00A1361D">
            <w:pPr>
              <w:ind w:left="57" w:right="57"/>
              <w:jc w:val="both"/>
              <w:rPr>
                <w:sz w:val="20"/>
              </w:rPr>
            </w:pPr>
            <w:r w:rsidRPr="00D01948">
              <w:rPr>
                <w:sz w:val="20"/>
              </w:rPr>
              <w:t>Управление финансов</w:t>
            </w:r>
          </w:p>
        </w:tc>
        <w:tc>
          <w:tcPr>
            <w:tcW w:w="709" w:type="dxa"/>
          </w:tcPr>
          <w:p w14:paraId="3E7E746C" w14:textId="5C4E3AF3" w:rsidR="00A1361D" w:rsidRPr="00D01948" w:rsidRDefault="00A64CEC" w:rsidP="00A1361D">
            <w:pPr>
              <w:ind w:left="57" w:right="57"/>
              <w:jc w:val="both"/>
              <w:rPr>
                <w:sz w:val="20"/>
              </w:rPr>
            </w:pPr>
            <w:r>
              <w:rPr>
                <w:sz w:val="20"/>
              </w:rPr>
              <w:t>2025</w:t>
            </w:r>
            <w:r w:rsidR="00A1361D" w:rsidRPr="00D01948">
              <w:rPr>
                <w:sz w:val="20"/>
              </w:rPr>
              <w:t>г</w:t>
            </w:r>
          </w:p>
        </w:tc>
        <w:tc>
          <w:tcPr>
            <w:tcW w:w="708" w:type="dxa"/>
          </w:tcPr>
          <w:p w14:paraId="144531CC" w14:textId="4F350D13" w:rsidR="00A1361D" w:rsidRPr="00D01948" w:rsidRDefault="00A64CEC" w:rsidP="00A1361D">
            <w:pPr>
              <w:ind w:left="57" w:right="57"/>
              <w:jc w:val="both"/>
              <w:rPr>
                <w:sz w:val="20"/>
              </w:rPr>
            </w:pPr>
            <w:r>
              <w:rPr>
                <w:sz w:val="20"/>
              </w:rPr>
              <w:t>2025</w:t>
            </w:r>
            <w:r w:rsidR="00A1361D" w:rsidRPr="00D01948">
              <w:rPr>
                <w:sz w:val="20"/>
              </w:rPr>
              <w:t>г</w:t>
            </w:r>
          </w:p>
        </w:tc>
        <w:tc>
          <w:tcPr>
            <w:tcW w:w="709" w:type="dxa"/>
          </w:tcPr>
          <w:p w14:paraId="3D941B6D" w14:textId="537D7EB4" w:rsidR="00A1361D" w:rsidRPr="00D01948" w:rsidRDefault="00A64CEC" w:rsidP="00A1361D">
            <w:pPr>
              <w:ind w:left="57" w:right="57"/>
              <w:jc w:val="both"/>
              <w:rPr>
                <w:sz w:val="20"/>
              </w:rPr>
            </w:pPr>
            <w:r>
              <w:rPr>
                <w:sz w:val="20"/>
              </w:rPr>
              <w:t>2025</w:t>
            </w:r>
            <w:r w:rsidR="00A1361D" w:rsidRPr="00D01948">
              <w:rPr>
                <w:sz w:val="20"/>
              </w:rPr>
              <w:t>г</w:t>
            </w:r>
          </w:p>
        </w:tc>
        <w:tc>
          <w:tcPr>
            <w:tcW w:w="709" w:type="dxa"/>
          </w:tcPr>
          <w:p w14:paraId="75ED06E7" w14:textId="169B678D" w:rsidR="00A1361D" w:rsidRPr="00D01948" w:rsidRDefault="00A64CEC" w:rsidP="00A1361D">
            <w:pPr>
              <w:ind w:left="57" w:right="57"/>
              <w:jc w:val="both"/>
              <w:rPr>
                <w:sz w:val="20"/>
              </w:rPr>
            </w:pPr>
            <w:r>
              <w:rPr>
                <w:sz w:val="20"/>
              </w:rPr>
              <w:t>2025</w:t>
            </w:r>
            <w:r w:rsidR="00A1361D" w:rsidRPr="00D01948">
              <w:rPr>
                <w:sz w:val="20"/>
              </w:rPr>
              <w:t>г</w:t>
            </w:r>
          </w:p>
        </w:tc>
        <w:tc>
          <w:tcPr>
            <w:tcW w:w="2484" w:type="dxa"/>
          </w:tcPr>
          <w:p w14:paraId="212EB1BF" w14:textId="77777777" w:rsidR="00A1361D" w:rsidRPr="00D01948" w:rsidRDefault="00A1361D" w:rsidP="00A1361D">
            <w:pPr>
              <w:widowControl w:val="0"/>
              <w:autoSpaceDE w:val="0"/>
              <w:autoSpaceDN w:val="0"/>
              <w:adjustRightInd w:val="0"/>
              <w:ind w:left="57" w:right="57"/>
              <w:jc w:val="both"/>
              <w:rPr>
                <w:sz w:val="20"/>
              </w:rPr>
            </w:pPr>
            <w:r w:rsidRPr="00D01948">
              <w:rPr>
                <w:sz w:val="20"/>
              </w:rPr>
              <w:t>Будет бюджет формироваться по программной классификации расходов с учетом планируемых результатов муниципальных программ Тоншаевского муниципального округа Нижегородской области</w:t>
            </w:r>
          </w:p>
        </w:tc>
        <w:tc>
          <w:tcPr>
            <w:tcW w:w="3261" w:type="dxa"/>
          </w:tcPr>
          <w:p w14:paraId="1765C089" w14:textId="77777777" w:rsidR="00A1361D" w:rsidRPr="00D01948" w:rsidRDefault="00A1361D" w:rsidP="00A1361D">
            <w:pPr>
              <w:widowControl w:val="0"/>
              <w:autoSpaceDE w:val="0"/>
              <w:autoSpaceDN w:val="0"/>
              <w:adjustRightInd w:val="0"/>
              <w:ind w:left="57" w:right="57"/>
              <w:jc w:val="both"/>
              <w:rPr>
                <w:sz w:val="20"/>
              </w:rPr>
            </w:pPr>
            <w:r w:rsidRPr="00D01948">
              <w:rPr>
                <w:sz w:val="20"/>
              </w:rPr>
              <w:t>Ежегодно разрабатывается новая структура целевых статей расходов бюджета муниципального округа, предусматривающая минимально необходимые изменения относительно действующей структуры целевых статей.</w:t>
            </w:r>
          </w:p>
          <w:p w14:paraId="3597FA92" w14:textId="64DC19B0" w:rsidR="00A1361D" w:rsidRPr="00D01948" w:rsidRDefault="00A1361D" w:rsidP="00A1361D">
            <w:pPr>
              <w:widowControl w:val="0"/>
              <w:autoSpaceDE w:val="0"/>
              <w:autoSpaceDN w:val="0"/>
              <w:adjustRightInd w:val="0"/>
              <w:ind w:left="57" w:right="57"/>
              <w:jc w:val="both"/>
              <w:rPr>
                <w:sz w:val="20"/>
              </w:rPr>
            </w:pPr>
            <w:r w:rsidRPr="00D01948">
              <w:rPr>
                <w:sz w:val="20"/>
              </w:rPr>
              <w:t>Приказ управления финансов №</w:t>
            </w:r>
            <w:r>
              <w:rPr>
                <w:sz w:val="20"/>
              </w:rPr>
              <w:t>67</w:t>
            </w:r>
            <w:r w:rsidRPr="00D01948">
              <w:rPr>
                <w:sz w:val="20"/>
              </w:rPr>
              <w:t xml:space="preserve">-о от </w:t>
            </w:r>
            <w:r>
              <w:rPr>
                <w:sz w:val="20"/>
              </w:rPr>
              <w:t>25</w:t>
            </w:r>
            <w:r w:rsidRPr="00D01948">
              <w:rPr>
                <w:sz w:val="20"/>
              </w:rPr>
              <w:t>.12.202</w:t>
            </w:r>
            <w:r>
              <w:rPr>
                <w:sz w:val="20"/>
              </w:rPr>
              <w:t>4</w:t>
            </w:r>
            <w:r w:rsidRPr="00D01948">
              <w:rPr>
                <w:sz w:val="20"/>
              </w:rPr>
              <w:t>г «Об утверждении порядка применения кодов целевых статей расходов классификации расходов при формировании бюджета Тоншаевского муниципального округа на 202</w:t>
            </w:r>
            <w:r>
              <w:rPr>
                <w:sz w:val="20"/>
              </w:rPr>
              <w:t>5</w:t>
            </w:r>
            <w:r w:rsidRPr="00D01948">
              <w:rPr>
                <w:sz w:val="20"/>
              </w:rPr>
              <w:t xml:space="preserve"> год и плановый период 202</w:t>
            </w:r>
            <w:r>
              <w:rPr>
                <w:sz w:val="20"/>
              </w:rPr>
              <w:t>6</w:t>
            </w:r>
            <w:r w:rsidRPr="00D01948">
              <w:rPr>
                <w:sz w:val="20"/>
              </w:rPr>
              <w:t xml:space="preserve"> и 202</w:t>
            </w:r>
            <w:r>
              <w:rPr>
                <w:sz w:val="20"/>
              </w:rPr>
              <w:t>7</w:t>
            </w:r>
            <w:r w:rsidRPr="00D01948">
              <w:rPr>
                <w:sz w:val="20"/>
              </w:rPr>
              <w:t xml:space="preserve"> </w:t>
            </w:r>
            <w:r w:rsidRPr="00D01948">
              <w:rPr>
                <w:sz w:val="20"/>
              </w:rPr>
              <w:lastRenderedPageBreak/>
              <w:t>годов"</w:t>
            </w:r>
          </w:p>
        </w:tc>
        <w:tc>
          <w:tcPr>
            <w:tcW w:w="1134" w:type="dxa"/>
            <w:vAlign w:val="center"/>
          </w:tcPr>
          <w:p w14:paraId="227492BA" w14:textId="77777777" w:rsidR="00A1361D" w:rsidRPr="00D01948" w:rsidRDefault="00A1361D" w:rsidP="00A1361D">
            <w:pPr>
              <w:widowControl w:val="0"/>
              <w:autoSpaceDE w:val="0"/>
              <w:autoSpaceDN w:val="0"/>
              <w:adjustRightInd w:val="0"/>
              <w:rPr>
                <w:sz w:val="20"/>
              </w:rPr>
            </w:pPr>
          </w:p>
        </w:tc>
        <w:tc>
          <w:tcPr>
            <w:tcW w:w="1275" w:type="dxa"/>
            <w:vAlign w:val="center"/>
          </w:tcPr>
          <w:p w14:paraId="6D2D9B52"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4289E878" w14:textId="77777777" w:rsidTr="00F32BEC">
        <w:tc>
          <w:tcPr>
            <w:tcW w:w="634" w:type="dxa"/>
            <w:vAlign w:val="center"/>
          </w:tcPr>
          <w:p w14:paraId="3B3733E3"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2.4</w:t>
            </w:r>
          </w:p>
        </w:tc>
        <w:tc>
          <w:tcPr>
            <w:tcW w:w="2410" w:type="dxa"/>
          </w:tcPr>
          <w:p w14:paraId="4FCE580A" w14:textId="77777777" w:rsidR="00A1361D" w:rsidRPr="00D01948" w:rsidRDefault="00A1361D" w:rsidP="00A1361D">
            <w:pPr>
              <w:autoSpaceDE w:val="0"/>
              <w:autoSpaceDN w:val="0"/>
              <w:adjustRightInd w:val="0"/>
              <w:ind w:left="57" w:right="57"/>
              <w:jc w:val="both"/>
              <w:rPr>
                <w:sz w:val="20"/>
              </w:rPr>
            </w:pPr>
            <w:r w:rsidRPr="00D01948">
              <w:rPr>
                <w:sz w:val="20"/>
              </w:rPr>
              <w:t>Обеспечение взаимосвязи муниципальных программ и муниципальных заданий</w:t>
            </w:r>
          </w:p>
        </w:tc>
        <w:tc>
          <w:tcPr>
            <w:tcW w:w="1276" w:type="dxa"/>
          </w:tcPr>
          <w:p w14:paraId="3A1469E6"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3C2F7678" w14:textId="4EFE72F3"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03E0B23D" w14:textId="3BEC1075"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E227D10" w14:textId="39A7A4D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6C24C3C6" w14:textId="2C29DFC8"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59777186" w14:textId="77777777" w:rsidR="00A1361D" w:rsidRPr="00D01948" w:rsidRDefault="00A1361D" w:rsidP="00A1361D">
            <w:pPr>
              <w:autoSpaceDE w:val="0"/>
              <w:autoSpaceDN w:val="0"/>
              <w:adjustRightInd w:val="0"/>
              <w:ind w:left="57" w:right="57"/>
              <w:jc w:val="both"/>
              <w:rPr>
                <w:sz w:val="20"/>
                <w:highlight w:val="yellow"/>
              </w:rPr>
            </w:pPr>
            <w:r w:rsidRPr="00D01948">
              <w:rPr>
                <w:sz w:val="20"/>
              </w:rPr>
              <w:t xml:space="preserve">Субъектами бюджетного планирования, формирующими муниципальные задания подведомственным учреждениям на 2022-2025 годы в рамках муниципальных программ, будут учитываться цели и результаты соответствующих муниципальных программ. </w:t>
            </w:r>
          </w:p>
        </w:tc>
        <w:tc>
          <w:tcPr>
            <w:tcW w:w="3261" w:type="dxa"/>
          </w:tcPr>
          <w:p w14:paraId="564AFF6A" w14:textId="1D487DED" w:rsidR="00A1361D" w:rsidRPr="00D01948" w:rsidRDefault="00A1361D" w:rsidP="00A1361D">
            <w:pPr>
              <w:widowControl w:val="0"/>
              <w:autoSpaceDE w:val="0"/>
              <w:autoSpaceDN w:val="0"/>
              <w:adjustRightInd w:val="0"/>
              <w:ind w:left="57" w:right="57"/>
              <w:jc w:val="both"/>
              <w:rPr>
                <w:sz w:val="20"/>
              </w:rPr>
            </w:pPr>
            <w:r w:rsidRPr="00C270A3">
              <w:rPr>
                <w:sz w:val="20"/>
              </w:rPr>
              <w:t>Параметры муниципальных заданий, установленных муниципальным учреждениям на 202</w:t>
            </w:r>
            <w:r w:rsidR="006A41EE">
              <w:rPr>
                <w:sz w:val="20"/>
              </w:rPr>
              <w:t>5</w:t>
            </w:r>
            <w:r w:rsidRPr="00C270A3">
              <w:rPr>
                <w:sz w:val="20"/>
              </w:rPr>
              <w:t>-202</w:t>
            </w:r>
            <w:r w:rsidR="006A41EE">
              <w:rPr>
                <w:sz w:val="20"/>
              </w:rPr>
              <w:t>7</w:t>
            </w:r>
            <w:r w:rsidRPr="00C270A3">
              <w:rPr>
                <w:sz w:val="20"/>
              </w:rPr>
              <w:t xml:space="preserve"> годы, финансируемых в рамках муниципальных программ, составлены с учетом целей и результатов соответствующих муниципальных</w:t>
            </w:r>
            <w:r w:rsidRPr="00D01948">
              <w:rPr>
                <w:sz w:val="20"/>
              </w:rPr>
              <w:t xml:space="preserve"> программ Тоншаевского муниципального округа.</w:t>
            </w:r>
          </w:p>
          <w:p w14:paraId="16356844" w14:textId="0C43617D" w:rsidR="00A1361D" w:rsidRPr="00D01948" w:rsidRDefault="00A1361D" w:rsidP="006A41EE">
            <w:pPr>
              <w:autoSpaceDE w:val="0"/>
              <w:autoSpaceDN w:val="0"/>
              <w:adjustRightInd w:val="0"/>
              <w:ind w:left="57" w:right="57"/>
              <w:jc w:val="both"/>
              <w:rPr>
                <w:sz w:val="20"/>
                <w:highlight w:val="yellow"/>
              </w:rPr>
            </w:pPr>
            <w:r w:rsidRPr="00D01948">
              <w:rPr>
                <w:sz w:val="20"/>
              </w:rPr>
              <w:t xml:space="preserve">В </w:t>
            </w:r>
            <w:r w:rsidR="00A64CEC">
              <w:rPr>
                <w:sz w:val="20"/>
              </w:rPr>
              <w:t>2025</w:t>
            </w:r>
            <w:r w:rsidRPr="00D01948">
              <w:rPr>
                <w:sz w:val="20"/>
              </w:rPr>
              <w:t xml:space="preserve"> году из общего количества муниципальных заданий, установленных муниципальным казенным, бюджетным и автономным учреждениям, </w:t>
            </w:r>
            <w:r w:rsidR="006A41EE">
              <w:rPr>
                <w:sz w:val="20"/>
              </w:rPr>
              <w:t>100</w:t>
            </w:r>
            <w:r w:rsidRPr="00D01948">
              <w:rPr>
                <w:sz w:val="20"/>
              </w:rPr>
              <w:t xml:space="preserve"> % сформированы в рамках муниципальных программ Тоншаевского муниципального округа.</w:t>
            </w:r>
          </w:p>
        </w:tc>
        <w:tc>
          <w:tcPr>
            <w:tcW w:w="1134" w:type="dxa"/>
            <w:vAlign w:val="center"/>
          </w:tcPr>
          <w:p w14:paraId="19EDBB9E" w14:textId="77777777" w:rsidR="00A1361D" w:rsidRPr="00D01948" w:rsidRDefault="00A1361D" w:rsidP="00A1361D">
            <w:pPr>
              <w:widowControl w:val="0"/>
              <w:autoSpaceDE w:val="0"/>
              <w:autoSpaceDN w:val="0"/>
              <w:adjustRightInd w:val="0"/>
              <w:rPr>
                <w:sz w:val="20"/>
              </w:rPr>
            </w:pPr>
          </w:p>
        </w:tc>
        <w:tc>
          <w:tcPr>
            <w:tcW w:w="1275" w:type="dxa"/>
            <w:vAlign w:val="center"/>
          </w:tcPr>
          <w:p w14:paraId="504357BE"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2DB69079" w14:textId="77777777" w:rsidTr="00F32BEC">
        <w:tc>
          <w:tcPr>
            <w:tcW w:w="634" w:type="dxa"/>
            <w:vAlign w:val="center"/>
          </w:tcPr>
          <w:p w14:paraId="3FA81245" w14:textId="77777777" w:rsidR="00A1361D" w:rsidRPr="00D01948" w:rsidRDefault="00A1361D" w:rsidP="00A1361D">
            <w:pPr>
              <w:widowControl w:val="0"/>
              <w:autoSpaceDE w:val="0"/>
              <w:autoSpaceDN w:val="0"/>
              <w:adjustRightInd w:val="0"/>
              <w:jc w:val="center"/>
              <w:rPr>
                <w:sz w:val="20"/>
              </w:rPr>
            </w:pPr>
            <w:r w:rsidRPr="00D01948">
              <w:rPr>
                <w:sz w:val="20"/>
              </w:rPr>
              <w:t>2.5</w:t>
            </w:r>
          </w:p>
        </w:tc>
        <w:tc>
          <w:tcPr>
            <w:tcW w:w="2410" w:type="dxa"/>
          </w:tcPr>
          <w:p w14:paraId="2DD1B044" w14:textId="77777777" w:rsidR="00A1361D" w:rsidRPr="00D01948" w:rsidRDefault="00A1361D" w:rsidP="00A1361D">
            <w:pPr>
              <w:autoSpaceDE w:val="0"/>
              <w:autoSpaceDN w:val="0"/>
              <w:adjustRightInd w:val="0"/>
              <w:ind w:left="57" w:right="57"/>
              <w:jc w:val="both"/>
              <w:rPr>
                <w:color w:val="FF0000"/>
                <w:sz w:val="20"/>
              </w:rPr>
            </w:pPr>
            <w:r w:rsidRPr="00D01948">
              <w:rPr>
                <w:sz w:val="20"/>
              </w:rPr>
              <w:t>Обеспечение выполнения муниципальных заданий максимальным количеством муниципальных учреждений Тоншаевского муниципального округа, которым установлены муниципальные задания</w:t>
            </w:r>
          </w:p>
        </w:tc>
        <w:tc>
          <w:tcPr>
            <w:tcW w:w="1276" w:type="dxa"/>
          </w:tcPr>
          <w:p w14:paraId="6063FA51"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7686D88E" w14:textId="7B190ED2"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2E2EA557" w14:textId="291CABE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4E89C7DB" w14:textId="29198805"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6C500D1" w14:textId="04D9B9EA"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1EBD06C1" w14:textId="77777777" w:rsidR="00A1361D" w:rsidRPr="00D01948" w:rsidRDefault="00A1361D" w:rsidP="00A1361D">
            <w:pPr>
              <w:ind w:left="57" w:right="57"/>
              <w:jc w:val="both"/>
              <w:rPr>
                <w:sz w:val="20"/>
              </w:rPr>
            </w:pPr>
            <w:r w:rsidRPr="00D01948">
              <w:rPr>
                <w:sz w:val="20"/>
              </w:rPr>
              <w:t>Выявление отклонений от заданных параметров муниципальных заданий с целью принятия оперативных решений.</w:t>
            </w:r>
          </w:p>
          <w:p w14:paraId="54B8CFC3" w14:textId="77777777" w:rsidR="00A1361D" w:rsidRPr="00D01948" w:rsidRDefault="00A1361D" w:rsidP="00A1361D">
            <w:pPr>
              <w:autoSpaceDE w:val="0"/>
              <w:autoSpaceDN w:val="0"/>
              <w:adjustRightInd w:val="0"/>
              <w:ind w:left="57" w:right="57"/>
              <w:jc w:val="both"/>
              <w:rPr>
                <w:sz w:val="20"/>
                <w:highlight w:val="yellow"/>
              </w:rPr>
            </w:pPr>
            <w:r w:rsidRPr="00D01948">
              <w:rPr>
                <w:sz w:val="20"/>
              </w:rPr>
              <w:t>Обеспечение выполнения муниципальных заданий максимальным количеством учреждений</w:t>
            </w:r>
          </w:p>
        </w:tc>
        <w:tc>
          <w:tcPr>
            <w:tcW w:w="3261" w:type="dxa"/>
          </w:tcPr>
          <w:p w14:paraId="510747C7" w14:textId="77777777" w:rsidR="00A1361D" w:rsidRPr="00D01948" w:rsidRDefault="00A1361D" w:rsidP="00A1361D">
            <w:pPr>
              <w:widowControl w:val="0"/>
              <w:autoSpaceDE w:val="0"/>
              <w:autoSpaceDN w:val="0"/>
              <w:adjustRightInd w:val="0"/>
              <w:ind w:left="57" w:right="57"/>
              <w:jc w:val="both"/>
              <w:rPr>
                <w:sz w:val="20"/>
              </w:rPr>
            </w:pPr>
            <w:r w:rsidRPr="00D01948">
              <w:rPr>
                <w:sz w:val="20"/>
              </w:rPr>
              <w:t>ГРБС, в течение года. осуществляли регулярный мониторинг (ежеквартально) выполнения муниципальных заданий.</w:t>
            </w:r>
          </w:p>
          <w:p w14:paraId="1F597244" w14:textId="77777777" w:rsidR="00A1361D" w:rsidRPr="00D01948" w:rsidRDefault="00A1361D" w:rsidP="00A1361D">
            <w:pPr>
              <w:widowControl w:val="0"/>
              <w:autoSpaceDE w:val="0"/>
              <w:autoSpaceDN w:val="0"/>
              <w:adjustRightInd w:val="0"/>
              <w:ind w:left="57" w:right="57"/>
              <w:jc w:val="both"/>
              <w:rPr>
                <w:sz w:val="20"/>
              </w:rPr>
            </w:pPr>
            <w:r w:rsidRPr="00D01948">
              <w:rPr>
                <w:sz w:val="20"/>
              </w:rPr>
              <w:t>По результатам мониторингов ГРБС принимались оперативные решения об изменениях параметров, установленных в муниципальных заданиях.</w:t>
            </w:r>
          </w:p>
          <w:p w14:paraId="45814D6E" w14:textId="207C156E" w:rsidR="00A1361D" w:rsidRPr="00D01948" w:rsidRDefault="00A1361D" w:rsidP="00D4130D">
            <w:pPr>
              <w:autoSpaceDE w:val="0"/>
              <w:autoSpaceDN w:val="0"/>
              <w:adjustRightInd w:val="0"/>
              <w:ind w:left="57" w:right="57"/>
              <w:jc w:val="both"/>
              <w:rPr>
                <w:sz w:val="20"/>
                <w:highlight w:val="yellow"/>
              </w:rPr>
            </w:pPr>
            <w:r w:rsidRPr="00D01948">
              <w:rPr>
                <w:sz w:val="20"/>
              </w:rPr>
              <w:t>По итогам 202</w:t>
            </w:r>
            <w:r w:rsidR="00D4130D">
              <w:rPr>
                <w:sz w:val="20"/>
              </w:rPr>
              <w:t>5</w:t>
            </w:r>
            <w:r w:rsidRPr="00D01948">
              <w:rPr>
                <w:sz w:val="20"/>
              </w:rPr>
              <w:t xml:space="preserve"> года удельный вес муниципальных учреждений Тоншаевского муниципального округа, выполнивших в полном объеме муниципальных задании, в общем количестве муниципальных учреждений Тоншаевского </w:t>
            </w:r>
            <w:r w:rsidRPr="00D01948">
              <w:rPr>
                <w:sz w:val="20"/>
              </w:rPr>
              <w:lastRenderedPageBreak/>
              <w:t xml:space="preserve">муниципального округа, которым были установлены муниципальные задания, составил </w:t>
            </w:r>
            <w:r w:rsidR="00D4130D">
              <w:rPr>
                <w:sz w:val="20"/>
              </w:rPr>
              <w:t>98</w:t>
            </w:r>
            <w:r w:rsidRPr="00D01948">
              <w:rPr>
                <w:sz w:val="20"/>
              </w:rPr>
              <w:t>%.</w:t>
            </w:r>
          </w:p>
        </w:tc>
        <w:tc>
          <w:tcPr>
            <w:tcW w:w="1134" w:type="dxa"/>
            <w:vAlign w:val="center"/>
          </w:tcPr>
          <w:p w14:paraId="0C844DAE" w14:textId="77777777" w:rsidR="00A1361D" w:rsidRPr="00D01948" w:rsidRDefault="00A1361D" w:rsidP="00A1361D">
            <w:pPr>
              <w:widowControl w:val="0"/>
              <w:autoSpaceDE w:val="0"/>
              <w:autoSpaceDN w:val="0"/>
              <w:adjustRightInd w:val="0"/>
              <w:rPr>
                <w:sz w:val="20"/>
              </w:rPr>
            </w:pPr>
          </w:p>
        </w:tc>
        <w:tc>
          <w:tcPr>
            <w:tcW w:w="1275" w:type="dxa"/>
            <w:vAlign w:val="center"/>
          </w:tcPr>
          <w:p w14:paraId="4AA4C216"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1061DB34" w14:textId="77777777" w:rsidTr="00F32BEC">
        <w:tc>
          <w:tcPr>
            <w:tcW w:w="634" w:type="dxa"/>
            <w:vAlign w:val="center"/>
          </w:tcPr>
          <w:p w14:paraId="4FD13A90"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2.6</w:t>
            </w:r>
          </w:p>
        </w:tc>
        <w:tc>
          <w:tcPr>
            <w:tcW w:w="2410" w:type="dxa"/>
          </w:tcPr>
          <w:p w14:paraId="28C08087" w14:textId="77777777" w:rsidR="00A1361D" w:rsidRPr="00D01948" w:rsidRDefault="00A1361D" w:rsidP="00A1361D">
            <w:pPr>
              <w:autoSpaceDE w:val="0"/>
              <w:autoSpaceDN w:val="0"/>
              <w:adjustRightInd w:val="0"/>
              <w:ind w:left="57" w:right="57"/>
              <w:jc w:val="both"/>
              <w:rPr>
                <w:sz w:val="20"/>
              </w:rPr>
            </w:pPr>
            <w:r w:rsidRPr="00D01948">
              <w:rPr>
                <w:sz w:val="20"/>
              </w:rPr>
              <w:t>Обеспечение надлежащего качества оказания муниципальных услуг (выполнения работ)</w:t>
            </w:r>
          </w:p>
        </w:tc>
        <w:tc>
          <w:tcPr>
            <w:tcW w:w="1276" w:type="dxa"/>
          </w:tcPr>
          <w:p w14:paraId="7C0F8931"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7B0F07F2" w14:textId="2421D25A"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0AB0C587" w14:textId="5FD5278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3A969433" w14:textId="23D3402D"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3DC03F4B" w14:textId="2ECBB30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13490720" w14:textId="77777777" w:rsidR="00A1361D" w:rsidRPr="00D01948" w:rsidRDefault="00A1361D" w:rsidP="00A1361D">
            <w:pPr>
              <w:ind w:left="57" w:right="57"/>
              <w:jc w:val="both"/>
              <w:rPr>
                <w:sz w:val="20"/>
              </w:rPr>
            </w:pPr>
            <w:r w:rsidRPr="00D01948">
              <w:rPr>
                <w:sz w:val="20"/>
              </w:rPr>
              <w:t>Выявление проблем при предоставлении муниципальных услуг с целью принятия оперативных решений и внесением необходимых изменений в действующие стандарты и регламенты предоставления муниципальных услуг. Проведение анализа общественного мнения о качестве оказания муниципальных услуг для принятия соответствующих решений (в том числе дисциплинарного характера).</w:t>
            </w:r>
          </w:p>
          <w:p w14:paraId="73A31929" w14:textId="77777777" w:rsidR="00A1361D" w:rsidRPr="00D01948" w:rsidRDefault="00A1361D" w:rsidP="00A1361D">
            <w:pPr>
              <w:autoSpaceDE w:val="0"/>
              <w:autoSpaceDN w:val="0"/>
              <w:adjustRightInd w:val="0"/>
              <w:ind w:left="57" w:right="57"/>
              <w:jc w:val="both"/>
              <w:rPr>
                <w:sz w:val="20"/>
              </w:rPr>
            </w:pPr>
            <w:r w:rsidRPr="00D01948">
              <w:rPr>
                <w:sz w:val="20"/>
              </w:rPr>
              <w:t>Повышение уровня удовлетворенности граждан оказываемыми услугами</w:t>
            </w:r>
          </w:p>
        </w:tc>
        <w:tc>
          <w:tcPr>
            <w:tcW w:w="3261" w:type="dxa"/>
          </w:tcPr>
          <w:p w14:paraId="53091F1F" w14:textId="77777777" w:rsidR="00A1361D" w:rsidRPr="00D01948" w:rsidRDefault="00A1361D" w:rsidP="00A1361D">
            <w:pPr>
              <w:widowControl w:val="0"/>
              <w:autoSpaceDE w:val="0"/>
              <w:autoSpaceDN w:val="0"/>
              <w:adjustRightInd w:val="0"/>
              <w:ind w:left="57" w:right="57"/>
              <w:jc w:val="both"/>
              <w:rPr>
                <w:sz w:val="20"/>
              </w:rPr>
            </w:pPr>
            <w:r w:rsidRPr="00D01948">
              <w:rPr>
                <w:sz w:val="20"/>
              </w:rPr>
              <w:t>Проводились опросы населения на предмет изучения удовлетворенности населения качеством оказываемых услуг</w:t>
            </w:r>
          </w:p>
          <w:p w14:paraId="1FFBD163" w14:textId="77777777" w:rsidR="00A1361D" w:rsidRPr="00D01948" w:rsidRDefault="00A1361D" w:rsidP="00A1361D">
            <w:pPr>
              <w:widowControl w:val="0"/>
              <w:autoSpaceDE w:val="0"/>
              <w:autoSpaceDN w:val="0"/>
              <w:adjustRightInd w:val="0"/>
              <w:ind w:left="57" w:right="57"/>
              <w:jc w:val="both"/>
              <w:rPr>
                <w:sz w:val="20"/>
              </w:rPr>
            </w:pPr>
            <w:r w:rsidRPr="00D01948">
              <w:rPr>
                <w:sz w:val="20"/>
              </w:rPr>
              <w:t>организациями в сфере культуры, образования, ТБИ, СМИ.</w:t>
            </w:r>
          </w:p>
          <w:p w14:paraId="1A9C96BD" w14:textId="77777777" w:rsidR="00A1361D" w:rsidRPr="00D01948" w:rsidRDefault="00A1361D" w:rsidP="00A1361D">
            <w:pPr>
              <w:widowControl w:val="0"/>
              <w:autoSpaceDE w:val="0"/>
              <w:autoSpaceDN w:val="0"/>
              <w:adjustRightInd w:val="0"/>
              <w:ind w:left="57" w:right="57"/>
              <w:jc w:val="both"/>
              <w:rPr>
                <w:rFonts w:ascii="Arial" w:hAnsi="Arial" w:cs="Arial"/>
                <w:sz w:val="20"/>
              </w:rPr>
            </w:pPr>
            <w:r w:rsidRPr="00D01948">
              <w:rPr>
                <w:sz w:val="20"/>
              </w:rPr>
              <w:t xml:space="preserve">Результаты были размещены на сайтах организаций </w:t>
            </w:r>
          </w:p>
        </w:tc>
        <w:tc>
          <w:tcPr>
            <w:tcW w:w="1134" w:type="dxa"/>
            <w:vAlign w:val="center"/>
          </w:tcPr>
          <w:p w14:paraId="044F86FD" w14:textId="77777777" w:rsidR="00A1361D" w:rsidRPr="00D01948" w:rsidRDefault="00A1361D" w:rsidP="00A1361D">
            <w:pPr>
              <w:widowControl w:val="0"/>
              <w:autoSpaceDE w:val="0"/>
              <w:autoSpaceDN w:val="0"/>
              <w:adjustRightInd w:val="0"/>
              <w:rPr>
                <w:sz w:val="20"/>
              </w:rPr>
            </w:pPr>
          </w:p>
        </w:tc>
        <w:tc>
          <w:tcPr>
            <w:tcW w:w="1275" w:type="dxa"/>
            <w:vAlign w:val="center"/>
          </w:tcPr>
          <w:p w14:paraId="79FA3F78"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6B1D61A3" w14:textId="77777777" w:rsidTr="00F32BEC">
        <w:tc>
          <w:tcPr>
            <w:tcW w:w="634" w:type="dxa"/>
            <w:vAlign w:val="center"/>
          </w:tcPr>
          <w:p w14:paraId="15231011" w14:textId="77777777" w:rsidR="00A1361D" w:rsidRPr="00D01948" w:rsidRDefault="00A1361D" w:rsidP="00A1361D">
            <w:pPr>
              <w:widowControl w:val="0"/>
              <w:autoSpaceDE w:val="0"/>
              <w:autoSpaceDN w:val="0"/>
              <w:adjustRightInd w:val="0"/>
              <w:jc w:val="center"/>
              <w:rPr>
                <w:sz w:val="20"/>
              </w:rPr>
            </w:pPr>
            <w:r w:rsidRPr="00D01948">
              <w:rPr>
                <w:sz w:val="20"/>
              </w:rPr>
              <w:t>2.7</w:t>
            </w:r>
          </w:p>
        </w:tc>
        <w:tc>
          <w:tcPr>
            <w:tcW w:w="2410" w:type="dxa"/>
          </w:tcPr>
          <w:p w14:paraId="7D2C1C29" w14:textId="77777777" w:rsidR="00A1361D" w:rsidRPr="00D01948" w:rsidRDefault="00A1361D" w:rsidP="00A1361D">
            <w:pPr>
              <w:autoSpaceDE w:val="0"/>
              <w:autoSpaceDN w:val="0"/>
              <w:adjustRightInd w:val="0"/>
              <w:ind w:left="57" w:right="57"/>
              <w:jc w:val="both"/>
              <w:rPr>
                <w:sz w:val="20"/>
              </w:rPr>
            </w:pPr>
            <w:r w:rsidRPr="00D01948">
              <w:rPr>
                <w:sz w:val="20"/>
              </w:rPr>
              <w:t>Расширение практики применения нормативов финансовых затрат на предоставление муниципальных услуг (выполнение работ)</w:t>
            </w:r>
          </w:p>
        </w:tc>
        <w:tc>
          <w:tcPr>
            <w:tcW w:w="1276" w:type="dxa"/>
          </w:tcPr>
          <w:p w14:paraId="204155BF"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058335D1" w14:textId="3818DEE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15B43399" w14:textId="07EA4FF5"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3D2C2F8D" w14:textId="7670057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63290C30" w14:textId="7FBA4D28"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38C570B8" w14:textId="77777777" w:rsidR="00A1361D" w:rsidRPr="00D01948" w:rsidRDefault="00A1361D" w:rsidP="00A1361D">
            <w:pPr>
              <w:autoSpaceDE w:val="0"/>
              <w:autoSpaceDN w:val="0"/>
              <w:adjustRightInd w:val="0"/>
              <w:ind w:left="57" w:right="57"/>
              <w:jc w:val="both"/>
              <w:rPr>
                <w:sz w:val="20"/>
              </w:rPr>
            </w:pPr>
            <w:r w:rsidRPr="00D01948">
              <w:rPr>
                <w:sz w:val="20"/>
              </w:rPr>
              <w:t>Внедрение единых экономически обоснованных нормативных затрат на оказание муниципальных услуг.</w:t>
            </w:r>
          </w:p>
        </w:tc>
        <w:tc>
          <w:tcPr>
            <w:tcW w:w="3261" w:type="dxa"/>
          </w:tcPr>
          <w:p w14:paraId="0982102C" w14:textId="77777777" w:rsidR="00A1361D" w:rsidRPr="00D01948" w:rsidRDefault="00A1361D" w:rsidP="00A1361D">
            <w:pPr>
              <w:autoSpaceDE w:val="0"/>
              <w:autoSpaceDN w:val="0"/>
              <w:adjustRightInd w:val="0"/>
              <w:ind w:left="57" w:right="57"/>
              <w:jc w:val="both"/>
              <w:rPr>
                <w:sz w:val="20"/>
              </w:rPr>
            </w:pPr>
            <w:r w:rsidRPr="00D01948">
              <w:rPr>
                <w:sz w:val="20"/>
              </w:rPr>
              <w:t xml:space="preserve">Муниципальные органы исполнительной власти Тоншаевского муниципального округа ведомственными приказами (постановлениями) утвердили нормативные затраты на обеспечение функций муниципальных органов исполнительной власти и подведомственных им казенных </w:t>
            </w:r>
            <w:r w:rsidRPr="00D01948">
              <w:rPr>
                <w:sz w:val="20"/>
              </w:rPr>
              <w:lastRenderedPageBreak/>
              <w:t>учреждений в части закупок товаров, работ, услуг.</w:t>
            </w:r>
          </w:p>
          <w:p w14:paraId="5DB32CD8" w14:textId="6073849F" w:rsidR="00A1361D" w:rsidRPr="00D01948" w:rsidRDefault="00A1361D" w:rsidP="00A1361D">
            <w:pPr>
              <w:autoSpaceDE w:val="0"/>
              <w:autoSpaceDN w:val="0"/>
              <w:adjustRightInd w:val="0"/>
              <w:ind w:left="57" w:right="57"/>
              <w:jc w:val="both"/>
              <w:rPr>
                <w:sz w:val="20"/>
              </w:rPr>
            </w:pPr>
            <w:r w:rsidRPr="00D01948">
              <w:rPr>
                <w:sz w:val="20"/>
              </w:rPr>
              <w:t xml:space="preserve">Постановление № </w:t>
            </w:r>
            <w:r w:rsidR="00C26A72">
              <w:rPr>
                <w:sz w:val="20"/>
              </w:rPr>
              <w:t>943</w:t>
            </w:r>
            <w:r w:rsidRPr="00D01948">
              <w:rPr>
                <w:sz w:val="20"/>
              </w:rPr>
              <w:t xml:space="preserve"> от </w:t>
            </w:r>
            <w:r w:rsidR="00C26A72">
              <w:rPr>
                <w:sz w:val="20"/>
              </w:rPr>
              <w:t>13</w:t>
            </w:r>
            <w:r w:rsidRPr="00D01948">
              <w:rPr>
                <w:sz w:val="20"/>
              </w:rPr>
              <w:t>.11.202</w:t>
            </w:r>
            <w:r w:rsidR="00C26A72">
              <w:rPr>
                <w:sz w:val="20"/>
              </w:rPr>
              <w:t>5</w:t>
            </w:r>
          </w:p>
          <w:p w14:paraId="3DCC3189" w14:textId="77777777" w:rsidR="00A1361D" w:rsidRPr="00D01948" w:rsidRDefault="00A1361D" w:rsidP="00A1361D">
            <w:pPr>
              <w:autoSpaceDE w:val="0"/>
              <w:autoSpaceDN w:val="0"/>
              <w:adjustRightInd w:val="0"/>
              <w:ind w:left="57" w:right="57"/>
              <w:jc w:val="both"/>
              <w:rPr>
                <w:sz w:val="20"/>
              </w:rPr>
            </w:pPr>
            <w:r w:rsidRPr="00D01948">
              <w:rPr>
                <w:sz w:val="20"/>
              </w:rPr>
              <w:t>«Об утверждении нормативных затрат на обеспечение функций органов местного самоуправления Тоншаевского муниципального округа Нижегородской области (включая подведомственные казенные учреждения)»</w:t>
            </w:r>
          </w:p>
        </w:tc>
        <w:tc>
          <w:tcPr>
            <w:tcW w:w="1134" w:type="dxa"/>
            <w:vAlign w:val="center"/>
          </w:tcPr>
          <w:p w14:paraId="5D953128" w14:textId="77777777" w:rsidR="00A1361D" w:rsidRPr="00D01948" w:rsidRDefault="00A1361D" w:rsidP="00A1361D">
            <w:pPr>
              <w:widowControl w:val="0"/>
              <w:autoSpaceDE w:val="0"/>
              <w:autoSpaceDN w:val="0"/>
              <w:adjustRightInd w:val="0"/>
              <w:rPr>
                <w:sz w:val="20"/>
              </w:rPr>
            </w:pPr>
          </w:p>
        </w:tc>
        <w:tc>
          <w:tcPr>
            <w:tcW w:w="1275" w:type="dxa"/>
            <w:vAlign w:val="center"/>
          </w:tcPr>
          <w:p w14:paraId="3F8BA3F2"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47B0A1E5" w14:textId="77777777" w:rsidTr="00F32BEC">
        <w:tc>
          <w:tcPr>
            <w:tcW w:w="634" w:type="dxa"/>
            <w:vAlign w:val="center"/>
          </w:tcPr>
          <w:p w14:paraId="6137AB8A"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2.8</w:t>
            </w:r>
          </w:p>
        </w:tc>
        <w:tc>
          <w:tcPr>
            <w:tcW w:w="2410" w:type="dxa"/>
          </w:tcPr>
          <w:p w14:paraId="2FBCBAC1" w14:textId="77777777" w:rsidR="00A1361D" w:rsidRPr="00D01948" w:rsidRDefault="00A1361D" w:rsidP="00A1361D">
            <w:pPr>
              <w:autoSpaceDE w:val="0"/>
              <w:autoSpaceDN w:val="0"/>
              <w:adjustRightInd w:val="0"/>
              <w:ind w:left="57" w:right="57"/>
              <w:jc w:val="both"/>
              <w:rPr>
                <w:sz w:val="20"/>
              </w:rPr>
            </w:pPr>
            <w:r w:rsidRPr="00D01948">
              <w:rPr>
                <w:sz w:val="20"/>
              </w:rPr>
              <w:t>Обеспечение зависимости оплаты труда руководителей муниципальных учреждений Тоншаевского муниципального округа от результатов их профессиональной деятельности</w:t>
            </w:r>
          </w:p>
        </w:tc>
        <w:tc>
          <w:tcPr>
            <w:tcW w:w="1276" w:type="dxa"/>
          </w:tcPr>
          <w:p w14:paraId="76554DFC"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419DAE83" w14:textId="0A3BD51D"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593CBC11" w14:textId="18617C58"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0A07C846" w14:textId="6B3126E3"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679ACEB7" w14:textId="404FD4B3"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38F91F8B" w14:textId="77777777" w:rsidR="00A1361D" w:rsidRPr="00D01948" w:rsidRDefault="00A1361D" w:rsidP="00A1361D">
            <w:pPr>
              <w:autoSpaceDE w:val="0"/>
              <w:autoSpaceDN w:val="0"/>
              <w:adjustRightInd w:val="0"/>
              <w:ind w:left="57" w:right="57"/>
              <w:jc w:val="both"/>
              <w:rPr>
                <w:sz w:val="20"/>
              </w:rPr>
            </w:pPr>
            <w:r w:rsidRPr="00D01948">
              <w:rPr>
                <w:sz w:val="20"/>
              </w:rPr>
              <w:t>В результате реализации мероприятия система оплаты труда будет стимулировать руководителей органов исполнительной власти Тоншаевского муниципального округа и руководителей муниципальных учреждений Тоншаевского муниципального округа на решение задач по развитию соответствующих отраслей, достижение коллективных результатов труда, на повышение качества оказываемых государственных услуг</w:t>
            </w:r>
          </w:p>
        </w:tc>
        <w:tc>
          <w:tcPr>
            <w:tcW w:w="3261" w:type="dxa"/>
          </w:tcPr>
          <w:p w14:paraId="483BE1E6" w14:textId="77777777" w:rsidR="00A1361D" w:rsidRPr="00D01948" w:rsidRDefault="00A1361D" w:rsidP="00A1361D">
            <w:pPr>
              <w:widowControl w:val="0"/>
              <w:autoSpaceDE w:val="0"/>
              <w:autoSpaceDN w:val="0"/>
              <w:adjustRightInd w:val="0"/>
              <w:ind w:left="57" w:right="57"/>
              <w:jc w:val="both"/>
              <w:rPr>
                <w:sz w:val="20"/>
              </w:rPr>
            </w:pPr>
            <w:r w:rsidRPr="00D01948">
              <w:rPr>
                <w:sz w:val="20"/>
              </w:rPr>
              <w:t>Положениями об оплате труда работников муниципальных учреждений Тоншаевского муниципального округа в условиях оплаты труда руководителя учреждения предусмотрена норма об установлении выплат стимулирующего характера по результатам достижения показателей эффективности работы учреждения.</w:t>
            </w:r>
          </w:p>
          <w:p w14:paraId="3C561C8E" w14:textId="6C08978D" w:rsidR="00A1361D" w:rsidRPr="00D01948" w:rsidRDefault="00A1361D" w:rsidP="00C26A72">
            <w:pPr>
              <w:autoSpaceDE w:val="0"/>
              <w:autoSpaceDN w:val="0"/>
              <w:adjustRightInd w:val="0"/>
              <w:ind w:left="57" w:right="57"/>
              <w:jc w:val="both"/>
              <w:rPr>
                <w:sz w:val="20"/>
              </w:rPr>
            </w:pPr>
            <w:r w:rsidRPr="00D01948">
              <w:rPr>
                <w:sz w:val="20"/>
              </w:rPr>
              <w:t>По итогам 202</w:t>
            </w:r>
            <w:r w:rsidR="00C26A72">
              <w:rPr>
                <w:sz w:val="20"/>
              </w:rPr>
              <w:t>5</w:t>
            </w:r>
            <w:r w:rsidRPr="00D01948">
              <w:rPr>
                <w:sz w:val="20"/>
              </w:rPr>
              <w:t xml:space="preserve"> года удельный вес количества руководителей органов исполнительной власти, для которых оплата труда определяется с учетом результатов их профессиональной деятельности в общем количестве руководителей органов исполнительной власти, руководителей муниципальных учреждений составил 100 %.</w:t>
            </w:r>
          </w:p>
        </w:tc>
        <w:tc>
          <w:tcPr>
            <w:tcW w:w="1134" w:type="dxa"/>
            <w:vAlign w:val="center"/>
          </w:tcPr>
          <w:p w14:paraId="4E9251EC" w14:textId="77777777" w:rsidR="00A1361D" w:rsidRPr="00D01948" w:rsidRDefault="00A1361D" w:rsidP="00A1361D">
            <w:pPr>
              <w:widowControl w:val="0"/>
              <w:autoSpaceDE w:val="0"/>
              <w:autoSpaceDN w:val="0"/>
              <w:adjustRightInd w:val="0"/>
              <w:rPr>
                <w:sz w:val="20"/>
              </w:rPr>
            </w:pPr>
          </w:p>
        </w:tc>
        <w:tc>
          <w:tcPr>
            <w:tcW w:w="1275" w:type="dxa"/>
            <w:vAlign w:val="center"/>
          </w:tcPr>
          <w:p w14:paraId="5E5D9882"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3882896A" w14:textId="77777777" w:rsidTr="00F32BEC">
        <w:tc>
          <w:tcPr>
            <w:tcW w:w="634" w:type="dxa"/>
            <w:vAlign w:val="center"/>
          </w:tcPr>
          <w:p w14:paraId="5E3FB2E5" w14:textId="77777777" w:rsidR="00A1361D" w:rsidRPr="00D01948" w:rsidRDefault="00A1361D" w:rsidP="00A1361D">
            <w:pPr>
              <w:widowControl w:val="0"/>
              <w:autoSpaceDE w:val="0"/>
              <w:autoSpaceDN w:val="0"/>
              <w:adjustRightInd w:val="0"/>
              <w:jc w:val="center"/>
              <w:rPr>
                <w:sz w:val="20"/>
              </w:rPr>
            </w:pPr>
            <w:r w:rsidRPr="00D01948">
              <w:rPr>
                <w:sz w:val="20"/>
              </w:rPr>
              <w:t>2.9</w:t>
            </w:r>
          </w:p>
        </w:tc>
        <w:tc>
          <w:tcPr>
            <w:tcW w:w="2410" w:type="dxa"/>
          </w:tcPr>
          <w:p w14:paraId="4CBED9D3" w14:textId="77777777" w:rsidR="00A1361D" w:rsidRPr="00D01948" w:rsidRDefault="00A1361D" w:rsidP="00A1361D">
            <w:pPr>
              <w:autoSpaceDE w:val="0"/>
              <w:autoSpaceDN w:val="0"/>
              <w:adjustRightInd w:val="0"/>
              <w:ind w:left="57" w:right="57"/>
              <w:jc w:val="both"/>
              <w:rPr>
                <w:sz w:val="20"/>
                <w:highlight w:val="yellow"/>
              </w:rPr>
            </w:pPr>
            <w:r w:rsidRPr="00D01948">
              <w:rPr>
                <w:sz w:val="20"/>
              </w:rPr>
              <w:t xml:space="preserve">Стимулирование структурных подразделений администрации округа к повышению качества </w:t>
            </w:r>
            <w:r w:rsidRPr="00D01948">
              <w:rPr>
                <w:sz w:val="20"/>
              </w:rPr>
              <w:lastRenderedPageBreak/>
              <w:t>финансового менеджмента</w:t>
            </w:r>
          </w:p>
        </w:tc>
        <w:tc>
          <w:tcPr>
            <w:tcW w:w="1276" w:type="dxa"/>
          </w:tcPr>
          <w:p w14:paraId="50B75D4D" w14:textId="77777777"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Управление финансов</w:t>
            </w:r>
          </w:p>
        </w:tc>
        <w:tc>
          <w:tcPr>
            <w:tcW w:w="709" w:type="dxa"/>
          </w:tcPr>
          <w:p w14:paraId="25833129" w14:textId="752333E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3501B1BC" w14:textId="05263AA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D0C49D9" w14:textId="1708495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7B79C76B" w14:textId="073044B2"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09E45FEA" w14:textId="77777777" w:rsidR="00A1361D" w:rsidRPr="00D01948" w:rsidRDefault="00A1361D" w:rsidP="00A1361D">
            <w:pPr>
              <w:autoSpaceDE w:val="0"/>
              <w:autoSpaceDN w:val="0"/>
              <w:adjustRightInd w:val="0"/>
              <w:ind w:left="57" w:right="57"/>
              <w:jc w:val="both"/>
              <w:rPr>
                <w:sz w:val="20"/>
              </w:rPr>
            </w:pPr>
            <w:r w:rsidRPr="00D01948">
              <w:rPr>
                <w:sz w:val="20"/>
              </w:rPr>
              <w:t xml:space="preserve">Будет проведена система мониторинга качества финансового менеджмента. Повысится уровень финансового планирования </w:t>
            </w:r>
            <w:r w:rsidRPr="00D01948">
              <w:rPr>
                <w:sz w:val="20"/>
              </w:rPr>
              <w:lastRenderedPageBreak/>
              <w:t xml:space="preserve">главных распорядителей бюджетных средств, прогнозирования кассовых поступлений и кассовых выплат, системы учета и отчетности. </w:t>
            </w:r>
          </w:p>
        </w:tc>
        <w:tc>
          <w:tcPr>
            <w:tcW w:w="3261" w:type="dxa"/>
          </w:tcPr>
          <w:p w14:paraId="19405A38" w14:textId="6A938433"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По итогам 202</w:t>
            </w:r>
            <w:r w:rsidR="00C26A72">
              <w:rPr>
                <w:sz w:val="20"/>
              </w:rPr>
              <w:t>5</w:t>
            </w:r>
            <w:r w:rsidRPr="00D01948">
              <w:rPr>
                <w:sz w:val="20"/>
              </w:rPr>
              <w:t xml:space="preserve"> года, 1 квартала, 1 полугодия и 9 месяцев 202</w:t>
            </w:r>
            <w:r w:rsidR="00C26A72">
              <w:rPr>
                <w:sz w:val="20"/>
              </w:rPr>
              <w:t>5</w:t>
            </w:r>
            <w:r w:rsidRPr="00D01948">
              <w:rPr>
                <w:sz w:val="20"/>
              </w:rPr>
              <w:t xml:space="preserve"> года проведен анализ и оценка результатов мониторинга качества финансового менеджмента, </w:t>
            </w:r>
            <w:r w:rsidRPr="00D01948">
              <w:rPr>
                <w:sz w:val="20"/>
              </w:rPr>
              <w:lastRenderedPageBreak/>
              <w:t>осуществляемого главными администраторами средств в соответствии с Постановлением № 466 от 27.04.2021г “</w:t>
            </w:r>
            <w:r w:rsidRPr="00D01948">
              <w:rPr>
                <w:rFonts w:ascii="Arial" w:hAnsi="Arial" w:cs="Arial"/>
                <w:sz w:val="20"/>
              </w:rPr>
              <w:t xml:space="preserve"> </w:t>
            </w:r>
            <w:r w:rsidRPr="00D01948">
              <w:rPr>
                <w:sz w:val="20"/>
              </w:rPr>
              <w:t>Об утверждении Положения об организации проведения мониторинга качества финансового менеджмента, осуществляемого главными администраторами средств бюджета Тоншаевского муниципального округа”</w:t>
            </w:r>
          </w:p>
          <w:p w14:paraId="54D1D163" w14:textId="77777777" w:rsidR="00A1361D" w:rsidRPr="00D01948" w:rsidRDefault="00A1361D" w:rsidP="00A1361D">
            <w:pPr>
              <w:widowControl w:val="0"/>
              <w:autoSpaceDE w:val="0"/>
              <w:autoSpaceDN w:val="0"/>
              <w:adjustRightInd w:val="0"/>
              <w:ind w:left="57" w:right="57"/>
              <w:jc w:val="both"/>
              <w:rPr>
                <w:sz w:val="20"/>
              </w:rPr>
            </w:pPr>
            <w:r w:rsidRPr="00D01948">
              <w:rPr>
                <w:sz w:val="20"/>
              </w:rPr>
              <w:t>Отчеты о результатах проведения мониторинга качества финансового менеджмента с пояснительными записками размещены на официальном сайте Управления финансов Тоншаевского муниципального округа</w:t>
            </w:r>
          </w:p>
          <w:p w14:paraId="105AA1E7" w14:textId="77777777" w:rsidR="00A1361D" w:rsidRPr="00D01948" w:rsidRDefault="00A1361D" w:rsidP="00A1361D">
            <w:pPr>
              <w:autoSpaceDE w:val="0"/>
              <w:autoSpaceDN w:val="0"/>
              <w:adjustRightInd w:val="0"/>
              <w:ind w:left="57" w:right="57"/>
              <w:jc w:val="both"/>
              <w:rPr>
                <w:sz w:val="20"/>
                <w:highlight w:val="yellow"/>
              </w:rPr>
            </w:pPr>
            <w:r w:rsidRPr="00D01948">
              <w:rPr>
                <w:sz w:val="20"/>
              </w:rPr>
              <w:t>https://fin-tonsh.ru/node/93</w:t>
            </w:r>
          </w:p>
        </w:tc>
        <w:tc>
          <w:tcPr>
            <w:tcW w:w="1134" w:type="dxa"/>
            <w:vAlign w:val="center"/>
          </w:tcPr>
          <w:p w14:paraId="0001D3B8" w14:textId="77777777" w:rsidR="00A1361D" w:rsidRPr="00D01948" w:rsidRDefault="00A1361D" w:rsidP="00A1361D">
            <w:pPr>
              <w:widowControl w:val="0"/>
              <w:autoSpaceDE w:val="0"/>
              <w:autoSpaceDN w:val="0"/>
              <w:adjustRightInd w:val="0"/>
              <w:rPr>
                <w:sz w:val="20"/>
              </w:rPr>
            </w:pPr>
          </w:p>
        </w:tc>
        <w:tc>
          <w:tcPr>
            <w:tcW w:w="1275" w:type="dxa"/>
            <w:vAlign w:val="center"/>
          </w:tcPr>
          <w:p w14:paraId="6123E12E"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5E34CF7D" w14:textId="77777777" w:rsidTr="00F32BEC">
        <w:tc>
          <w:tcPr>
            <w:tcW w:w="634" w:type="dxa"/>
            <w:vAlign w:val="center"/>
          </w:tcPr>
          <w:p w14:paraId="02DE77D6"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2.10</w:t>
            </w:r>
          </w:p>
        </w:tc>
        <w:tc>
          <w:tcPr>
            <w:tcW w:w="2410" w:type="dxa"/>
          </w:tcPr>
          <w:p w14:paraId="2BA7F56E" w14:textId="77777777" w:rsidR="00A1361D" w:rsidRPr="00D01948" w:rsidRDefault="00A1361D" w:rsidP="00A1361D">
            <w:pPr>
              <w:autoSpaceDE w:val="0"/>
              <w:autoSpaceDN w:val="0"/>
              <w:adjustRightInd w:val="0"/>
              <w:ind w:left="57" w:right="57"/>
              <w:jc w:val="both"/>
              <w:rPr>
                <w:sz w:val="20"/>
              </w:rPr>
            </w:pPr>
            <w:r w:rsidRPr="00D01948">
              <w:rPr>
                <w:sz w:val="20"/>
              </w:rPr>
              <w:t>Повышение эффективности внутреннего финансового контроля и внутреннего финансового аудита</w:t>
            </w:r>
          </w:p>
        </w:tc>
        <w:tc>
          <w:tcPr>
            <w:tcW w:w="1276" w:type="dxa"/>
          </w:tcPr>
          <w:p w14:paraId="657F48A4"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5F129797" w14:textId="52FEA328"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674E57CA" w14:textId="021D6321"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438ADBB7" w14:textId="44E20D6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411BD492" w14:textId="680880A7"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63B6BDC1" w14:textId="77777777" w:rsidR="00A1361D" w:rsidRPr="00D01948" w:rsidRDefault="00A1361D" w:rsidP="00A1361D">
            <w:pPr>
              <w:autoSpaceDE w:val="0"/>
              <w:autoSpaceDN w:val="0"/>
              <w:adjustRightInd w:val="0"/>
              <w:ind w:left="57" w:right="57"/>
              <w:jc w:val="both"/>
              <w:rPr>
                <w:sz w:val="20"/>
              </w:rPr>
            </w:pPr>
            <w:r w:rsidRPr="00D01948">
              <w:rPr>
                <w:sz w:val="20"/>
              </w:rPr>
              <w:t>Возрастет ответственность получателей бюджетных средств за целевое и эффективное использование бюджетных средств, что позволит предотвратить нарушения в финансово-бюджетной сфере при осуществлении бюджетного процесса.</w:t>
            </w:r>
          </w:p>
        </w:tc>
        <w:tc>
          <w:tcPr>
            <w:tcW w:w="3261" w:type="dxa"/>
          </w:tcPr>
          <w:p w14:paraId="749A7159" w14:textId="1133730B" w:rsidR="00A1361D" w:rsidRPr="00D01948" w:rsidRDefault="00A1361D" w:rsidP="00A1361D">
            <w:pPr>
              <w:widowControl w:val="0"/>
              <w:autoSpaceDE w:val="0"/>
              <w:autoSpaceDN w:val="0"/>
              <w:adjustRightInd w:val="0"/>
              <w:ind w:left="57" w:right="57"/>
              <w:jc w:val="both"/>
              <w:rPr>
                <w:sz w:val="20"/>
              </w:rPr>
            </w:pPr>
            <w:r w:rsidRPr="00D01948">
              <w:rPr>
                <w:sz w:val="20"/>
              </w:rPr>
              <w:t>Осуществлено согласование планов внутреннего финансового контроля (аудита) на 202</w:t>
            </w:r>
            <w:r>
              <w:rPr>
                <w:sz w:val="20"/>
              </w:rPr>
              <w:t>5</w:t>
            </w:r>
            <w:r w:rsidRPr="00D01948">
              <w:rPr>
                <w:sz w:val="20"/>
              </w:rPr>
              <w:t xml:space="preserve"> год. Получены отчеты о результатах внутреннего финансового контроля и внутреннего финансового аудита за 202</w:t>
            </w:r>
            <w:r w:rsidR="00C26A72">
              <w:rPr>
                <w:sz w:val="20"/>
              </w:rPr>
              <w:t>5</w:t>
            </w:r>
            <w:r w:rsidRPr="00D01948">
              <w:rPr>
                <w:sz w:val="20"/>
              </w:rPr>
              <w:t xml:space="preserve"> год.</w:t>
            </w:r>
          </w:p>
          <w:p w14:paraId="63FB542C" w14:textId="5D4477B1" w:rsidR="00A1361D" w:rsidRPr="00D01948" w:rsidRDefault="00A1361D" w:rsidP="00C26A72">
            <w:pPr>
              <w:autoSpaceDE w:val="0"/>
              <w:autoSpaceDN w:val="0"/>
              <w:adjustRightInd w:val="0"/>
              <w:ind w:left="57" w:right="57"/>
              <w:jc w:val="both"/>
              <w:rPr>
                <w:color w:val="FF0000"/>
                <w:sz w:val="20"/>
              </w:rPr>
            </w:pPr>
            <w:r w:rsidRPr="00D01948">
              <w:rPr>
                <w:sz w:val="20"/>
              </w:rPr>
              <w:t>Проведен анализ осуществления главными администраторами бюджетных средств внутреннего финансового контроля и внутреннего финансового аудита за 202</w:t>
            </w:r>
            <w:r w:rsidR="00C26A72">
              <w:rPr>
                <w:sz w:val="20"/>
              </w:rPr>
              <w:t>5</w:t>
            </w:r>
            <w:r w:rsidRPr="00D01948">
              <w:rPr>
                <w:sz w:val="20"/>
              </w:rPr>
              <w:t xml:space="preserve"> годы. Информационное письмо о результатах проведенного анализа направлено в органы исполнительной власти</w:t>
            </w:r>
          </w:p>
        </w:tc>
        <w:tc>
          <w:tcPr>
            <w:tcW w:w="1134" w:type="dxa"/>
            <w:vAlign w:val="center"/>
          </w:tcPr>
          <w:p w14:paraId="3BD90B1B" w14:textId="77777777" w:rsidR="00A1361D" w:rsidRPr="00D01948" w:rsidRDefault="00A1361D" w:rsidP="00A1361D">
            <w:pPr>
              <w:widowControl w:val="0"/>
              <w:autoSpaceDE w:val="0"/>
              <w:autoSpaceDN w:val="0"/>
              <w:adjustRightInd w:val="0"/>
              <w:rPr>
                <w:sz w:val="20"/>
              </w:rPr>
            </w:pPr>
          </w:p>
        </w:tc>
        <w:tc>
          <w:tcPr>
            <w:tcW w:w="1275" w:type="dxa"/>
            <w:vAlign w:val="center"/>
          </w:tcPr>
          <w:p w14:paraId="108BCC99"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3B0F083A" w14:textId="77777777" w:rsidTr="00F32BEC">
        <w:tc>
          <w:tcPr>
            <w:tcW w:w="634" w:type="dxa"/>
            <w:vAlign w:val="center"/>
          </w:tcPr>
          <w:p w14:paraId="2B08DA4F"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2.11</w:t>
            </w:r>
          </w:p>
        </w:tc>
        <w:tc>
          <w:tcPr>
            <w:tcW w:w="2410" w:type="dxa"/>
          </w:tcPr>
          <w:p w14:paraId="0DABD1C2" w14:textId="77777777" w:rsidR="00A1361D" w:rsidRPr="00D01948" w:rsidRDefault="00A1361D" w:rsidP="00A1361D">
            <w:pPr>
              <w:autoSpaceDE w:val="0"/>
              <w:autoSpaceDN w:val="0"/>
              <w:adjustRightInd w:val="0"/>
              <w:ind w:left="57" w:right="57"/>
              <w:jc w:val="both"/>
              <w:rPr>
                <w:sz w:val="20"/>
              </w:rPr>
            </w:pPr>
            <w:r w:rsidRPr="00D01948">
              <w:rPr>
                <w:sz w:val="20"/>
              </w:rPr>
              <w:t>Повышение эффективности ведомственного контроля в сфере закупок для обеспечения муниципальных нужд Тоншаевского муниципального округа</w:t>
            </w:r>
          </w:p>
        </w:tc>
        <w:tc>
          <w:tcPr>
            <w:tcW w:w="1276" w:type="dxa"/>
          </w:tcPr>
          <w:p w14:paraId="139AB6C7"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3162A5B8" w14:textId="0F06CD9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307C4AE1" w14:textId="110A7F3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2B5154B5" w14:textId="6C2804B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6A2B7BB8" w14:textId="657DAD8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21362520" w14:textId="77777777" w:rsidR="00A1361D" w:rsidRPr="00D01948" w:rsidRDefault="00A1361D" w:rsidP="00A1361D">
            <w:pPr>
              <w:autoSpaceDE w:val="0"/>
              <w:autoSpaceDN w:val="0"/>
              <w:adjustRightInd w:val="0"/>
              <w:ind w:left="57" w:right="57"/>
              <w:jc w:val="both"/>
              <w:rPr>
                <w:sz w:val="20"/>
              </w:rPr>
            </w:pPr>
            <w:r w:rsidRPr="00D01948">
              <w:rPr>
                <w:sz w:val="20"/>
              </w:rPr>
              <w:t>Будет усилен ведомственный контроль за соблюдением законодательства в сфере закупок.</w:t>
            </w:r>
          </w:p>
        </w:tc>
        <w:tc>
          <w:tcPr>
            <w:tcW w:w="3261" w:type="dxa"/>
          </w:tcPr>
          <w:p w14:paraId="353B09F4" w14:textId="76327839" w:rsidR="00A1361D" w:rsidRPr="00D01948" w:rsidRDefault="00A1361D" w:rsidP="00A1361D">
            <w:pPr>
              <w:widowControl w:val="0"/>
              <w:autoSpaceDE w:val="0"/>
              <w:autoSpaceDN w:val="0"/>
              <w:adjustRightInd w:val="0"/>
              <w:ind w:left="57" w:right="57"/>
              <w:jc w:val="both"/>
              <w:rPr>
                <w:sz w:val="20"/>
              </w:rPr>
            </w:pPr>
            <w:r w:rsidRPr="00D01948">
              <w:rPr>
                <w:sz w:val="20"/>
              </w:rPr>
              <w:t>Осуществлено согласование планов ведомственного контроля в сфере закупок на 202</w:t>
            </w:r>
            <w:r>
              <w:rPr>
                <w:sz w:val="20"/>
              </w:rPr>
              <w:t>5</w:t>
            </w:r>
            <w:r w:rsidRPr="00D01948">
              <w:rPr>
                <w:sz w:val="20"/>
              </w:rPr>
              <w:t xml:space="preserve"> год, направленных органами исполнительной власти.</w:t>
            </w:r>
          </w:p>
          <w:p w14:paraId="34F99A80" w14:textId="64C5D180" w:rsidR="00A1361D" w:rsidRPr="00D01948" w:rsidRDefault="00A1361D" w:rsidP="00C26A72">
            <w:pPr>
              <w:autoSpaceDE w:val="0"/>
              <w:autoSpaceDN w:val="0"/>
              <w:adjustRightInd w:val="0"/>
              <w:ind w:left="57" w:right="57"/>
              <w:jc w:val="both"/>
              <w:rPr>
                <w:color w:val="FF0000"/>
                <w:sz w:val="20"/>
                <w:highlight w:val="lightGray"/>
              </w:rPr>
            </w:pPr>
            <w:r w:rsidRPr="00D01948">
              <w:rPr>
                <w:sz w:val="20"/>
              </w:rPr>
              <w:t>В установленные сроки получены от органов исполнительной власти   годовые отчеты об итогах осуществления ведомственного контроля в сфере закупок за 202</w:t>
            </w:r>
            <w:r w:rsidR="00C26A72">
              <w:rPr>
                <w:sz w:val="20"/>
              </w:rPr>
              <w:t>5</w:t>
            </w:r>
            <w:r w:rsidRPr="00D01948">
              <w:rPr>
                <w:sz w:val="20"/>
              </w:rPr>
              <w:t>год.</w:t>
            </w:r>
          </w:p>
        </w:tc>
        <w:tc>
          <w:tcPr>
            <w:tcW w:w="1134" w:type="dxa"/>
            <w:vAlign w:val="center"/>
          </w:tcPr>
          <w:p w14:paraId="66A8F791" w14:textId="77777777" w:rsidR="00A1361D" w:rsidRPr="00D01948" w:rsidRDefault="00A1361D" w:rsidP="00A1361D">
            <w:pPr>
              <w:widowControl w:val="0"/>
              <w:autoSpaceDE w:val="0"/>
              <w:autoSpaceDN w:val="0"/>
              <w:adjustRightInd w:val="0"/>
              <w:rPr>
                <w:sz w:val="20"/>
              </w:rPr>
            </w:pPr>
          </w:p>
        </w:tc>
        <w:tc>
          <w:tcPr>
            <w:tcW w:w="1275" w:type="dxa"/>
            <w:vAlign w:val="center"/>
          </w:tcPr>
          <w:p w14:paraId="7B2E520F" w14:textId="77777777" w:rsidR="00A1361D" w:rsidRPr="00D01948" w:rsidRDefault="00A1361D" w:rsidP="00A1361D">
            <w:pPr>
              <w:widowControl w:val="0"/>
              <w:autoSpaceDE w:val="0"/>
              <w:autoSpaceDN w:val="0"/>
              <w:adjustRightInd w:val="0"/>
              <w:jc w:val="center"/>
              <w:rPr>
                <w:sz w:val="20"/>
                <w:highlight w:val="lightGray"/>
              </w:rPr>
            </w:pPr>
            <w:r w:rsidRPr="00D01948">
              <w:rPr>
                <w:sz w:val="20"/>
              </w:rPr>
              <w:t>нет</w:t>
            </w:r>
          </w:p>
        </w:tc>
      </w:tr>
      <w:tr w:rsidR="00A1361D" w:rsidRPr="00D01948" w14:paraId="1FCACC99" w14:textId="77777777" w:rsidTr="00F32BEC">
        <w:tc>
          <w:tcPr>
            <w:tcW w:w="634" w:type="dxa"/>
            <w:vAlign w:val="center"/>
          </w:tcPr>
          <w:p w14:paraId="4ABB7FCC" w14:textId="77777777" w:rsidR="00A1361D" w:rsidRPr="00D01948" w:rsidRDefault="00A1361D" w:rsidP="00A1361D">
            <w:pPr>
              <w:widowControl w:val="0"/>
              <w:autoSpaceDE w:val="0"/>
              <w:autoSpaceDN w:val="0"/>
              <w:adjustRightInd w:val="0"/>
              <w:jc w:val="center"/>
              <w:rPr>
                <w:sz w:val="20"/>
              </w:rPr>
            </w:pPr>
            <w:r w:rsidRPr="00D01948">
              <w:rPr>
                <w:sz w:val="20"/>
              </w:rPr>
              <w:t>2.12</w:t>
            </w:r>
          </w:p>
        </w:tc>
        <w:tc>
          <w:tcPr>
            <w:tcW w:w="2410" w:type="dxa"/>
          </w:tcPr>
          <w:p w14:paraId="16229013" w14:textId="77777777" w:rsidR="00A1361D" w:rsidRPr="00D01948" w:rsidRDefault="00A1361D" w:rsidP="00A1361D">
            <w:pPr>
              <w:autoSpaceDE w:val="0"/>
              <w:autoSpaceDN w:val="0"/>
              <w:adjustRightInd w:val="0"/>
              <w:ind w:left="57" w:right="57"/>
              <w:jc w:val="both"/>
              <w:rPr>
                <w:sz w:val="20"/>
              </w:rPr>
            </w:pPr>
            <w:r w:rsidRPr="00D01948">
              <w:rPr>
                <w:sz w:val="20"/>
              </w:rPr>
              <w:t>Модернизация муниципальной информационной системы управления общественными финансами</w:t>
            </w:r>
          </w:p>
        </w:tc>
        <w:tc>
          <w:tcPr>
            <w:tcW w:w="1276" w:type="dxa"/>
          </w:tcPr>
          <w:p w14:paraId="46FDF002"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16ED6508" w14:textId="770A5917"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2C499164" w14:textId="60CE824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D5B669F" w14:textId="74908449"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67CAB91" w14:textId="3024C476"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07CEB04C" w14:textId="77777777" w:rsidR="00A1361D" w:rsidRPr="00D01948" w:rsidRDefault="00A1361D" w:rsidP="00A1361D">
            <w:pPr>
              <w:autoSpaceDE w:val="0"/>
              <w:autoSpaceDN w:val="0"/>
              <w:adjustRightInd w:val="0"/>
              <w:ind w:left="57" w:right="57"/>
              <w:jc w:val="both"/>
              <w:rPr>
                <w:sz w:val="20"/>
              </w:rPr>
            </w:pPr>
            <w:r w:rsidRPr="00D01948">
              <w:rPr>
                <w:sz w:val="20"/>
              </w:rPr>
              <w:t xml:space="preserve">Развитие и совершенствование системы, сопровождения информационной системы </w:t>
            </w:r>
          </w:p>
        </w:tc>
        <w:tc>
          <w:tcPr>
            <w:tcW w:w="3261" w:type="dxa"/>
          </w:tcPr>
          <w:p w14:paraId="1F4E0630" w14:textId="77777777" w:rsidR="00A1361D" w:rsidRPr="00D01948" w:rsidRDefault="00A1361D" w:rsidP="00A1361D">
            <w:pPr>
              <w:ind w:left="57" w:right="57"/>
              <w:jc w:val="both"/>
              <w:rPr>
                <w:sz w:val="20"/>
              </w:rPr>
            </w:pPr>
            <w:r w:rsidRPr="00D01948">
              <w:rPr>
                <w:sz w:val="20"/>
              </w:rPr>
              <w:t>Обеспечена работа всех программных комплексов информационной системы управления общественными финансами в течение года.</w:t>
            </w:r>
          </w:p>
        </w:tc>
        <w:tc>
          <w:tcPr>
            <w:tcW w:w="1134" w:type="dxa"/>
            <w:vAlign w:val="center"/>
          </w:tcPr>
          <w:p w14:paraId="0F502A38" w14:textId="77777777" w:rsidR="00A1361D" w:rsidRPr="00D01948" w:rsidRDefault="00A1361D" w:rsidP="00A1361D">
            <w:pPr>
              <w:widowControl w:val="0"/>
              <w:autoSpaceDE w:val="0"/>
              <w:autoSpaceDN w:val="0"/>
              <w:adjustRightInd w:val="0"/>
              <w:rPr>
                <w:sz w:val="20"/>
              </w:rPr>
            </w:pPr>
          </w:p>
        </w:tc>
        <w:tc>
          <w:tcPr>
            <w:tcW w:w="1275" w:type="dxa"/>
            <w:vAlign w:val="center"/>
          </w:tcPr>
          <w:p w14:paraId="11706476"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11E05608" w14:textId="77777777" w:rsidTr="00F32BEC">
        <w:tc>
          <w:tcPr>
            <w:tcW w:w="634" w:type="dxa"/>
            <w:vAlign w:val="center"/>
          </w:tcPr>
          <w:p w14:paraId="4217D93B" w14:textId="77777777" w:rsidR="00A1361D" w:rsidRPr="00D01948" w:rsidRDefault="00A1361D" w:rsidP="00A1361D">
            <w:pPr>
              <w:widowControl w:val="0"/>
              <w:autoSpaceDE w:val="0"/>
              <w:autoSpaceDN w:val="0"/>
              <w:adjustRightInd w:val="0"/>
              <w:jc w:val="center"/>
              <w:rPr>
                <w:sz w:val="20"/>
              </w:rPr>
            </w:pPr>
            <w:r w:rsidRPr="00D01948">
              <w:rPr>
                <w:sz w:val="20"/>
              </w:rPr>
              <w:t>2.13</w:t>
            </w:r>
          </w:p>
        </w:tc>
        <w:tc>
          <w:tcPr>
            <w:tcW w:w="2410" w:type="dxa"/>
          </w:tcPr>
          <w:p w14:paraId="27F5897F" w14:textId="77777777" w:rsidR="00A1361D" w:rsidRPr="00D01948" w:rsidRDefault="00A1361D" w:rsidP="00A1361D">
            <w:pPr>
              <w:autoSpaceDE w:val="0"/>
              <w:autoSpaceDN w:val="0"/>
              <w:adjustRightInd w:val="0"/>
              <w:ind w:left="57" w:right="57"/>
              <w:jc w:val="both"/>
              <w:rPr>
                <w:sz w:val="20"/>
              </w:rPr>
            </w:pPr>
            <w:r w:rsidRPr="00D01948">
              <w:rPr>
                <w:sz w:val="20"/>
              </w:rPr>
              <w:t>Повышение прозрачности деятельности органов местного самоуправления Тоншаевского муниципального округа и муниципальных учреждений Тоншаевского муниципального округа по оказанию муниципальных услуг (выполнению работ) и соблюдению требований к их качеству</w:t>
            </w:r>
          </w:p>
        </w:tc>
        <w:tc>
          <w:tcPr>
            <w:tcW w:w="1276" w:type="dxa"/>
          </w:tcPr>
          <w:p w14:paraId="11A8978B"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0BCA7123" w14:textId="271BCA4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706303AF" w14:textId="02319CC8"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219144B7" w14:textId="0948C3EA"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D05E8EF" w14:textId="101FE771"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46C60B77" w14:textId="77777777" w:rsidR="00A1361D" w:rsidRPr="00D01948" w:rsidRDefault="00A1361D" w:rsidP="00A1361D">
            <w:pPr>
              <w:autoSpaceDE w:val="0"/>
              <w:autoSpaceDN w:val="0"/>
              <w:adjustRightInd w:val="0"/>
              <w:ind w:left="57" w:right="57"/>
              <w:jc w:val="both"/>
              <w:rPr>
                <w:sz w:val="20"/>
              </w:rPr>
            </w:pPr>
            <w:r w:rsidRPr="00D01948">
              <w:rPr>
                <w:sz w:val="20"/>
              </w:rPr>
              <w:t>Повысится информированность граждан о бюджетном процессе округа, открытость и прозрачность информации о бюджете.</w:t>
            </w:r>
          </w:p>
          <w:p w14:paraId="36B2AAA0" w14:textId="77777777" w:rsidR="00A1361D" w:rsidRPr="00D01948" w:rsidRDefault="00A1361D" w:rsidP="00A1361D">
            <w:pPr>
              <w:autoSpaceDE w:val="0"/>
              <w:autoSpaceDN w:val="0"/>
              <w:adjustRightInd w:val="0"/>
              <w:ind w:left="57" w:right="57"/>
              <w:jc w:val="both"/>
              <w:rPr>
                <w:sz w:val="20"/>
              </w:rPr>
            </w:pPr>
            <w:r w:rsidRPr="00D01948">
              <w:rPr>
                <w:sz w:val="20"/>
              </w:rPr>
              <w:t xml:space="preserve">Раскрытие информации о выполнении муниципальных заданий на предоставление муниципальных услуг, соответствии предоставляемых муниципальным услуг утвержденным стандартам, а также о результатах контроля за исполнением муниципальных заданий на предоставление муниципальных услуг. Повысится прозрачность </w:t>
            </w:r>
            <w:r w:rsidRPr="00D01948">
              <w:rPr>
                <w:sz w:val="20"/>
              </w:rPr>
              <w:lastRenderedPageBreak/>
              <w:t>деятельности органов исполнительной власти и государственных учреждений</w:t>
            </w:r>
          </w:p>
        </w:tc>
        <w:tc>
          <w:tcPr>
            <w:tcW w:w="3261" w:type="dxa"/>
          </w:tcPr>
          <w:p w14:paraId="7F488028" w14:textId="77777777"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 xml:space="preserve"> Осуществлено размещение и актуализация информации о планировании и исполнении бюджета округа на официальном сайте Управления финансов Тоншаевского муниципального округа</w:t>
            </w:r>
          </w:p>
          <w:p w14:paraId="1B697C0A" w14:textId="2B4BAB41" w:rsidR="00A1361D" w:rsidRPr="00D01948" w:rsidRDefault="00A1361D" w:rsidP="00A1361D">
            <w:pPr>
              <w:widowControl w:val="0"/>
              <w:autoSpaceDE w:val="0"/>
              <w:autoSpaceDN w:val="0"/>
              <w:adjustRightInd w:val="0"/>
              <w:ind w:left="57" w:right="57"/>
              <w:jc w:val="both"/>
              <w:rPr>
                <w:sz w:val="20"/>
              </w:rPr>
            </w:pPr>
            <w:r w:rsidRPr="00D01948">
              <w:rPr>
                <w:sz w:val="20"/>
              </w:rPr>
              <w:t>1) Утверждены Нормативные затраты на предоставление муниципальных услуг на очередной финансовый год и на плановый период</w:t>
            </w:r>
          </w:p>
          <w:p w14:paraId="38C848B3" w14:textId="77777777" w:rsidR="00A1361D" w:rsidRPr="00D01948" w:rsidRDefault="00A1361D" w:rsidP="00A1361D">
            <w:pPr>
              <w:widowControl w:val="0"/>
              <w:autoSpaceDE w:val="0"/>
              <w:autoSpaceDN w:val="0"/>
              <w:adjustRightInd w:val="0"/>
              <w:ind w:left="57" w:right="57"/>
              <w:jc w:val="both"/>
              <w:rPr>
                <w:sz w:val="20"/>
              </w:rPr>
            </w:pPr>
            <w:r w:rsidRPr="00D01948">
              <w:rPr>
                <w:sz w:val="20"/>
              </w:rPr>
              <w:t>2)  Осуществляется мониторинг качества финансового менеджмента</w:t>
            </w:r>
          </w:p>
          <w:p w14:paraId="7699D649" w14:textId="53EEF538" w:rsidR="00A1361D" w:rsidRPr="00D01948" w:rsidRDefault="00A1361D" w:rsidP="00A1361D">
            <w:pPr>
              <w:ind w:left="57" w:right="57"/>
              <w:jc w:val="both"/>
              <w:rPr>
                <w:bCs/>
                <w:sz w:val="20"/>
              </w:rPr>
            </w:pPr>
            <w:r w:rsidRPr="00D01948">
              <w:rPr>
                <w:bCs/>
                <w:sz w:val="20"/>
              </w:rPr>
              <w:t>Отчет о результатах мониторинга качества финансового менеджмента, осуществляемого главными администраторами средств бюджета Тоншаевского муниципального округа Нижегородской области за 202</w:t>
            </w:r>
            <w:r w:rsidR="00C26A72">
              <w:rPr>
                <w:bCs/>
                <w:sz w:val="20"/>
              </w:rPr>
              <w:t>5</w:t>
            </w:r>
            <w:r w:rsidRPr="00D01948">
              <w:rPr>
                <w:bCs/>
                <w:sz w:val="20"/>
              </w:rPr>
              <w:t xml:space="preserve"> год</w:t>
            </w:r>
          </w:p>
          <w:p w14:paraId="06BEB7DE" w14:textId="77777777" w:rsidR="00A1361D" w:rsidRPr="00D01948" w:rsidRDefault="00A1361D" w:rsidP="00A1361D">
            <w:pPr>
              <w:widowControl w:val="0"/>
              <w:autoSpaceDE w:val="0"/>
              <w:autoSpaceDN w:val="0"/>
              <w:adjustRightInd w:val="0"/>
              <w:ind w:left="57" w:right="57"/>
              <w:jc w:val="both"/>
              <w:rPr>
                <w:sz w:val="20"/>
              </w:rPr>
            </w:pPr>
            <w:r w:rsidRPr="00D01948">
              <w:rPr>
                <w:sz w:val="20"/>
              </w:rPr>
              <w:lastRenderedPageBreak/>
              <w:t>Вся информация размещена на официальном сайте Управления финансов Тоншаевского муниципального округа.</w:t>
            </w:r>
          </w:p>
          <w:p w14:paraId="5DA0712D" w14:textId="77777777" w:rsidR="00A1361D" w:rsidRPr="00D01948" w:rsidRDefault="00A1361D" w:rsidP="00A1361D">
            <w:pPr>
              <w:widowControl w:val="0"/>
              <w:autoSpaceDE w:val="0"/>
              <w:autoSpaceDN w:val="0"/>
              <w:adjustRightInd w:val="0"/>
              <w:ind w:left="57" w:right="57"/>
              <w:jc w:val="both"/>
              <w:rPr>
                <w:sz w:val="20"/>
              </w:rPr>
            </w:pPr>
            <w:r w:rsidRPr="00D01948">
              <w:rPr>
                <w:sz w:val="20"/>
              </w:rPr>
              <w:t>https://fin-tonsh.ru</w:t>
            </w:r>
          </w:p>
        </w:tc>
        <w:tc>
          <w:tcPr>
            <w:tcW w:w="1134" w:type="dxa"/>
            <w:vAlign w:val="center"/>
          </w:tcPr>
          <w:p w14:paraId="6F22A7A8" w14:textId="77777777" w:rsidR="00A1361D" w:rsidRPr="00D01948" w:rsidRDefault="00A1361D" w:rsidP="00A1361D">
            <w:pPr>
              <w:widowControl w:val="0"/>
              <w:autoSpaceDE w:val="0"/>
              <w:autoSpaceDN w:val="0"/>
              <w:adjustRightInd w:val="0"/>
              <w:rPr>
                <w:sz w:val="20"/>
              </w:rPr>
            </w:pPr>
          </w:p>
        </w:tc>
        <w:tc>
          <w:tcPr>
            <w:tcW w:w="1275" w:type="dxa"/>
            <w:vAlign w:val="center"/>
          </w:tcPr>
          <w:p w14:paraId="1F86CFD8"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4DE7F633" w14:textId="77777777" w:rsidTr="00F32BEC">
        <w:tc>
          <w:tcPr>
            <w:tcW w:w="634" w:type="dxa"/>
            <w:vAlign w:val="center"/>
          </w:tcPr>
          <w:p w14:paraId="66512C19" w14:textId="77777777" w:rsidR="00A1361D" w:rsidRPr="00D01948" w:rsidRDefault="00A1361D" w:rsidP="00A1361D">
            <w:pPr>
              <w:widowControl w:val="0"/>
              <w:autoSpaceDE w:val="0"/>
              <w:autoSpaceDN w:val="0"/>
              <w:adjustRightInd w:val="0"/>
              <w:jc w:val="center"/>
              <w:rPr>
                <w:sz w:val="20"/>
              </w:rPr>
            </w:pPr>
            <w:r w:rsidRPr="00D01948">
              <w:rPr>
                <w:sz w:val="20"/>
              </w:rPr>
              <w:lastRenderedPageBreak/>
              <w:t>2.14</w:t>
            </w:r>
          </w:p>
        </w:tc>
        <w:tc>
          <w:tcPr>
            <w:tcW w:w="2410" w:type="dxa"/>
          </w:tcPr>
          <w:p w14:paraId="5315A7F4" w14:textId="77777777" w:rsidR="00A1361D" w:rsidRPr="00D01948" w:rsidRDefault="00A1361D" w:rsidP="00A1361D">
            <w:pPr>
              <w:autoSpaceDE w:val="0"/>
              <w:autoSpaceDN w:val="0"/>
              <w:adjustRightInd w:val="0"/>
              <w:ind w:left="57" w:right="57"/>
              <w:jc w:val="both"/>
              <w:rPr>
                <w:sz w:val="20"/>
              </w:rPr>
            </w:pPr>
            <w:r w:rsidRPr="00D01948">
              <w:rPr>
                <w:sz w:val="20"/>
              </w:rPr>
              <w:t>Повышение открытости информации о бюджетном процессе</w:t>
            </w:r>
          </w:p>
        </w:tc>
        <w:tc>
          <w:tcPr>
            <w:tcW w:w="1276" w:type="dxa"/>
          </w:tcPr>
          <w:p w14:paraId="00D91290"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22A9C667" w14:textId="68D6393E"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662D17B6" w14:textId="3BF9289F"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6AF39298" w14:textId="476787F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D4BC1EA" w14:textId="360BC34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7E5AE8AC" w14:textId="77777777" w:rsidR="00A1361D" w:rsidRPr="00D01948" w:rsidRDefault="00A1361D" w:rsidP="00A1361D">
            <w:pPr>
              <w:autoSpaceDE w:val="0"/>
              <w:autoSpaceDN w:val="0"/>
              <w:adjustRightInd w:val="0"/>
              <w:ind w:left="57" w:right="57"/>
              <w:jc w:val="both"/>
              <w:rPr>
                <w:sz w:val="20"/>
              </w:rPr>
            </w:pPr>
            <w:r w:rsidRPr="00D01948">
              <w:rPr>
                <w:sz w:val="20"/>
              </w:rPr>
              <w:t>Повысится информированность граждан о бюджетном процессе округа, открытость и прозрачность информации о бюджете.</w:t>
            </w:r>
          </w:p>
        </w:tc>
        <w:tc>
          <w:tcPr>
            <w:tcW w:w="3261" w:type="dxa"/>
          </w:tcPr>
          <w:p w14:paraId="009D174F" w14:textId="6D83FFBA" w:rsidR="00A1361D" w:rsidRPr="00D01948" w:rsidRDefault="00A1361D" w:rsidP="00A1361D">
            <w:pPr>
              <w:overflowPunct w:val="0"/>
              <w:ind w:left="57" w:right="57"/>
              <w:jc w:val="both"/>
              <w:rPr>
                <w:bCs/>
                <w:color w:val="000000"/>
                <w:kern w:val="24"/>
                <w:sz w:val="20"/>
              </w:rPr>
            </w:pPr>
            <w:r w:rsidRPr="00675865">
              <w:rPr>
                <w:sz w:val="20"/>
              </w:rPr>
              <w:t xml:space="preserve">Сформированы и размещены на сайте Управления финансов Тоншаевского муниципального округа "Бюджет для граждан </w:t>
            </w:r>
            <w:r w:rsidRPr="00675865">
              <w:rPr>
                <w:color w:val="000000"/>
                <w:sz w:val="20"/>
              </w:rPr>
              <w:t xml:space="preserve">": </w:t>
            </w:r>
            <w:r w:rsidRPr="00675865">
              <w:rPr>
                <w:bCs/>
                <w:color w:val="000000"/>
                <w:kern w:val="24"/>
                <w:sz w:val="20"/>
              </w:rPr>
              <w:t>По решени</w:t>
            </w:r>
            <w:r>
              <w:rPr>
                <w:bCs/>
                <w:color w:val="000000"/>
                <w:kern w:val="24"/>
                <w:sz w:val="20"/>
              </w:rPr>
              <w:t>ю</w:t>
            </w:r>
            <w:r w:rsidRPr="00675865">
              <w:rPr>
                <w:bCs/>
                <w:color w:val="000000"/>
                <w:kern w:val="24"/>
                <w:sz w:val="20"/>
              </w:rPr>
              <w:t xml:space="preserve"> Совета депутатов Тоншаевского муниципального округа “О бюджете муниципального округа на 202</w:t>
            </w:r>
            <w:r w:rsidR="00C26A72">
              <w:rPr>
                <w:bCs/>
                <w:color w:val="000000"/>
                <w:kern w:val="24"/>
                <w:sz w:val="20"/>
              </w:rPr>
              <w:t>6</w:t>
            </w:r>
            <w:r w:rsidRPr="00675865">
              <w:rPr>
                <w:bCs/>
                <w:color w:val="000000"/>
                <w:kern w:val="24"/>
                <w:sz w:val="20"/>
              </w:rPr>
              <w:t xml:space="preserve"> год и на плановый период 202</w:t>
            </w:r>
            <w:r w:rsidR="00C26A72">
              <w:rPr>
                <w:bCs/>
                <w:color w:val="000000"/>
                <w:kern w:val="24"/>
                <w:sz w:val="20"/>
              </w:rPr>
              <w:t>7</w:t>
            </w:r>
            <w:r w:rsidRPr="00675865">
              <w:rPr>
                <w:bCs/>
                <w:color w:val="000000"/>
                <w:kern w:val="24"/>
                <w:sz w:val="20"/>
              </w:rPr>
              <w:t xml:space="preserve"> и 202</w:t>
            </w:r>
            <w:r w:rsidR="00C26A72">
              <w:rPr>
                <w:bCs/>
                <w:color w:val="000000"/>
                <w:kern w:val="24"/>
                <w:sz w:val="20"/>
              </w:rPr>
              <w:t>8</w:t>
            </w:r>
            <w:r w:rsidRPr="00675865">
              <w:rPr>
                <w:bCs/>
                <w:color w:val="000000"/>
                <w:kern w:val="24"/>
                <w:sz w:val="20"/>
              </w:rPr>
              <w:t xml:space="preserve"> годов”, и Бюджет для</w:t>
            </w:r>
            <w:r w:rsidRPr="00D01948">
              <w:rPr>
                <w:bCs/>
                <w:color w:val="000000"/>
                <w:kern w:val="24"/>
                <w:sz w:val="20"/>
              </w:rPr>
              <w:t xml:space="preserve"> граждан по </w:t>
            </w:r>
            <w:r>
              <w:rPr>
                <w:bCs/>
                <w:color w:val="000000"/>
                <w:kern w:val="24"/>
                <w:sz w:val="20"/>
              </w:rPr>
              <w:t>Проекту р</w:t>
            </w:r>
            <w:r w:rsidRPr="00D01948">
              <w:rPr>
                <w:bCs/>
                <w:color w:val="000000"/>
                <w:kern w:val="24"/>
                <w:sz w:val="20"/>
              </w:rPr>
              <w:t>ешени</w:t>
            </w:r>
            <w:r>
              <w:rPr>
                <w:bCs/>
                <w:color w:val="000000"/>
                <w:kern w:val="24"/>
                <w:sz w:val="20"/>
              </w:rPr>
              <w:t>я</w:t>
            </w:r>
            <w:r w:rsidRPr="00D01948">
              <w:rPr>
                <w:bCs/>
                <w:color w:val="000000"/>
                <w:kern w:val="24"/>
                <w:sz w:val="20"/>
              </w:rPr>
              <w:t xml:space="preserve"> Совета депутатов Тоншаевского муниципального округа Нижегородской области «Об утверждении отчета об исполнении бюджета округа Тоншаевского муниципального района за 202</w:t>
            </w:r>
            <w:r w:rsidR="00C26A72">
              <w:rPr>
                <w:bCs/>
                <w:color w:val="000000"/>
                <w:kern w:val="24"/>
                <w:sz w:val="20"/>
              </w:rPr>
              <w:t>5</w:t>
            </w:r>
            <w:r w:rsidRPr="00D01948">
              <w:rPr>
                <w:bCs/>
                <w:color w:val="000000"/>
                <w:kern w:val="24"/>
                <w:sz w:val="20"/>
              </w:rPr>
              <w:t xml:space="preserve"> год» </w:t>
            </w:r>
          </w:p>
          <w:p w14:paraId="2593D8E3" w14:textId="77777777" w:rsidR="00A1361D" w:rsidRPr="00D01948" w:rsidRDefault="00A1361D" w:rsidP="00A1361D">
            <w:pPr>
              <w:widowControl w:val="0"/>
              <w:autoSpaceDE w:val="0"/>
              <w:autoSpaceDN w:val="0"/>
              <w:adjustRightInd w:val="0"/>
              <w:ind w:left="57" w:right="57"/>
              <w:jc w:val="both"/>
              <w:rPr>
                <w:sz w:val="20"/>
              </w:rPr>
            </w:pPr>
            <w:r w:rsidRPr="00D01948">
              <w:rPr>
                <w:sz w:val="20"/>
              </w:rPr>
              <w:t>На сайте "Бюджет для граждан" проводятся опросы и размещение результатов анкетирования граждан</w:t>
            </w:r>
          </w:p>
          <w:p w14:paraId="33F4563B" w14:textId="77777777" w:rsidR="00A1361D" w:rsidRPr="00D01948" w:rsidRDefault="00A1361D" w:rsidP="00A1361D">
            <w:pPr>
              <w:widowControl w:val="0"/>
              <w:autoSpaceDE w:val="0"/>
              <w:autoSpaceDN w:val="0"/>
              <w:adjustRightInd w:val="0"/>
              <w:ind w:left="57" w:right="57"/>
              <w:jc w:val="both"/>
              <w:rPr>
                <w:sz w:val="20"/>
              </w:rPr>
            </w:pPr>
            <w:r w:rsidRPr="00D01948">
              <w:rPr>
                <w:sz w:val="20"/>
              </w:rPr>
              <w:t>https://fin-tonsh.ru</w:t>
            </w:r>
          </w:p>
          <w:p w14:paraId="3F9CEBA4" w14:textId="77777777" w:rsidR="00A1361D" w:rsidRPr="00D01948" w:rsidRDefault="00A1361D" w:rsidP="00A1361D">
            <w:pPr>
              <w:shd w:val="clear" w:color="auto" w:fill="FFFFFF"/>
              <w:ind w:left="57" w:right="57"/>
              <w:jc w:val="both"/>
              <w:rPr>
                <w:sz w:val="20"/>
              </w:rPr>
            </w:pPr>
            <w:r w:rsidRPr="00D01948">
              <w:rPr>
                <w:sz w:val="20"/>
              </w:rPr>
              <w:t xml:space="preserve"> Осуществлено размещение и актуализация информации о планировании и исполнении районного и консолидированного бюджета на официальном сайте Управления финансов Тоншаевского муниципального округа.</w:t>
            </w:r>
          </w:p>
        </w:tc>
        <w:tc>
          <w:tcPr>
            <w:tcW w:w="1134" w:type="dxa"/>
            <w:vAlign w:val="center"/>
          </w:tcPr>
          <w:p w14:paraId="0208B861" w14:textId="77777777" w:rsidR="00A1361D" w:rsidRPr="00D01948" w:rsidRDefault="00A1361D" w:rsidP="00A1361D">
            <w:pPr>
              <w:widowControl w:val="0"/>
              <w:autoSpaceDE w:val="0"/>
              <w:autoSpaceDN w:val="0"/>
              <w:adjustRightInd w:val="0"/>
              <w:rPr>
                <w:sz w:val="20"/>
              </w:rPr>
            </w:pPr>
          </w:p>
        </w:tc>
        <w:tc>
          <w:tcPr>
            <w:tcW w:w="1275" w:type="dxa"/>
            <w:vAlign w:val="center"/>
          </w:tcPr>
          <w:p w14:paraId="2396091A"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BB7265" w:rsidRPr="00D01948" w14:paraId="307F3240" w14:textId="77777777" w:rsidTr="00F32BEC">
        <w:tc>
          <w:tcPr>
            <w:tcW w:w="634" w:type="dxa"/>
            <w:vAlign w:val="center"/>
          </w:tcPr>
          <w:p w14:paraId="56DCE582" w14:textId="77777777" w:rsidR="00BB7265" w:rsidRPr="00D01948" w:rsidRDefault="00BB7265" w:rsidP="00F32BEC">
            <w:pPr>
              <w:widowControl w:val="0"/>
              <w:autoSpaceDE w:val="0"/>
              <w:autoSpaceDN w:val="0"/>
              <w:adjustRightInd w:val="0"/>
              <w:jc w:val="center"/>
              <w:rPr>
                <w:sz w:val="20"/>
              </w:rPr>
            </w:pPr>
            <w:r w:rsidRPr="00D01948">
              <w:rPr>
                <w:sz w:val="20"/>
              </w:rPr>
              <w:t>3</w:t>
            </w:r>
          </w:p>
        </w:tc>
        <w:tc>
          <w:tcPr>
            <w:tcW w:w="14675" w:type="dxa"/>
            <w:gridSpan w:val="10"/>
          </w:tcPr>
          <w:p w14:paraId="735D840A" w14:textId="77777777" w:rsidR="00BB7265" w:rsidRPr="00D01948" w:rsidRDefault="00BB7265" w:rsidP="00F32BEC">
            <w:pPr>
              <w:widowControl w:val="0"/>
              <w:autoSpaceDE w:val="0"/>
              <w:autoSpaceDN w:val="0"/>
              <w:adjustRightInd w:val="0"/>
              <w:ind w:left="57" w:right="57"/>
              <w:jc w:val="both"/>
              <w:rPr>
                <w:sz w:val="20"/>
              </w:rPr>
            </w:pPr>
            <w:r w:rsidRPr="00D01948">
              <w:rPr>
                <w:sz w:val="20"/>
              </w:rPr>
              <w:t xml:space="preserve">Подпрограмма муниципальной программы 3 </w:t>
            </w:r>
          </w:p>
          <w:p w14:paraId="659F6F56" w14:textId="77777777" w:rsidR="00BB7265" w:rsidRPr="00D01948" w:rsidRDefault="00BB7265" w:rsidP="00F32BEC">
            <w:pPr>
              <w:widowControl w:val="0"/>
              <w:autoSpaceDE w:val="0"/>
              <w:autoSpaceDN w:val="0"/>
              <w:adjustRightInd w:val="0"/>
              <w:ind w:left="57" w:right="57"/>
              <w:rPr>
                <w:sz w:val="20"/>
              </w:rPr>
            </w:pPr>
            <w:r w:rsidRPr="00D01948">
              <w:rPr>
                <w:sz w:val="20"/>
              </w:rPr>
              <w:t>«Повышение финансовой грамотности населения Тоншаевского муниципального округа»</w:t>
            </w:r>
          </w:p>
        </w:tc>
      </w:tr>
      <w:tr w:rsidR="00BB7265" w:rsidRPr="00D01948" w14:paraId="0C52AF2D" w14:textId="77777777" w:rsidTr="00F32BEC">
        <w:tc>
          <w:tcPr>
            <w:tcW w:w="634" w:type="dxa"/>
            <w:vAlign w:val="center"/>
          </w:tcPr>
          <w:p w14:paraId="1AB78C55" w14:textId="77777777" w:rsidR="00BB7265" w:rsidRPr="00D01948" w:rsidRDefault="00BB7265" w:rsidP="00F32BEC">
            <w:pPr>
              <w:widowControl w:val="0"/>
              <w:autoSpaceDE w:val="0"/>
              <w:autoSpaceDN w:val="0"/>
              <w:adjustRightInd w:val="0"/>
              <w:jc w:val="center"/>
              <w:rPr>
                <w:sz w:val="20"/>
              </w:rPr>
            </w:pPr>
          </w:p>
        </w:tc>
        <w:tc>
          <w:tcPr>
            <w:tcW w:w="2410" w:type="dxa"/>
          </w:tcPr>
          <w:p w14:paraId="0E8F4C82" w14:textId="48FBE1C4" w:rsidR="00BB7265" w:rsidRPr="00D01948" w:rsidRDefault="00BB7265" w:rsidP="00F42FD7">
            <w:pPr>
              <w:tabs>
                <w:tab w:val="left" w:pos="486"/>
              </w:tabs>
              <w:autoSpaceDE w:val="0"/>
              <w:autoSpaceDN w:val="0"/>
              <w:adjustRightInd w:val="0"/>
              <w:ind w:left="57" w:right="57"/>
              <w:jc w:val="center"/>
              <w:rPr>
                <w:sz w:val="20"/>
              </w:rPr>
            </w:pPr>
            <w:r w:rsidRPr="00D01948">
              <w:rPr>
                <w:sz w:val="20"/>
              </w:rPr>
              <w:t>Мероприяти</w:t>
            </w:r>
            <w:r w:rsidR="00E811A4">
              <w:rPr>
                <w:sz w:val="20"/>
              </w:rPr>
              <w:t>я</w:t>
            </w:r>
            <w:r w:rsidRPr="00D01948">
              <w:rPr>
                <w:sz w:val="20"/>
              </w:rPr>
              <w:t xml:space="preserve"> подпрограммы </w:t>
            </w:r>
            <w:r w:rsidR="00F42FD7">
              <w:rPr>
                <w:sz w:val="20"/>
              </w:rPr>
              <w:t>3</w:t>
            </w:r>
          </w:p>
        </w:tc>
        <w:tc>
          <w:tcPr>
            <w:tcW w:w="1276" w:type="dxa"/>
          </w:tcPr>
          <w:p w14:paraId="2A76D079" w14:textId="77777777" w:rsidR="00BB7265" w:rsidRPr="00D01948" w:rsidRDefault="00BB7265" w:rsidP="00F32BEC">
            <w:pPr>
              <w:widowControl w:val="0"/>
              <w:autoSpaceDE w:val="0"/>
              <w:autoSpaceDN w:val="0"/>
              <w:adjustRightInd w:val="0"/>
              <w:ind w:left="57" w:right="57"/>
              <w:rPr>
                <w:sz w:val="20"/>
              </w:rPr>
            </w:pPr>
          </w:p>
        </w:tc>
        <w:tc>
          <w:tcPr>
            <w:tcW w:w="709" w:type="dxa"/>
          </w:tcPr>
          <w:p w14:paraId="2B28831B" w14:textId="77777777" w:rsidR="00BB7265" w:rsidRPr="00D01948" w:rsidRDefault="00BB7265" w:rsidP="00F32BEC">
            <w:pPr>
              <w:widowControl w:val="0"/>
              <w:autoSpaceDE w:val="0"/>
              <w:autoSpaceDN w:val="0"/>
              <w:adjustRightInd w:val="0"/>
              <w:ind w:left="57" w:right="57"/>
              <w:jc w:val="center"/>
              <w:rPr>
                <w:sz w:val="20"/>
              </w:rPr>
            </w:pPr>
          </w:p>
        </w:tc>
        <w:tc>
          <w:tcPr>
            <w:tcW w:w="708" w:type="dxa"/>
          </w:tcPr>
          <w:p w14:paraId="4C3A71C8" w14:textId="77777777" w:rsidR="00BB7265" w:rsidRPr="00D01948" w:rsidRDefault="00BB7265" w:rsidP="00F32BEC">
            <w:pPr>
              <w:widowControl w:val="0"/>
              <w:autoSpaceDE w:val="0"/>
              <w:autoSpaceDN w:val="0"/>
              <w:adjustRightInd w:val="0"/>
              <w:ind w:left="57" w:right="57"/>
              <w:jc w:val="center"/>
              <w:rPr>
                <w:sz w:val="20"/>
              </w:rPr>
            </w:pPr>
          </w:p>
        </w:tc>
        <w:tc>
          <w:tcPr>
            <w:tcW w:w="709" w:type="dxa"/>
          </w:tcPr>
          <w:p w14:paraId="792BF0BA" w14:textId="77777777" w:rsidR="00BB7265" w:rsidRPr="00D01948" w:rsidRDefault="00BB7265" w:rsidP="00F32BEC">
            <w:pPr>
              <w:widowControl w:val="0"/>
              <w:autoSpaceDE w:val="0"/>
              <w:autoSpaceDN w:val="0"/>
              <w:adjustRightInd w:val="0"/>
              <w:ind w:left="57" w:right="57"/>
              <w:jc w:val="center"/>
              <w:rPr>
                <w:sz w:val="20"/>
              </w:rPr>
            </w:pPr>
          </w:p>
        </w:tc>
        <w:tc>
          <w:tcPr>
            <w:tcW w:w="709" w:type="dxa"/>
          </w:tcPr>
          <w:p w14:paraId="25BEFF11" w14:textId="77777777" w:rsidR="00BB7265" w:rsidRPr="00D01948" w:rsidRDefault="00BB7265" w:rsidP="00F32BEC">
            <w:pPr>
              <w:widowControl w:val="0"/>
              <w:autoSpaceDE w:val="0"/>
              <w:autoSpaceDN w:val="0"/>
              <w:adjustRightInd w:val="0"/>
              <w:ind w:left="57" w:right="57"/>
              <w:jc w:val="center"/>
              <w:rPr>
                <w:sz w:val="20"/>
              </w:rPr>
            </w:pPr>
          </w:p>
        </w:tc>
        <w:tc>
          <w:tcPr>
            <w:tcW w:w="2484" w:type="dxa"/>
            <w:vAlign w:val="center"/>
          </w:tcPr>
          <w:p w14:paraId="2B4BED71" w14:textId="77777777" w:rsidR="00BB7265" w:rsidRPr="00D01948" w:rsidRDefault="00BB7265" w:rsidP="00F32BEC">
            <w:pPr>
              <w:autoSpaceDE w:val="0"/>
              <w:autoSpaceDN w:val="0"/>
              <w:adjustRightInd w:val="0"/>
              <w:ind w:left="57" w:right="57"/>
              <w:jc w:val="center"/>
              <w:rPr>
                <w:sz w:val="20"/>
              </w:rPr>
            </w:pPr>
            <w:r w:rsidRPr="00D01948">
              <w:rPr>
                <w:sz w:val="20"/>
              </w:rPr>
              <w:t>0,0</w:t>
            </w:r>
          </w:p>
        </w:tc>
        <w:tc>
          <w:tcPr>
            <w:tcW w:w="3261" w:type="dxa"/>
            <w:vAlign w:val="center"/>
          </w:tcPr>
          <w:p w14:paraId="1AE0DFB8" w14:textId="77777777" w:rsidR="00BB7265" w:rsidRPr="00D01948" w:rsidRDefault="00BB7265" w:rsidP="00F32BEC">
            <w:pPr>
              <w:overflowPunct w:val="0"/>
              <w:ind w:left="57" w:right="57"/>
              <w:jc w:val="center"/>
              <w:rPr>
                <w:sz w:val="20"/>
              </w:rPr>
            </w:pPr>
            <w:r w:rsidRPr="00D01948">
              <w:rPr>
                <w:sz w:val="20"/>
              </w:rPr>
              <w:t>0,0</w:t>
            </w:r>
          </w:p>
        </w:tc>
        <w:tc>
          <w:tcPr>
            <w:tcW w:w="1134" w:type="dxa"/>
            <w:vAlign w:val="center"/>
          </w:tcPr>
          <w:p w14:paraId="3FF35D40" w14:textId="77777777" w:rsidR="00BB7265" w:rsidRPr="00D01948" w:rsidRDefault="00BB7265" w:rsidP="007A5946">
            <w:pPr>
              <w:widowControl w:val="0"/>
              <w:autoSpaceDE w:val="0"/>
              <w:autoSpaceDN w:val="0"/>
              <w:adjustRightInd w:val="0"/>
              <w:rPr>
                <w:sz w:val="20"/>
              </w:rPr>
            </w:pPr>
          </w:p>
        </w:tc>
        <w:tc>
          <w:tcPr>
            <w:tcW w:w="1275" w:type="dxa"/>
            <w:vAlign w:val="center"/>
          </w:tcPr>
          <w:p w14:paraId="764D3E0F" w14:textId="77777777" w:rsidR="00BB7265" w:rsidRPr="00D01948" w:rsidRDefault="00BB7265" w:rsidP="007A5946">
            <w:pPr>
              <w:widowControl w:val="0"/>
              <w:autoSpaceDE w:val="0"/>
              <w:autoSpaceDN w:val="0"/>
              <w:adjustRightInd w:val="0"/>
              <w:jc w:val="center"/>
              <w:rPr>
                <w:sz w:val="20"/>
              </w:rPr>
            </w:pPr>
          </w:p>
        </w:tc>
      </w:tr>
      <w:tr w:rsidR="00A1361D" w:rsidRPr="00D01948" w14:paraId="58A3BA74" w14:textId="77777777" w:rsidTr="00F32BEC">
        <w:tc>
          <w:tcPr>
            <w:tcW w:w="634" w:type="dxa"/>
            <w:vAlign w:val="center"/>
          </w:tcPr>
          <w:p w14:paraId="5B171036" w14:textId="77777777" w:rsidR="00A1361D" w:rsidRPr="00D01948" w:rsidRDefault="00A1361D" w:rsidP="00A1361D">
            <w:pPr>
              <w:widowControl w:val="0"/>
              <w:autoSpaceDE w:val="0"/>
              <w:autoSpaceDN w:val="0"/>
              <w:adjustRightInd w:val="0"/>
              <w:jc w:val="center"/>
              <w:rPr>
                <w:sz w:val="20"/>
              </w:rPr>
            </w:pPr>
            <w:r w:rsidRPr="00D01948">
              <w:rPr>
                <w:sz w:val="20"/>
              </w:rPr>
              <w:t>3.1</w:t>
            </w:r>
          </w:p>
        </w:tc>
        <w:tc>
          <w:tcPr>
            <w:tcW w:w="2410" w:type="dxa"/>
          </w:tcPr>
          <w:p w14:paraId="1ED5D0AB" w14:textId="77777777" w:rsidR="00A1361D" w:rsidRPr="00D01948" w:rsidRDefault="00A1361D" w:rsidP="00A1361D">
            <w:pPr>
              <w:tabs>
                <w:tab w:val="left" w:pos="486"/>
              </w:tabs>
              <w:autoSpaceDE w:val="0"/>
              <w:autoSpaceDN w:val="0"/>
              <w:adjustRightInd w:val="0"/>
              <w:ind w:left="57" w:right="57"/>
              <w:jc w:val="both"/>
              <w:rPr>
                <w:sz w:val="20"/>
              </w:rPr>
            </w:pPr>
            <w:r w:rsidRPr="00D01948">
              <w:rPr>
                <w:sz w:val="20"/>
              </w:rPr>
              <w:t>Информирование населения округа по вопросам финансовой грамотности</w:t>
            </w:r>
          </w:p>
        </w:tc>
        <w:tc>
          <w:tcPr>
            <w:tcW w:w="1276" w:type="dxa"/>
          </w:tcPr>
          <w:p w14:paraId="0BB2FCED"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6C9DCA8A" w14:textId="233F3EB7"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7C70040B" w14:textId="102AD2E2"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70581A32" w14:textId="5FDDDE37"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7EF1E845" w14:textId="47E2ECC1"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2168A5DD" w14:textId="77777777" w:rsidR="00A1361D" w:rsidRPr="00D01948" w:rsidRDefault="00A1361D" w:rsidP="00A1361D">
            <w:pPr>
              <w:autoSpaceDE w:val="0"/>
              <w:autoSpaceDN w:val="0"/>
              <w:adjustRightInd w:val="0"/>
              <w:ind w:left="57" w:right="57"/>
              <w:jc w:val="both"/>
              <w:rPr>
                <w:sz w:val="20"/>
              </w:rPr>
            </w:pPr>
            <w:r w:rsidRPr="00D01948">
              <w:rPr>
                <w:sz w:val="20"/>
              </w:rPr>
              <w:t>Размещение материалов консультационного характера по вопросам повышения финансовой грамотности населения на официальном сайте Управления финансов в сети Интернет.</w:t>
            </w:r>
          </w:p>
        </w:tc>
        <w:tc>
          <w:tcPr>
            <w:tcW w:w="3261" w:type="dxa"/>
          </w:tcPr>
          <w:p w14:paraId="46AFE06F" w14:textId="77777777" w:rsidR="00A1361D" w:rsidRPr="00D01948" w:rsidRDefault="00A1361D" w:rsidP="00A1361D">
            <w:pPr>
              <w:overflowPunct w:val="0"/>
              <w:ind w:left="57" w:right="57"/>
              <w:jc w:val="both"/>
              <w:rPr>
                <w:sz w:val="20"/>
              </w:rPr>
            </w:pPr>
            <w:r w:rsidRPr="00D01948">
              <w:rPr>
                <w:sz w:val="20"/>
              </w:rPr>
              <w:t>Сформированы и размещены информационные материалы по повышению уровня финансовой грамотности на официальном сайте администрации Тоншаевского муниципального округа Нижегородской области, сайтах структурных подразделений администрации Тоншаевского муниципального округа Нижегородской области, наделенного правами юридического лица, в случае наличия такого и сайтах муниципальных учреждений.</w:t>
            </w:r>
          </w:p>
          <w:p w14:paraId="6441D14C" w14:textId="77777777" w:rsidR="00A1361D" w:rsidRPr="00D01948" w:rsidRDefault="00A1361D" w:rsidP="00A1361D">
            <w:pPr>
              <w:overflowPunct w:val="0"/>
              <w:ind w:left="57" w:right="57"/>
              <w:jc w:val="both"/>
              <w:rPr>
                <w:sz w:val="20"/>
              </w:rPr>
            </w:pPr>
            <w:r w:rsidRPr="00D01948">
              <w:rPr>
                <w:sz w:val="20"/>
              </w:rPr>
              <w:t>Информационное сопровождение и наполнение официальных сайтов образовательных организаций в части повышения финансовой грамотности обучающихся.</w:t>
            </w:r>
          </w:p>
          <w:p w14:paraId="4C8971B4" w14:textId="07459ACA" w:rsidR="00A1361D" w:rsidRPr="00D01948" w:rsidRDefault="00A1361D" w:rsidP="00A1361D">
            <w:pPr>
              <w:overflowPunct w:val="0"/>
              <w:ind w:left="57" w:right="57"/>
              <w:jc w:val="both"/>
              <w:rPr>
                <w:sz w:val="20"/>
              </w:rPr>
            </w:pPr>
            <w:r w:rsidRPr="00D01948">
              <w:rPr>
                <w:sz w:val="20"/>
              </w:rPr>
              <w:t>Разработан и размещен на сайте управления финансов сборник «Бюджет для граждан».</w:t>
            </w:r>
            <w:r w:rsidRPr="00D01948">
              <w:rPr>
                <w:sz w:val="24"/>
                <w:szCs w:val="24"/>
              </w:rPr>
              <w:t xml:space="preserve"> </w:t>
            </w:r>
            <w:r w:rsidR="00C26A72" w:rsidRPr="00C26A72">
              <w:rPr>
                <w:sz w:val="20"/>
              </w:rPr>
              <w:t xml:space="preserve">https://fin-tonsh.ru/index.php/node/24 </w:t>
            </w:r>
            <w:r w:rsidRPr="00D01948">
              <w:rPr>
                <w:sz w:val="20"/>
              </w:rPr>
              <w:t>Проведение публичных слушаний по отчету об исполнении бюджета</w:t>
            </w:r>
          </w:p>
        </w:tc>
        <w:tc>
          <w:tcPr>
            <w:tcW w:w="1134" w:type="dxa"/>
            <w:vAlign w:val="center"/>
          </w:tcPr>
          <w:p w14:paraId="4FDBEB05" w14:textId="77777777" w:rsidR="00A1361D" w:rsidRPr="00D01948" w:rsidRDefault="00A1361D" w:rsidP="00A1361D">
            <w:pPr>
              <w:widowControl w:val="0"/>
              <w:autoSpaceDE w:val="0"/>
              <w:autoSpaceDN w:val="0"/>
              <w:adjustRightInd w:val="0"/>
              <w:rPr>
                <w:sz w:val="20"/>
              </w:rPr>
            </w:pPr>
          </w:p>
        </w:tc>
        <w:tc>
          <w:tcPr>
            <w:tcW w:w="1275" w:type="dxa"/>
            <w:vAlign w:val="center"/>
          </w:tcPr>
          <w:p w14:paraId="42D3F67C"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332D4E2F" w14:textId="77777777" w:rsidTr="00F32BEC">
        <w:tc>
          <w:tcPr>
            <w:tcW w:w="634" w:type="dxa"/>
            <w:vAlign w:val="center"/>
          </w:tcPr>
          <w:p w14:paraId="1C34D1F4" w14:textId="77777777" w:rsidR="00A1361D" w:rsidRPr="00D01948" w:rsidRDefault="00A1361D" w:rsidP="00A1361D">
            <w:pPr>
              <w:widowControl w:val="0"/>
              <w:autoSpaceDE w:val="0"/>
              <w:autoSpaceDN w:val="0"/>
              <w:adjustRightInd w:val="0"/>
              <w:jc w:val="center"/>
              <w:rPr>
                <w:sz w:val="20"/>
              </w:rPr>
            </w:pPr>
            <w:r w:rsidRPr="00D01948">
              <w:rPr>
                <w:sz w:val="20"/>
              </w:rPr>
              <w:t>3.2</w:t>
            </w:r>
          </w:p>
        </w:tc>
        <w:tc>
          <w:tcPr>
            <w:tcW w:w="2410" w:type="dxa"/>
          </w:tcPr>
          <w:p w14:paraId="31674101" w14:textId="77777777" w:rsidR="00A1361D" w:rsidRPr="00D01948" w:rsidRDefault="00A1361D" w:rsidP="00A1361D">
            <w:pPr>
              <w:autoSpaceDE w:val="0"/>
              <w:autoSpaceDN w:val="0"/>
              <w:adjustRightInd w:val="0"/>
              <w:ind w:left="57" w:right="57"/>
              <w:jc w:val="both"/>
              <w:rPr>
                <w:sz w:val="20"/>
              </w:rPr>
            </w:pPr>
            <w:r w:rsidRPr="00D01948">
              <w:rPr>
                <w:sz w:val="20"/>
              </w:rPr>
              <w:t>Анализ уровня финансовой грамотности населения</w:t>
            </w:r>
          </w:p>
        </w:tc>
        <w:tc>
          <w:tcPr>
            <w:tcW w:w="1276" w:type="dxa"/>
          </w:tcPr>
          <w:p w14:paraId="61358227"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5CCEF43F" w14:textId="390C0A6F"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0A7D0C2D" w14:textId="7A5473ED"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7A48D46A" w14:textId="5ECDFA0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5709DDF1" w14:textId="764C74EC"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30945512" w14:textId="77777777" w:rsidR="00A1361D" w:rsidRPr="00D01948" w:rsidRDefault="00A1361D" w:rsidP="00A1361D">
            <w:pPr>
              <w:autoSpaceDE w:val="0"/>
              <w:autoSpaceDN w:val="0"/>
              <w:adjustRightInd w:val="0"/>
              <w:ind w:left="57" w:right="57"/>
              <w:jc w:val="both"/>
              <w:rPr>
                <w:sz w:val="20"/>
              </w:rPr>
            </w:pPr>
            <w:r w:rsidRPr="00D01948">
              <w:rPr>
                <w:sz w:val="20"/>
              </w:rPr>
              <w:t>Планируется регулярное проведение заседания рабочей группой управления финансов, в том числе для оценки уровня финансовой грамотности населения округа</w:t>
            </w:r>
          </w:p>
        </w:tc>
        <w:tc>
          <w:tcPr>
            <w:tcW w:w="3261" w:type="dxa"/>
          </w:tcPr>
          <w:p w14:paraId="45906A4E" w14:textId="77777777" w:rsidR="00A1361D" w:rsidRPr="00D01948" w:rsidRDefault="00A1361D" w:rsidP="00A1361D">
            <w:pPr>
              <w:overflowPunct w:val="0"/>
              <w:ind w:left="57" w:right="57"/>
              <w:jc w:val="both"/>
              <w:rPr>
                <w:sz w:val="20"/>
              </w:rPr>
            </w:pPr>
            <w:r w:rsidRPr="00D01948">
              <w:rPr>
                <w:sz w:val="20"/>
              </w:rPr>
              <w:t>Проведение заседания рабочей группой управления финансов, в том числе для оценки уровня финансовой грамотности населения округа</w:t>
            </w:r>
          </w:p>
        </w:tc>
        <w:tc>
          <w:tcPr>
            <w:tcW w:w="1134" w:type="dxa"/>
            <w:vAlign w:val="center"/>
          </w:tcPr>
          <w:p w14:paraId="504B1936" w14:textId="77777777" w:rsidR="00A1361D" w:rsidRPr="00D01948" w:rsidRDefault="00A1361D" w:rsidP="00A1361D">
            <w:pPr>
              <w:widowControl w:val="0"/>
              <w:autoSpaceDE w:val="0"/>
              <w:autoSpaceDN w:val="0"/>
              <w:adjustRightInd w:val="0"/>
              <w:rPr>
                <w:sz w:val="20"/>
              </w:rPr>
            </w:pPr>
          </w:p>
        </w:tc>
        <w:tc>
          <w:tcPr>
            <w:tcW w:w="1275" w:type="dxa"/>
            <w:vAlign w:val="center"/>
          </w:tcPr>
          <w:p w14:paraId="6C131584"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BB7265" w:rsidRPr="00D01948" w14:paraId="57D97375" w14:textId="77777777" w:rsidTr="00F32BEC">
        <w:tc>
          <w:tcPr>
            <w:tcW w:w="634" w:type="dxa"/>
            <w:vAlign w:val="center"/>
          </w:tcPr>
          <w:p w14:paraId="6C1D23D5" w14:textId="77777777" w:rsidR="00BB7265" w:rsidRPr="00D01948" w:rsidRDefault="00BB7265" w:rsidP="00F32BEC">
            <w:pPr>
              <w:widowControl w:val="0"/>
              <w:autoSpaceDE w:val="0"/>
              <w:autoSpaceDN w:val="0"/>
              <w:adjustRightInd w:val="0"/>
              <w:jc w:val="center"/>
              <w:rPr>
                <w:sz w:val="20"/>
              </w:rPr>
            </w:pPr>
            <w:r w:rsidRPr="00D01948">
              <w:rPr>
                <w:sz w:val="20"/>
              </w:rPr>
              <w:t>4</w:t>
            </w:r>
          </w:p>
        </w:tc>
        <w:tc>
          <w:tcPr>
            <w:tcW w:w="14675" w:type="dxa"/>
            <w:gridSpan w:val="10"/>
          </w:tcPr>
          <w:p w14:paraId="34F49C83" w14:textId="77777777" w:rsidR="00BB7265" w:rsidRPr="00D01948" w:rsidRDefault="00BB7265" w:rsidP="00F32BEC">
            <w:pPr>
              <w:widowControl w:val="0"/>
              <w:autoSpaceDE w:val="0"/>
              <w:autoSpaceDN w:val="0"/>
              <w:adjustRightInd w:val="0"/>
              <w:ind w:left="57" w:right="57"/>
              <w:jc w:val="both"/>
              <w:rPr>
                <w:sz w:val="20"/>
              </w:rPr>
            </w:pPr>
            <w:r w:rsidRPr="00D01948">
              <w:rPr>
                <w:sz w:val="20"/>
              </w:rPr>
              <w:t xml:space="preserve">Подпрограмма муниципальной программы 4 </w:t>
            </w:r>
          </w:p>
          <w:p w14:paraId="27252A6E" w14:textId="77777777" w:rsidR="00BB7265" w:rsidRPr="00D01948" w:rsidRDefault="00BB7265" w:rsidP="00F32BEC">
            <w:pPr>
              <w:widowControl w:val="0"/>
              <w:autoSpaceDE w:val="0"/>
              <w:autoSpaceDN w:val="0"/>
              <w:adjustRightInd w:val="0"/>
              <w:ind w:left="57" w:right="57"/>
              <w:rPr>
                <w:sz w:val="20"/>
              </w:rPr>
            </w:pPr>
            <w:r w:rsidRPr="00D01948">
              <w:rPr>
                <w:sz w:val="20"/>
              </w:rPr>
              <w:lastRenderedPageBreak/>
              <w:t>«Обеспечение реализации муниципальной программы»</w:t>
            </w:r>
          </w:p>
        </w:tc>
      </w:tr>
      <w:tr w:rsidR="00BB7265" w:rsidRPr="00D01948" w14:paraId="446F8789" w14:textId="77777777" w:rsidTr="00F32BEC">
        <w:tc>
          <w:tcPr>
            <w:tcW w:w="634" w:type="dxa"/>
            <w:vAlign w:val="center"/>
          </w:tcPr>
          <w:p w14:paraId="4C2F43DE" w14:textId="77777777" w:rsidR="00BB7265" w:rsidRPr="00D01948" w:rsidRDefault="00BB7265" w:rsidP="00F32BEC">
            <w:pPr>
              <w:widowControl w:val="0"/>
              <w:autoSpaceDE w:val="0"/>
              <w:autoSpaceDN w:val="0"/>
              <w:adjustRightInd w:val="0"/>
              <w:jc w:val="center"/>
              <w:rPr>
                <w:sz w:val="20"/>
              </w:rPr>
            </w:pPr>
          </w:p>
        </w:tc>
        <w:tc>
          <w:tcPr>
            <w:tcW w:w="2410" w:type="dxa"/>
          </w:tcPr>
          <w:p w14:paraId="4C4B78DC" w14:textId="225B1495" w:rsidR="00BB7265" w:rsidRPr="00D01948" w:rsidRDefault="00BB7265" w:rsidP="00E811A4">
            <w:pPr>
              <w:autoSpaceDE w:val="0"/>
              <w:autoSpaceDN w:val="0"/>
              <w:adjustRightInd w:val="0"/>
              <w:ind w:left="57" w:right="57"/>
              <w:jc w:val="center"/>
              <w:rPr>
                <w:sz w:val="20"/>
              </w:rPr>
            </w:pPr>
            <w:r w:rsidRPr="00D01948">
              <w:rPr>
                <w:sz w:val="20"/>
              </w:rPr>
              <w:t>Мероприяти</w:t>
            </w:r>
            <w:r w:rsidR="00E811A4">
              <w:rPr>
                <w:sz w:val="20"/>
              </w:rPr>
              <w:t xml:space="preserve">я </w:t>
            </w:r>
            <w:r w:rsidRPr="00D01948">
              <w:rPr>
                <w:sz w:val="20"/>
              </w:rPr>
              <w:t>подпрограммы 4</w:t>
            </w:r>
          </w:p>
        </w:tc>
        <w:tc>
          <w:tcPr>
            <w:tcW w:w="1276" w:type="dxa"/>
          </w:tcPr>
          <w:p w14:paraId="06686844" w14:textId="77777777" w:rsidR="00BB7265" w:rsidRPr="00D01948" w:rsidRDefault="00BB7265" w:rsidP="00F32BEC">
            <w:pPr>
              <w:widowControl w:val="0"/>
              <w:autoSpaceDE w:val="0"/>
              <w:autoSpaceDN w:val="0"/>
              <w:adjustRightInd w:val="0"/>
              <w:ind w:left="57" w:right="57"/>
              <w:rPr>
                <w:sz w:val="20"/>
              </w:rPr>
            </w:pPr>
          </w:p>
        </w:tc>
        <w:tc>
          <w:tcPr>
            <w:tcW w:w="709" w:type="dxa"/>
          </w:tcPr>
          <w:p w14:paraId="6E74B218" w14:textId="77777777" w:rsidR="00BB7265" w:rsidRPr="00D01948" w:rsidRDefault="00BB7265" w:rsidP="00F32BEC">
            <w:pPr>
              <w:widowControl w:val="0"/>
              <w:autoSpaceDE w:val="0"/>
              <w:autoSpaceDN w:val="0"/>
              <w:adjustRightInd w:val="0"/>
              <w:ind w:left="57" w:right="57"/>
              <w:jc w:val="center"/>
              <w:rPr>
                <w:sz w:val="20"/>
              </w:rPr>
            </w:pPr>
          </w:p>
        </w:tc>
        <w:tc>
          <w:tcPr>
            <w:tcW w:w="708" w:type="dxa"/>
          </w:tcPr>
          <w:p w14:paraId="0DE1482B" w14:textId="77777777" w:rsidR="00BB7265" w:rsidRPr="00D01948" w:rsidRDefault="00BB7265" w:rsidP="00F32BEC">
            <w:pPr>
              <w:widowControl w:val="0"/>
              <w:autoSpaceDE w:val="0"/>
              <w:autoSpaceDN w:val="0"/>
              <w:adjustRightInd w:val="0"/>
              <w:ind w:left="57" w:right="57"/>
              <w:jc w:val="center"/>
              <w:rPr>
                <w:sz w:val="20"/>
              </w:rPr>
            </w:pPr>
          </w:p>
        </w:tc>
        <w:tc>
          <w:tcPr>
            <w:tcW w:w="709" w:type="dxa"/>
          </w:tcPr>
          <w:p w14:paraId="169A606E" w14:textId="77777777" w:rsidR="00BB7265" w:rsidRPr="00D01948" w:rsidRDefault="00BB7265" w:rsidP="00F32BEC">
            <w:pPr>
              <w:widowControl w:val="0"/>
              <w:autoSpaceDE w:val="0"/>
              <w:autoSpaceDN w:val="0"/>
              <w:adjustRightInd w:val="0"/>
              <w:ind w:left="57" w:right="57"/>
              <w:jc w:val="center"/>
              <w:rPr>
                <w:sz w:val="20"/>
              </w:rPr>
            </w:pPr>
          </w:p>
        </w:tc>
        <w:tc>
          <w:tcPr>
            <w:tcW w:w="709" w:type="dxa"/>
          </w:tcPr>
          <w:p w14:paraId="3B722863" w14:textId="77777777" w:rsidR="00BB7265" w:rsidRPr="00D01948" w:rsidRDefault="00BB7265" w:rsidP="00F32BEC">
            <w:pPr>
              <w:widowControl w:val="0"/>
              <w:autoSpaceDE w:val="0"/>
              <w:autoSpaceDN w:val="0"/>
              <w:adjustRightInd w:val="0"/>
              <w:ind w:left="57" w:right="57"/>
              <w:jc w:val="center"/>
              <w:rPr>
                <w:sz w:val="20"/>
              </w:rPr>
            </w:pPr>
          </w:p>
        </w:tc>
        <w:tc>
          <w:tcPr>
            <w:tcW w:w="2484" w:type="dxa"/>
            <w:vAlign w:val="center"/>
          </w:tcPr>
          <w:p w14:paraId="2584424C" w14:textId="1CC7DE63" w:rsidR="00BB7265" w:rsidRPr="00154A75" w:rsidRDefault="00BB7265" w:rsidP="00C26A72">
            <w:pPr>
              <w:widowControl w:val="0"/>
              <w:autoSpaceDE w:val="0"/>
              <w:autoSpaceDN w:val="0"/>
              <w:adjustRightInd w:val="0"/>
              <w:ind w:left="57" w:right="57"/>
              <w:jc w:val="center"/>
              <w:rPr>
                <w:sz w:val="20"/>
                <w:lang w:val="en-US"/>
              </w:rPr>
            </w:pPr>
            <w:r w:rsidRPr="00D01948">
              <w:rPr>
                <w:sz w:val="20"/>
              </w:rPr>
              <w:t>1</w:t>
            </w:r>
            <w:r w:rsidR="00C26A72">
              <w:rPr>
                <w:sz w:val="20"/>
              </w:rPr>
              <w:t>6</w:t>
            </w:r>
            <w:r w:rsidRPr="00D01948">
              <w:rPr>
                <w:sz w:val="20"/>
              </w:rPr>
              <w:t xml:space="preserve"> </w:t>
            </w:r>
            <w:r w:rsidR="00C26A72">
              <w:rPr>
                <w:sz w:val="20"/>
              </w:rPr>
              <w:t>195</w:t>
            </w:r>
            <w:r w:rsidRPr="00D01948">
              <w:rPr>
                <w:sz w:val="20"/>
              </w:rPr>
              <w:t>,</w:t>
            </w:r>
            <w:r w:rsidR="00C26A72">
              <w:rPr>
                <w:sz w:val="20"/>
              </w:rPr>
              <w:t>09</w:t>
            </w:r>
          </w:p>
        </w:tc>
        <w:tc>
          <w:tcPr>
            <w:tcW w:w="3261" w:type="dxa"/>
            <w:vAlign w:val="center"/>
          </w:tcPr>
          <w:p w14:paraId="5DF01967" w14:textId="42B2EA43" w:rsidR="00BB7265" w:rsidRPr="00154A75" w:rsidRDefault="00BB7265" w:rsidP="00C26A72">
            <w:pPr>
              <w:widowControl w:val="0"/>
              <w:autoSpaceDE w:val="0"/>
              <w:autoSpaceDN w:val="0"/>
              <w:adjustRightInd w:val="0"/>
              <w:ind w:left="57" w:right="57"/>
              <w:jc w:val="center"/>
              <w:rPr>
                <w:sz w:val="20"/>
                <w:lang w:val="en-US"/>
              </w:rPr>
            </w:pPr>
            <w:r w:rsidRPr="00D01948">
              <w:rPr>
                <w:sz w:val="20"/>
              </w:rPr>
              <w:t>1</w:t>
            </w:r>
            <w:r w:rsidR="00C26A72">
              <w:rPr>
                <w:sz w:val="20"/>
              </w:rPr>
              <w:t>6</w:t>
            </w:r>
            <w:r w:rsidRPr="00D01948">
              <w:rPr>
                <w:sz w:val="20"/>
              </w:rPr>
              <w:t xml:space="preserve"> </w:t>
            </w:r>
            <w:r w:rsidR="00C26A72">
              <w:rPr>
                <w:sz w:val="20"/>
              </w:rPr>
              <w:t>190</w:t>
            </w:r>
            <w:r w:rsidRPr="00D01948">
              <w:rPr>
                <w:sz w:val="20"/>
              </w:rPr>
              <w:t>,</w:t>
            </w:r>
            <w:r w:rsidR="00C26A72">
              <w:rPr>
                <w:sz w:val="20"/>
              </w:rPr>
              <w:t>13</w:t>
            </w:r>
          </w:p>
        </w:tc>
        <w:tc>
          <w:tcPr>
            <w:tcW w:w="1134" w:type="dxa"/>
            <w:vAlign w:val="center"/>
          </w:tcPr>
          <w:p w14:paraId="5F0B5C4F" w14:textId="10569999" w:rsidR="00BB7265" w:rsidRPr="00154A75" w:rsidRDefault="00C26A72" w:rsidP="00C26A72">
            <w:pPr>
              <w:widowControl w:val="0"/>
              <w:autoSpaceDE w:val="0"/>
              <w:autoSpaceDN w:val="0"/>
              <w:adjustRightInd w:val="0"/>
              <w:jc w:val="center"/>
              <w:rPr>
                <w:sz w:val="20"/>
                <w:lang w:val="en-US"/>
              </w:rPr>
            </w:pPr>
            <w:r>
              <w:rPr>
                <w:sz w:val="20"/>
              </w:rPr>
              <w:t>99</w:t>
            </w:r>
            <w:r w:rsidR="00BB7265" w:rsidRPr="00D01948">
              <w:rPr>
                <w:sz w:val="20"/>
              </w:rPr>
              <w:t>,</w:t>
            </w:r>
            <w:r>
              <w:rPr>
                <w:sz w:val="20"/>
              </w:rPr>
              <w:t>97</w:t>
            </w:r>
          </w:p>
        </w:tc>
        <w:tc>
          <w:tcPr>
            <w:tcW w:w="1275" w:type="dxa"/>
            <w:vAlign w:val="center"/>
          </w:tcPr>
          <w:p w14:paraId="51E11F03" w14:textId="77777777" w:rsidR="00BB7265" w:rsidRPr="00D01948" w:rsidRDefault="00BB7265" w:rsidP="007A5946">
            <w:pPr>
              <w:widowControl w:val="0"/>
              <w:autoSpaceDE w:val="0"/>
              <w:autoSpaceDN w:val="0"/>
              <w:adjustRightInd w:val="0"/>
              <w:jc w:val="center"/>
              <w:rPr>
                <w:sz w:val="20"/>
              </w:rPr>
            </w:pPr>
          </w:p>
        </w:tc>
      </w:tr>
      <w:tr w:rsidR="00A1361D" w:rsidRPr="00D01948" w14:paraId="79F9F069" w14:textId="77777777" w:rsidTr="00F32BEC">
        <w:trPr>
          <w:trHeight w:val="30"/>
        </w:trPr>
        <w:tc>
          <w:tcPr>
            <w:tcW w:w="634" w:type="dxa"/>
            <w:vAlign w:val="center"/>
          </w:tcPr>
          <w:p w14:paraId="05AF7D9F" w14:textId="77777777" w:rsidR="00A1361D" w:rsidRPr="00D01948" w:rsidRDefault="00A1361D" w:rsidP="00A1361D">
            <w:pPr>
              <w:widowControl w:val="0"/>
              <w:autoSpaceDE w:val="0"/>
              <w:autoSpaceDN w:val="0"/>
              <w:adjustRightInd w:val="0"/>
              <w:jc w:val="center"/>
              <w:rPr>
                <w:sz w:val="20"/>
              </w:rPr>
            </w:pPr>
            <w:r w:rsidRPr="00D01948">
              <w:rPr>
                <w:sz w:val="20"/>
              </w:rPr>
              <w:t>4.1</w:t>
            </w:r>
          </w:p>
        </w:tc>
        <w:tc>
          <w:tcPr>
            <w:tcW w:w="2410" w:type="dxa"/>
          </w:tcPr>
          <w:p w14:paraId="3872F0FD" w14:textId="77777777" w:rsidR="00A1361D" w:rsidRPr="00D01948" w:rsidRDefault="00A1361D" w:rsidP="00A1361D">
            <w:pPr>
              <w:autoSpaceDE w:val="0"/>
              <w:autoSpaceDN w:val="0"/>
              <w:adjustRightInd w:val="0"/>
              <w:ind w:left="57" w:right="57"/>
              <w:jc w:val="both"/>
              <w:rPr>
                <w:sz w:val="20"/>
              </w:rPr>
            </w:pPr>
            <w:r w:rsidRPr="00D01948">
              <w:rPr>
                <w:sz w:val="20"/>
              </w:rPr>
              <w:t xml:space="preserve">Обеспечение деятельности Управления финансов администрации Тоншаевского муниципального округа </w:t>
            </w:r>
          </w:p>
        </w:tc>
        <w:tc>
          <w:tcPr>
            <w:tcW w:w="1276" w:type="dxa"/>
          </w:tcPr>
          <w:p w14:paraId="2C93E48A" w14:textId="77777777" w:rsidR="00A1361D" w:rsidRPr="00D01948" w:rsidRDefault="00A1361D" w:rsidP="00A1361D">
            <w:pPr>
              <w:widowControl w:val="0"/>
              <w:autoSpaceDE w:val="0"/>
              <w:autoSpaceDN w:val="0"/>
              <w:adjustRightInd w:val="0"/>
              <w:ind w:left="57" w:right="57"/>
              <w:jc w:val="both"/>
              <w:rPr>
                <w:sz w:val="20"/>
              </w:rPr>
            </w:pPr>
            <w:r w:rsidRPr="00D01948">
              <w:rPr>
                <w:sz w:val="20"/>
              </w:rPr>
              <w:t>Управление финансов</w:t>
            </w:r>
          </w:p>
        </w:tc>
        <w:tc>
          <w:tcPr>
            <w:tcW w:w="709" w:type="dxa"/>
          </w:tcPr>
          <w:p w14:paraId="40B358AD" w14:textId="0869CF7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8" w:type="dxa"/>
          </w:tcPr>
          <w:p w14:paraId="3B5DB6D2" w14:textId="17361A24"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153B6531" w14:textId="325B6AF7"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709" w:type="dxa"/>
          </w:tcPr>
          <w:p w14:paraId="22A5C68B" w14:textId="7CF159EB" w:rsidR="00A1361D" w:rsidRPr="00D01948" w:rsidRDefault="00A64CEC" w:rsidP="00A1361D">
            <w:pPr>
              <w:widowControl w:val="0"/>
              <w:autoSpaceDE w:val="0"/>
              <w:autoSpaceDN w:val="0"/>
              <w:adjustRightInd w:val="0"/>
              <w:ind w:left="57" w:right="57"/>
              <w:jc w:val="both"/>
              <w:rPr>
                <w:sz w:val="20"/>
              </w:rPr>
            </w:pPr>
            <w:r>
              <w:rPr>
                <w:sz w:val="20"/>
              </w:rPr>
              <w:t>2025</w:t>
            </w:r>
            <w:r w:rsidR="00A1361D" w:rsidRPr="00D01948">
              <w:rPr>
                <w:sz w:val="20"/>
              </w:rPr>
              <w:t>г</w:t>
            </w:r>
          </w:p>
        </w:tc>
        <w:tc>
          <w:tcPr>
            <w:tcW w:w="2484" w:type="dxa"/>
          </w:tcPr>
          <w:p w14:paraId="4CBE8FBF" w14:textId="77777777" w:rsidR="00A1361D" w:rsidRPr="00D01948" w:rsidRDefault="00A1361D" w:rsidP="00A1361D">
            <w:pPr>
              <w:widowControl w:val="0"/>
              <w:autoSpaceDE w:val="0"/>
              <w:autoSpaceDN w:val="0"/>
              <w:adjustRightInd w:val="0"/>
              <w:ind w:left="57" w:right="57"/>
              <w:jc w:val="both"/>
              <w:rPr>
                <w:sz w:val="20"/>
              </w:rPr>
            </w:pPr>
            <w:r w:rsidRPr="00D01948">
              <w:rPr>
                <w:sz w:val="20"/>
              </w:rPr>
              <w:t>Будет выработана и реализована на территории Тоншаевского муниципального округа единая налоговая, финансовая и бюджетная политики, обеспечивающая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муниципальном округе единого методологического подхода к ведению бюджетного учета и отчетности.</w:t>
            </w:r>
          </w:p>
        </w:tc>
        <w:tc>
          <w:tcPr>
            <w:tcW w:w="3261" w:type="dxa"/>
          </w:tcPr>
          <w:p w14:paraId="459D76A4" w14:textId="77777777" w:rsidR="00A1361D" w:rsidRPr="00D01948" w:rsidRDefault="00A1361D" w:rsidP="00A1361D">
            <w:pPr>
              <w:widowControl w:val="0"/>
              <w:autoSpaceDE w:val="0"/>
              <w:autoSpaceDN w:val="0"/>
              <w:adjustRightInd w:val="0"/>
              <w:ind w:left="57" w:right="57"/>
              <w:jc w:val="both"/>
              <w:rPr>
                <w:sz w:val="20"/>
              </w:rPr>
            </w:pPr>
            <w:r w:rsidRPr="00D01948">
              <w:rPr>
                <w:sz w:val="20"/>
              </w:rPr>
              <w:t>Выработана и реализована на территории Тоншаевского муниципального округа единая налоговая, финансовая и бюджетная политики, обеспечивающая сбалансированность и устойчивость бюджетной системы. Обеспечено полное и своевременное исполнение всех расходных обязательств, в первую очередь перед гражданами.</w:t>
            </w:r>
          </w:p>
          <w:p w14:paraId="44DD4CC4" w14:textId="77777777" w:rsidR="00A1361D" w:rsidRPr="00D01948" w:rsidRDefault="00A1361D" w:rsidP="00A1361D">
            <w:pPr>
              <w:widowControl w:val="0"/>
              <w:autoSpaceDE w:val="0"/>
              <w:autoSpaceDN w:val="0"/>
              <w:adjustRightInd w:val="0"/>
              <w:ind w:left="57" w:right="57"/>
              <w:jc w:val="both"/>
              <w:rPr>
                <w:sz w:val="20"/>
              </w:rPr>
            </w:pPr>
            <w:r w:rsidRPr="00D01948">
              <w:rPr>
                <w:sz w:val="20"/>
              </w:rPr>
              <w:t>Обеспечен единый методологический подход к ведению бюджетного учета и отчетности.</w:t>
            </w:r>
          </w:p>
        </w:tc>
        <w:tc>
          <w:tcPr>
            <w:tcW w:w="1134" w:type="dxa"/>
            <w:vAlign w:val="center"/>
          </w:tcPr>
          <w:p w14:paraId="78D6D736" w14:textId="77777777" w:rsidR="00A1361D" w:rsidRPr="00D01948" w:rsidRDefault="00A1361D" w:rsidP="00A1361D">
            <w:pPr>
              <w:widowControl w:val="0"/>
              <w:autoSpaceDE w:val="0"/>
              <w:autoSpaceDN w:val="0"/>
              <w:adjustRightInd w:val="0"/>
              <w:rPr>
                <w:sz w:val="20"/>
              </w:rPr>
            </w:pPr>
          </w:p>
        </w:tc>
        <w:tc>
          <w:tcPr>
            <w:tcW w:w="1275" w:type="dxa"/>
            <w:vAlign w:val="center"/>
          </w:tcPr>
          <w:p w14:paraId="650B34EA"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r w:rsidR="00A1361D" w:rsidRPr="00D01948" w14:paraId="7828D68E" w14:textId="77777777" w:rsidTr="00F32BEC">
        <w:tc>
          <w:tcPr>
            <w:tcW w:w="634" w:type="dxa"/>
            <w:vAlign w:val="center"/>
          </w:tcPr>
          <w:p w14:paraId="0488F292" w14:textId="77777777" w:rsidR="00A1361D" w:rsidRPr="00D01948" w:rsidRDefault="00A1361D" w:rsidP="00A1361D">
            <w:pPr>
              <w:widowControl w:val="0"/>
              <w:autoSpaceDE w:val="0"/>
              <w:autoSpaceDN w:val="0"/>
              <w:adjustRightInd w:val="0"/>
              <w:jc w:val="center"/>
              <w:rPr>
                <w:sz w:val="20"/>
              </w:rPr>
            </w:pPr>
          </w:p>
        </w:tc>
        <w:tc>
          <w:tcPr>
            <w:tcW w:w="2410" w:type="dxa"/>
          </w:tcPr>
          <w:p w14:paraId="14CE796C" w14:textId="77777777" w:rsidR="00A1361D" w:rsidRPr="00D01948" w:rsidRDefault="00A1361D" w:rsidP="00A1361D">
            <w:pPr>
              <w:autoSpaceDE w:val="0"/>
              <w:autoSpaceDN w:val="0"/>
              <w:adjustRightInd w:val="0"/>
              <w:ind w:left="57" w:right="57"/>
              <w:jc w:val="center"/>
              <w:rPr>
                <w:sz w:val="20"/>
              </w:rPr>
            </w:pPr>
            <w:r w:rsidRPr="00D01948">
              <w:rPr>
                <w:sz w:val="20"/>
              </w:rPr>
              <w:t>Итого по муниципальной    программе</w:t>
            </w:r>
          </w:p>
        </w:tc>
        <w:tc>
          <w:tcPr>
            <w:tcW w:w="1276" w:type="dxa"/>
          </w:tcPr>
          <w:p w14:paraId="5014E86B" w14:textId="77777777" w:rsidR="00A1361D" w:rsidRPr="00D01948" w:rsidRDefault="00A1361D" w:rsidP="00A1361D">
            <w:pPr>
              <w:widowControl w:val="0"/>
              <w:autoSpaceDE w:val="0"/>
              <w:autoSpaceDN w:val="0"/>
              <w:adjustRightInd w:val="0"/>
              <w:ind w:left="57" w:right="57"/>
              <w:rPr>
                <w:sz w:val="20"/>
              </w:rPr>
            </w:pPr>
            <w:r w:rsidRPr="00D01948">
              <w:rPr>
                <w:sz w:val="20"/>
              </w:rPr>
              <w:t>Управление финансов</w:t>
            </w:r>
          </w:p>
        </w:tc>
        <w:tc>
          <w:tcPr>
            <w:tcW w:w="709" w:type="dxa"/>
          </w:tcPr>
          <w:p w14:paraId="4D2535F3" w14:textId="536C307E" w:rsidR="00A1361D" w:rsidRPr="00D01948" w:rsidRDefault="00A64CEC" w:rsidP="00A1361D">
            <w:pPr>
              <w:widowControl w:val="0"/>
              <w:autoSpaceDE w:val="0"/>
              <w:autoSpaceDN w:val="0"/>
              <w:adjustRightInd w:val="0"/>
              <w:ind w:left="57" w:right="57"/>
              <w:jc w:val="center"/>
              <w:rPr>
                <w:sz w:val="20"/>
              </w:rPr>
            </w:pPr>
            <w:r>
              <w:rPr>
                <w:sz w:val="20"/>
              </w:rPr>
              <w:t>2025</w:t>
            </w:r>
            <w:r w:rsidR="00A1361D" w:rsidRPr="00D01948">
              <w:rPr>
                <w:sz w:val="20"/>
              </w:rPr>
              <w:t>г</w:t>
            </w:r>
          </w:p>
        </w:tc>
        <w:tc>
          <w:tcPr>
            <w:tcW w:w="708" w:type="dxa"/>
          </w:tcPr>
          <w:p w14:paraId="27938664" w14:textId="5C8C83A9" w:rsidR="00A1361D" w:rsidRPr="00D01948" w:rsidRDefault="00A64CEC" w:rsidP="00A1361D">
            <w:pPr>
              <w:widowControl w:val="0"/>
              <w:autoSpaceDE w:val="0"/>
              <w:autoSpaceDN w:val="0"/>
              <w:adjustRightInd w:val="0"/>
              <w:ind w:left="57" w:right="57"/>
              <w:jc w:val="center"/>
              <w:rPr>
                <w:sz w:val="20"/>
              </w:rPr>
            </w:pPr>
            <w:r>
              <w:rPr>
                <w:sz w:val="20"/>
              </w:rPr>
              <w:t>2025</w:t>
            </w:r>
            <w:r w:rsidR="00A1361D" w:rsidRPr="00D01948">
              <w:rPr>
                <w:sz w:val="20"/>
              </w:rPr>
              <w:t>г</w:t>
            </w:r>
          </w:p>
        </w:tc>
        <w:tc>
          <w:tcPr>
            <w:tcW w:w="709" w:type="dxa"/>
          </w:tcPr>
          <w:p w14:paraId="61977F5F" w14:textId="48A02CF7" w:rsidR="00A1361D" w:rsidRPr="00D01948" w:rsidRDefault="00A64CEC" w:rsidP="00A1361D">
            <w:pPr>
              <w:widowControl w:val="0"/>
              <w:autoSpaceDE w:val="0"/>
              <w:autoSpaceDN w:val="0"/>
              <w:adjustRightInd w:val="0"/>
              <w:ind w:left="57" w:right="57"/>
              <w:jc w:val="center"/>
              <w:rPr>
                <w:sz w:val="20"/>
              </w:rPr>
            </w:pPr>
            <w:r>
              <w:rPr>
                <w:sz w:val="20"/>
              </w:rPr>
              <w:t>2025</w:t>
            </w:r>
            <w:r w:rsidR="00A1361D" w:rsidRPr="00D01948">
              <w:rPr>
                <w:sz w:val="20"/>
              </w:rPr>
              <w:t>г</w:t>
            </w:r>
          </w:p>
        </w:tc>
        <w:tc>
          <w:tcPr>
            <w:tcW w:w="709" w:type="dxa"/>
          </w:tcPr>
          <w:p w14:paraId="0BFE3F93" w14:textId="7F01740D" w:rsidR="00A1361D" w:rsidRPr="00D01948" w:rsidRDefault="00A64CEC" w:rsidP="00A1361D">
            <w:pPr>
              <w:widowControl w:val="0"/>
              <w:autoSpaceDE w:val="0"/>
              <w:autoSpaceDN w:val="0"/>
              <w:adjustRightInd w:val="0"/>
              <w:ind w:left="57" w:right="57"/>
              <w:jc w:val="center"/>
              <w:rPr>
                <w:sz w:val="20"/>
              </w:rPr>
            </w:pPr>
            <w:r>
              <w:rPr>
                <w:sz w:val="20"/>
              </w:rPr>
              <w:t>2025</w:t>
            </w:r>
            <w:r w:rsidR="00A1361D" w:rsidRPr="00D01948">
              <w:rPr>
                <w:sz w:val="20"/>
              </w:rPr>
              <w:t>г</w:t>
            </w:r>
          </w:p>
        </w:tc>
        <w:tc>
          <w:tcPr>
            <w:tcW w:w="2484" w:type="dxa"/>
            <w:tcBorders>
              <w:top w:val="nil"/>
              <w:left w:val="nil"/>
              <w:bottom w:val="single" w:sz="8" w:space="0" w:color="auto"/>
              <w:right w:val="single" w:sz="8" w:space="0" w:color="auto"/>
            </w:tcBorders>
            <w:vAlign w:val="center"/>
          </w:tcPr>
          <w:p w14:paraId="33D998A2" w14:textId="2971FCB2" w:rsidR="00A1361D" w:rsidRPr="00D01948" w:rsidRDefault="00A1361D" w:rsidP="00C937A5">
            <w:pPr>
              <w:ind w:left="57" w:right="57"/>
              <w:jc w:val="center"/>
              <w:rPr>
                <w:sz w:val="18"/>
                <w:szCs w:val="18"/>
              </w:rPr>
            </w:pPr>
            <w:r w:rsidRPr="00D01948">
              <w:rPr>
                <w:sz w:val="18"/>
                <w:szCs w:val="18"/>
              </w:rPr>
              <w:t>1</w:t>
            </w:r>
            <w:r w:rsidR="00C937A5">
              <w:rPr>
                <w:sz w:val="18"/>
                <w:szCs w:val="18"/>
              </w:rPr>
              <w:t>6</w:t>
            </w:r>
            <w:r w:rsidRPr="00D01948">
              <w:rPr>
                <w:sz w:val="18"/>
                <w:szCs w:val="18"/>
              </w:rPr>
              <w:t xml:space="preserve"> </w:t>
            </w:r>
            <w:r w:rsidR="00C937A5">
              <w:rPr>
                <w:sz w:val="18"/>
                <w:szCs w:val="18"/>
              </w:rPr>
              <w:t>335</w:t>
            </w:r>
            <w:r w:rsidRPr="00D01948">
              <w:rPr>
                <w:sz w:val="18"/>
                <w:szCs w:val="18"/>
              </w:rPr>
              <w:t>,</w:t>
            </w:r>
            <w:r w:rsidR="00C937A5">
              <w:rPr>
                <w:sz w:val="18"/>
                <w:szCs w:val="18"/>
              </w:rPr>
              <w:t>36</w:t>
            </w:r>
          </w:p>
        </w:tc>
        <w:tc>
          <w:tcPr>
            <w:tcW w:w="3261" w:type="dxa"/>
            <w:vAlign w:val="center"/>
          </w:tcPr>
          <w:p w14:paraId="3DC15B77" w14:textId="1E80A515" w:rsidR="00A1361D" w:rsidRPr="00D01948" w:rsidRDefault="00A1361D" w:rsidP="00C937A5">
            <w:pPr>
              <w:widowControl w:val="0"/>
              <w:autoSpaceDE w:val="0"/>
              <w:autoSpaceDN w:val="0"/>
              <w:adjustRightInd w:val="0"/>
              <w:ind w:left="57" w:right="57"/>
              <w:jc w:val="center"/>
              <w:rPr>
                <w:sz w:val="20"/>
              </w:rPr>
            </w:pPr>
            <w:r w:rsidRPr="00D01948">
              <w:rPr>
                <w:sz w:val="20"/>
              </w:rPr>
              <w:t>1</w:t>
            </w:r>
            <w:r w:rsidR="00C937A5">
              <w:rPr>
                <w:sz w:val="20"/>
              </w:rPr>
              <w:t>6</w:t>
            </w:r>
            <w:r w:rsidRPr="00D01948">
              <w:rPr>
                <w:sz w:val="20"/>
              </w:rPr>
              <w:t xml:space="preserve"> </w:t>
            </w:r>
            <w:r w:rsidR="00C937A5">
              <w:rPr>
                <w:sz w:val="20"/>
              </w:rPr>
              <w:t>296</w:t>
            </w:r>
            <w:r w:rsidRPr="00D01948">
              <w:rPr>
                <w:sz w:val="20"/>
              </w:rPr>
              <w:t>,</w:t>
            </w:r>
            <w:r w:rsidR="00C937A5">
              <w:rPr>
                <w:sz w:val="20"/>
              </w:rPr>
              <w:t>59</w:t>
            </w:r>
          </w:p>
        </w:tc>
        <w:tc>
          <w:tcPr>
            <w:tcW w:w="1134" w:type="dxa"/>
            <w:vAlign w:val="center"/>
          </w:tcPr>
          <w:p w14:paraId="3DDEAB30" w14:textId="45081831" w:rsidR="00A1361D" w:rsidRPr="00D01948" w:rsidRDefault="00A1361D" w:rsidP="00C937A5">
            <w:pPr>
              <w:widowControl w:val="0"/>
              <w:autoSpaceDE w:val="0"/>
              <w:autoSpaceDN w:val="0"/>
              <w:adjustRightInd w:val="0"/>
              <w:jc w:val="center"/>
              <w:rPr>
                <w:sz w:val="20"/>
              </w:rPr>
            </w:pPr>
            <w:r w:rsidRPr="00D01948">
              <w:rPr>
                <w:sz w:val="20"/>
              </w:rPr>
              <w:t>99,</w:t>
            </w:r>
            <w:r w:rsidR="00C937A5">
              <w:rPr>
                <w:sz w:val="20"/>
              </w:rPr>
              <w:t>76</w:t>
            </w:r>
          </w:p>
        </w:tc>
        <w:tc>
          <w:tcPr>
            <w:tcW w:w="1275" w:type="dxa"/>
            <w:vAlign w:val="center"/>
          </w:tcPr>
          <w:p w14:paraId="225A2ACE" w14:textId="77777777" w:rsidR="00A1361D" w:rsidRPr="00D01948" w:rsidRDefault="00A1361D" w:rsidP="00A1361D">
            <w:pPr>
              <w:widowControl w:val="0"/>
              <w:autoSpaceDE w:val="0"/>
              <w:autoSpaceDN w:val="0"/>
              <w:adjustRightInd w:val="0"/>
              <w:jc w:val="center"/>
              <w:rPr>
                <w:sz w:val="20"/>
              </w:rPr>
            </w:pPr>
            <w:r w:rsidRPr="00D01948">
              <w:rPr>
                <w:sz w:val="20"/>
              </w:rPr>
              <w:t>нет</w:t>
            </w:r>
          </w:p>
        </w:tc>
      </w:tr>
    </w:tbl>
    <w:p w14:paraId="6A3792AD" w14:textId="77777777" w:rsidR="00BB7265" w:rsidRPr="008B7D21" w:rsidRDefault="00BB7265" w:rsidP="005E55D7">
      <w:pPr>
        <w:pStyle w:val="ConsPlusNormal"/>
        <w:ind w:firstLine="540"/>
        <w:jc w:val="both"/>
        <w:rPr>
          <w:rFonts w:ascii="Times New Roman" w:hAnsi="Times New Roman" w:cs="Times New Roman"/>
          <w:sz w:val="24"/>
          <w:szCs w:val="24"/>
        </w:rPr>
      </w:pPr>
    </w:p>
    <w:p w14:paraId="4B774387" w14:textId="245DF51F" w:rsidR="00793067" w:rsidRPr="008B7D21" w:rsidRDefault="00793067" w:rsidP="005E55D7">
      <w:pPr>
        <w:pStyle w:val="ConsPlusNormal"/>
        <w:spacing w:line="360" w:lineRule="auto"/>
        <w:ind w:firstLine="539"/>
        <w:jc w:val="both"/>
        <w:rPr>
          <w:rFonts w:ascii="Times New Roman" w:hAnsi="Times New Roman" w:cs="Times New Roman"/>
          <w:sz w:val="24"/>
          <w:szCs w:val="24"/>
        </w:rPr>
      </w:pPr>
      <w:bookmarkStart w:id="20" w:name="P678"/>
      <w:bookmarkEnd w:id="20"/>
      <w:r w:rsidRPr="008B7D21">
        <w:rPr>
          <w:rFonts w:ascii="Times New Roman" w:hAnsi="Times New Roman" w:cs="Times New Roman"/>
          <w:sz w:val="24"/>
          <w:szCs w:val="24"/>
        </w:rPr>
        <w:t xml:space="preserve">* При наличии отклонений плановых сроков реализации мероприятий от фактических приводится краткое описание проблем, а при отсутствии отклонений указывается </w:t>
      </w:r>
      <w:r>
        <w:rPr>
          <w:rFonts w:ascii="Times New Roman" w:hAnsi="Times New Roman" w:cs="Times New Roman"/>
          <w:sz w:val="24"/>
          <w:szCs w:val="24"/>
        </w:rPr>
        <w:t>«</w:t>
      </w:r>
      <w:r w:rsidRPr="008B7D21">
        <w:rPr>
          <w:rFonts w:ascii="Times New Roman" w:hAnsi="Times New Roman" w:cs="Times New Roman"/>
          <w:sz w:val="24"/>
          <w:szCs w:val="24"/>
        </w:rPr>
        <w:t>нет</w:t>
      </w:r>
      <w:r>
        <w:rPr>
          <w:rFonts w:ascii="Times New Roman" w:hAnsi="Times New Roman" w:cs="Times New Roman"/>
          <w:sz w:val="24"/>
          <w:szCs w:val="24"/>
        </w:rPr>
        <w:t>»</w:t>
      </w:r>
      <w:r w:rsidRPr="008B7D21">
        <w:rPr>
          <w:rFonts w:ascii="Times New Roman" w:hAnsi="Times New Roman" w:cs="Times New Roman"/>
          <w:sz w:val="24"/>
          <w:szCs w:val="24"/>
        </w:rPr>
        <w:t>.</w:t>
      </w:r>
    </w:p>
    <w:p w14:paraId="39666AC2" w14:textId="77777777" w:rsidR="00793067" w:rsidRPr="008B7D21" w:rsidRDefault="00793067" w:rsidP="005E55D7">
      <w:pPr>
        <w:pStyle w:val="ConsPlusNormal"/>
        <w:spacing w:line="360" w:lineRule="auto"/>
        <w:ind w:firstLine="539"/>
        <w:jc w:val="both"/>
        <w:outlineLvl w:val="2"/>
        <w:rPr>
          <w:rFonts w:ascii="Times New Roman" w:hAnsi="Times New Roman" w:cs="Times New Roman"/>
          <w:sz w:val="24"/>
          <w:szCs w:val="24"/>
        </w:rPr>
        <w:sectPr w:rsidR="00793067" w:rsidRPr="008B7D21" w:rsidSect="00306A48">
          <w:pgSz w:w="16838" w:h="11905" w:orient="landscape"/>
          <w:pgMar w:top="1134" w:right="1134" w:bottom="850" w:left="1134" w:header="0" w:footer="0" w:gutter="0"/>
          <w:cols w:space="720"/>
        </w:sectPr>
      </w:pPr>
    </w:p>
    <w:p w14:paraId="291A70B7" w14:textId="77777777" w:rsidR="00793067" w:rsidRPr="00624AF6" w:rsidRDefault="00793067" w:rsidP="005E55D7">
      <w:pPr>
        <w:pStyle w:val="ConsPlusNormal"/>
        <w:spacing w:line="360" w:lineRule="auto"/>
        <w:ind w:firstLine="709"/>
        <w:jc w:val="both"/>
        <w:outlineLvl w:val="2"/>
        <w:rPr>
          <w:rFonts w:ascii="Times New Roman" w:hAnsi="Times New Roman" w:cs="Times New Roman"/>
          <w:b/>
          <w:sz w:val="28"/>
          <w:szCs w:val="28"/>
        </w:rPr>
      </w:pPr>
      <w:r w:rsidRPr="00624AF6">
        <w:rPr>
          <w:rFonts w:ascii="Times New Roman" w:hAnsi="Times New Roman" w:cs="Times New Roman"/>
          <w:b/>
          <w:sz w:val="28"/>
          <w:szCs w:val="28"/>
        </w:rPr>
        <w:lastRenderedPageBreak/>
        <w:t>Раздел 3 отчета. Итоги реализации муниципальной программы, достигнутые за отчетный год.</w:t>
      </w:r>
    </w:p>
    <w:p w14:paraId="7662E6F5"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При описании итогов реализации муниципальной программы, достигнутых за отчетный год, следует привести:</w:t>
      </w:r>
    </w:p>
    <w:p w14:paraId="4B4333F9"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непосредственные результаты, достигнутые в отчетном году;</w:t>
      </w:r>
    </w:p>
    <w:p w14:paraId="6C2DB1BE"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характеристику вклада непосредственных результатов в решение задач и достижение целей муниципальной программы;</w:t>
      </w:r>
    </w:p>
    <w:p w14:paraId="3008C182"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сведения о достижении плановых значений индикаторов достижения целей муниципальной программы, подпрограмм муниципальной программы, (указываются согласно таблице 3, с обоснованием отклонений по индикаторам, плановые значения по которым не достигнуты);</w:t>
      </w:r>
    </w:p>
    <w:p w14:paraId="5AF458E3"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сведения о достижении оценки планируемой эффективности муниципальной программы;</w:t>
      </w:r>
    </w:p>
    <w:p w14:paraId="6B02F34C"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анализ факторов, повлиявших на ход реализации муниципальной программы;</w:t>
      </w:r>
    </w:p>
    <w:p w14:paraId="6B3CADF5" w14:textId="77777777" w:rsidR="00793067" w:rsidRPr="00E75275" w:rsidRDefault="00793067" w:rsidP="005E55D7">
      <w:pPr>
        <w:pStyle w:val="ConsPlusNormal"/>
        <w:spacing w:line="360" w:lineRule="auto"/>
        <w:ind w:firstLine="709"/>
        <w:jc w:val="both"/>
        <w:rPr>
          <w:rFonts w:ascii="Times New Roman" w:hAnsi="Times New Roman" w:cs="Times New Roman"/>
          <w:sz w:val="28"/>
          <w:szCs w:val="28"/>
        </w:rPr>
      </w:pPr>
      <w:r w:rsidRPr="00E75275">
        <w:rPr>
          <w:rFonts w:ascii="Times New Roman" w:hAnsi="Times New Roman" w:cs="Times New Roman"/>
          <w:sz w:val="28"/>
          <w:szCs w:val="28"/>
        </w:rPr>
        <w:t>- анализ фактических и вероятных последствий влияния указанных факторов на основные параметры муниципальной программы.</w:t>
      </w:r>
    </w:p>
    <w:p w14:paraId="11EA79E1" w14:textId="77777777" w:rsidR="00793067" w:rsidRPr="008B7D21" w:rsidRDefault="00793067" w:rsidP="005E55D7">
      <w:pPr>
        <w:pStyle w:val="ConsPlusNormal"/>
        <w:spacing w:line="360" w:lineRule="auto"/>
        <w:ind w:firstLine="539"/>
        <w:jc w:val="both"/>
        <w:rPr>
          <w:rFonts w:ascii="Times New Roman" w:hAnsi="Times New Roman" w:cs="Times New Roman"/>
          <w:sz w:val="24"/>
          <w:szCs w:val="24"/>
        </w:rPr>
        <w:sectPr w:rsidR="00793067" w:rsidRPr="008B7D21" w:rsidSect="00306A48">
          <w:pgSz w:w="11905" w:h="16838"/>
          <w:pgMar w:top="1134" w:right="1134" w:bottom="1134" w:left="851" w:header="0" w:footer="0" w:gutter="0"/>
          <w:cols w:space="720"/>
        </w:sectPr>
      </w:pPr>
    </w:p>
    <w:p w14:paraId="6B52798A" w14:textId="77777777" w:rsidR="00793067" w:rsidRPr="009F2B27" w:rsidRDefault="00793067" w:rsidP="005E55D7">
      <w:pPr>
        <w:pStyle w:val="ConsPlusNormal"/>
        <w:jc w:val="center"/>
        <w:outlineLvl w:val="3"/>
        <w:rPr>
          <w:rFonts w:ascii="Times New Roman" w:hAnsi="Times New Roman" w:cs="Times New Roman"/>
          <w:b/>
          <w:sz w:val="28"/>
          <w:szCs w:val="24"/>
        </w:rPr>
      </w:pPr>
      <w:bookmarkStart w:id="21" w:name="P689"/>
      <w:bookmarkEnd w:id="21"/>
      <w:r w:rsidRPr="009F2B27">
        <w:rPr>
          <w:rFonts w:ascii="Times New Roman" w:hAnsi="Times New Roman" w:cs="Times New Roman"/>
          <w:b/>
          <w:sz w:val="28"/>
          <w:szCs w:val="24"/>
        </w:rPr>
        <w:lastRenderedPageBreak/>
        <w:t>Таблица 3. Сведения о достижении значений индикаторов и непосредственных результатов</w:t>
      </w:r>
    </w:p>
    <w:p w14:paraId="560D83F0" w14:textId="77777777" w:rsidR="00793067" w:rsidRPr="008B7D21" w:rsidRDefault="00793067" w:rsidP="005E55D7">
      <w:pPr>
        <w:pStyle w:val="ConsPlusNormal"/>
        <w:ind w:firstLine="540"/>
        <w:jc w:val="both"/>
        <w:rPr>
          <w:rFonts w:ascii="Times New Roman" w:hAnsi="Times New Roman" w:cs="Times New Roman"/>
          <w:sz w:val="24"/>
          <w:szCs w:val="24"/>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29"/>
        <w:gridCol w:w="31"/>
        <w:gridCol w:w="44"/>
        <w:gridCol w:w="3961"/>
        <w:gridCol w:w="1284"/>
        <w:gridCol w:w="2410"/>
        <w:gridCol w:w="1134"/>
        <w:gridCol w:w="1134"/>
        <w:gridCol w:w="1626"/>
        <w:gridCol w:w="3051"/>
      </w:tblGrid>
      <w:tr w:rsidR="00ED7FA3" w:rsidRPr="008B7D21" w14:paraId="18955AEE" w14:textId="77777777" w:rsidTr="00D0121A">
        <w:trPr>
          <w:tblHeader/>
          <w:jc w:val="center"/>
        </w:trPr>
        <w:tc>
          <w:tcPr>
            <w:tcW w:w="660" w:type="dxa"/>
            <w:gridSpan w:val="2"/>
            <w:vMerge w:val="restart"/>
            <w:vAlign w:val="center"/>
          </w:tcPr>
          <w:p w14:paraId="70458E42" w14:textId="570A21C3" w:rsidR="00ED7FA3" w:rsidRDefault="00ED7FA3"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p w14:paraId="5F8B821A" w14:textId="3ABE0809" w:rsidR="00ED7FA3" w:rsidRPr="008B7D21" w:rsidRDefault="00ED7FA3"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w:t>
            </w:r>
            <w:r w:rsidRPr="008B7D21">
              <w:rPr>
                <w:rFonts w:ascii="Times New Roman" w:hAnsi="Times New Roman" w:cs="Times New Roman"/>
                <w:sz w:val="24"/>
                <w:szCs w:val="24"/>
              </w:rPr>
              <w:t>/п</w:t>
            </w:r>
          </w:p>
        </w:tc>
        <w:tc>
          <w:tcPr>
            <w:tcW w:w="4005" w:type="dxa"/>
            <w:gridSpan w:val="2"/>
            <w:vMerge w:val="restart"/>
            <w:vAlign w:val="center"/>
          </w:tcPr>
          <w:p w14:paraId="060AF937" w14:textId="77777777" w:rsidR="00ED7FA3" w:rsidRPr="008B7D21" w:rsidRDefault="00ED7FA3"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Индикатор достижения цели/непосредственный результат (наименование)</w:t>
            </w:r>
          </w:p>
        </w:tc>
        <w:tc>
          <w:tcPr>
            <w:tcW w:w="1284" w:type="dxa"/>
            <w:vMerge w:val="restart"/>
            <w:vAlign w:val="center"/>
          </w:tcPr>
          <w:p w14:paraId="6E075751" w14:textId="77777777" w:rsidR="00ED7FA3" w:rsidRPr="008B7D21" w:rsidRDefault="00ED7FA3"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Ед. измерения</w:t>
            </w:r>
          </w:p>
        </w:tc>
        <w:tc>
          <w:tcPr>
            <w:tcW w:w="4678" w:type="dxa"/>
            <w:gridSpan w:val="3"/>
            <w:vAlign w:val="center"/>
          </w:tcPr>
          <w:p w14:paraId="2AADC24D" w14:textId="77777777" w:rsidR="00ED7FA3" w:rsidRPr="008B7D21" w:rsidRDefault="00ED7FA3"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Значения индикатора достижения цели/непосредственного результата муниципальной программы, подпрограммы</w:t>
            </w:r>
          </w:p>
        </w:tc>
        <w:tc>
          <w:tcPr>
            <w:tcW w:w="1626" w:type="dxa"/>
            <w:vMerge w:val="restart"/>
            <w:vAlign w:val="center"/>
          </w:tcPr>
          <w:p w14:paraId="74CE3443" w14:textId="4BFB3A22" w:rsidR="00ED7FA3" w:rsidRPr="008B7D21" w:rsidRDefault="00ED7FA3"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Степень исполнения, %</w:t>
            </w:r>
          </w:p>
        </w:tc>
        <w:tc>
          <w:tcPr>
            <w:tcW w:w="3051" w:type="dxa"/>
            <w:vMerge w:val="restart"/>
            <w:vAlign w:val="center"/>
          </w:tcPr>
          <w:p w14:paraId="6703D1D2" w14:textId="505F5860" w:rsidR="00ED7FA3" w:rsidRPr="008B7D21" w:rsidRDefault="00ED7FA3"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Обоснование отклонений значений индикатора/непосредственного результата на конец отчетного года</w:t>
            </w:r>
          </w:p>
        </w:tc>
      </w:tr>
      <w:tr w:rsidR="00ED7FA3" w:rsidRPr="008B7D21" w14:paraId="0DE12496" w14:textId="77777777" w:rsidTr="0097248F">
        <w:trPr>
          <w:trHeight w:val="93"/>
          <w:tblHeader/>
          <w:jc w:val="center"/>
        </w:trPr>
        <w:tc>
          <w:tcPr>
            <w:tcW w:w="660" w:type="dxa"/>
            <w:gridSpan w:val="2"/>
            <w:vMerge/>
          </w:tcPr>
          <w:p w14:paraId="34CE16AE" w14:textId="77777777" w:rsidR="00ED7FA3" w:rsidRPr="008B7D21" w:rsidRDefault="00ED7FA3" w:rsidP="00624AF6">
            <w:pPr>
              <w:rPr>
                <w:sz w:val="24"/>
                <w:szCs w:val="24"/>
              </w:rPr>
            </w:pPr>
          </w:p>
        </w:tc>
        <w:tc>
          <w:tcPr>
            <w:tcW w:w="4005" w:type="dxa"/>
            <w:gridSpan w:val="2"/>
            <w:vMerge/>
          </w:tcPr>
          <w:p w14:paraId="6148F038" w14:textId="77777777" w:rsidR="00ED7FA3" w:rsidRPr="008B7D21" w:rsidRDefault="00ED7FA3" w:rsidP="00624AF6">
            <w:pPr>
              <w:rPr>
                <w:sz w:val="24"/>
                <w:szCs w:val="24"/>
              </w:rPr>
            </w:pPr>
          </w:p>
        </w:tc>
        <w:tc>
          <w:tcPr>
            <w:tcW w:w="1284" w:type="dxa"/>
            <w:vMerge/>
          </w:tcPr>
          <w:p w14:paraId="46347A79" w14:textId="77777777" w:rsidR="00ED7FA3" w:rsidRPr="008B7D21" w:rsidRDefault="00ED7FA3" w:rsidP="00624AF6">
            <w:pPr>
              <w:rPr>
                <w:sz w:val="24"/>
                <w:szCs w:val="24"/>
              </w:rPr>
            </w:pPr>
          </w:p>
        </w:tc>
        <w:tc>
          <w:tcPr>
            <w:tcW w:w="2410" w:type="dxa"/>
            <w:vMerge w:val="restart"/>
          </w:tcPr>
          <w:p w14:paraId="664B3D89" w14:textId="56E4F759" w:rsidR="00ED7FA3" w:rsidRPr="008B7D21" w:rsidRDefault="00ED7FA3" w:rsidP="00ED7FA3">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год, предшествующий отчетному *</w:t>
            </w:r>
          </w:p>
        </w:tc>
        <w:tc>
          <w:tcPr>
            <w:tcW w:w="2268" w:type="dxa"/>
            <w:gridSpan w:val="2"/>
          </w:tcPr>
          <w:p w14:paraId="6F8498D8" w14:textId="77777777" w:rsidR="00ED7FA3" w:rsidRPr="008B7D21" w:rsidRDefault="00ED7FA3"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отчетный год</w:t>
            </w:r>
          </w:p>
        </w:tc>
        <w:tc>
          <w:tcPr>
            <w:tcW w:w="1626" w:type="dxa"/>
            <w:vMerge/>
          </w:tcPr>
          <w:p w14:paraId="1A899037" w14:textId="77777777" w:rsidR="00ED7FA3" w:rsidRPr="008B7D21" w:rsidRDefault="00ED7FA3" w:rsidP="00624AF6">
            <w:pPr>
              <w:rPr>
                <w:sz w:val="24"/>
                <w:szCs w:val="24"/>
              </w:rPr>
            </w:pPr>
          </w:p>
        </w:tc>
        <w:tc>
          <w:tcPr>
            <w:tcW w:w="3051" w:type="dxa"/>
            <w:vMerge/>
          </w:tcPr>
          <w:p w14:paraId="4CE87BC5" w14:textId="25B7E2EE" w:rsidR="00ED7FA3" w:rsidRPr="008B7D21" w:rsidRDefault="00ED7FA3" w:rsidP="00624AF6">
            <w:pPr>
              <w:rPr>
                <w:sz w:val="24"/>
                <w:szCs w:val="24"/>
              </w:rPr>
            </w:pPr>
          </w:p>
        </w:tc>
      </w:tr>
      <w:tr w:rsidR="00ED7FA3" w:rsidRPr="008B7D21" w14:paraId="43E10215" w14:textId="77777777" w:rsidTr="0097248F">
        <w:trPr>
          <w:trHeight w:val="20"/>
          <w:tblHeader/>
          <w:jc w:val="center"/>
        </w:trPr>
        <w:tc>
          <w:tcPr>
            <w:tcW w:w="660" w:type="dxa"/>
            <w:gridSpan w:val="2"/>
            <w:vMerge/>
          </w:tcPr>
          <w:p w14:paraId="1145572D" w14:textId="77777777" w:rsidR="00ED7FA3" w:rsidRPr="008B7D21" w:rsidRDefault="00ED7FA3" w:rsidP="00624AF6">
            <w:pPr>
              <w:rPr>
                <w:sz w:val="24"/>
                <w:szCs w:val="24"/>
              </w:rPr>
            </w:pPr>
          </w:p>
        </w:tc>
        <w:tc>
          <w:tcPr>
            <w:tcW w:w="4005" w:type="dxa"/>
            <w:gridSpan w:val="2"/>
            <w:vMerge/>
          </w:tcPr>
          <w:p w14:paraId="2C2E142B" w14:textId="77777777" w:rsidR="00ED7FA3" w:rsidRPr="008B7D21" w:rsidRDefault="00ED7FA3" w:rsidP="00624AF6">
            <w:pPr>
              <w:rPr>
                <w:sz w:val="24"/>
                <w:szCs w:val="24"/>
              </w:rPr>
            </w:pPr>
          </w:p>
        </w:tc>
        <w:tc>
          <w:tcPr>
            <w:tcW w:w="1284" w:type="dxa"/>
            <w:vMerge/>
          </w:tcPr>
          <w:p w14:paraId="7EC87FA6" w14:textId="77777777" w:rsidR="00ED7FA3" w:rsidRPr="008B7D21" w:rsidRDefault="00ED7FA3" w:rsidP="00624AF6">
            <w:pPr>
              <w:rPr>
                <w:sz w:val="24"/>
                <w:szCs w:val="24"/>
              </w:rPr>
            </w:pPr>
          </w:p>
        </w:tc>
        <w:tc>
          <w:tcPr>
            <w:tcW w:w="2410" w:type="dxa"/>
            <w:vMerge/>
          </w:tcPr>
          <w:p w14:paraId="6CD5EED3" w14:textId="77777777" w:rsidR="00ED7FA3" w:rsidRPr="008B7D21" w:rsidRDefault="00ED7FA3" w:rsidP="00624AF6">
            <w:pPr>
              <w:rPr>
                <w:sz w:val="24"/>
                <w:szCs w:val="24"/>
              </w:rPr>
            </w:pPr>
          </w:p>
        </w:tc>
        <w:tc>
          <w:tcPr>
            <w:tcW w:w="1134" w:type="dxa"/>
          </w:tcPr>
          <w:p w14:paraId="663807AA" w14:textId="3E2D0A84" w:rsidR="00ED7FA3" w:rsidRPr="008B7D21" w:rsidRDefault="00ED7FA3" w:rsidP="008344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план**</w:t>
            </w:r>
          </w:p>
        </w:tc>
        <w:tc>
          <w:tcPr>
            <w:tcW w:w="1134" w:type="dxa"/>
          </w:tcPr>
          <w:p w14:paraId="0E8AFE12" w14:textId="77777777" w:rsidR="00ED7FA3" w:rsidRPr="008B7D21" w:rsidRDefault="00ED7FA3" w:rsidP="00ED7FA3">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факт</w:t>
            </w:r>
          </w:p>
        </w:tc>
        <w:tc>
          <w:tcPr>
            <w:tcW w:w="1626" w:type="dxa"/>
            <w:vMerge/>
          </w:tcPr>
          <w:p w14:paraId="667DECE2" w14:textId="77777777" w:rsidR="00ED7FA3" w:rsidRPr="008B7D21" w:rsidRDefault="00ED7FA3" w:rsidP="00624AF6">
            <w:pPr>
              <w:rPr>
                <w:sz w:val="24"/>
                <w:szCs w:val="24"/>
              </w:rPr>
            </w:pPr>
          </w:p>
        </w:tc>
        <w:tc>
          <w:tcPr>
            <w:tcW w:w="3051" w:type="dxa"/>
            <w:vMerge/>
          </w:tcPr>
          <w:p w14:paraId="0541AEF1" w14:textId="2A6E59F6" w:rsidR="00ED7FA3" w:rsidRPr="008B7D21" w:rsidRDefault="00ED7FA3" w:rsidP="00624AF6">
            <w:pPr>
              <w:rPr>
                <w:sz w:val="24"/>
                <w:szCs w:val="24"/>
              </w:rPr>
            </w:pPr>
          </w:p>
        </w:tc>
      </w:tr>
      <w:tr w:rsidR="00624AF6" w:rsidRPr="008B7D21" w14:paraId="7EF9D92B" w14:textId="77777777" w:rsidTr="0097248F">
        <w:trPr>
          <w:trHeight w:val="13"/>
          <w:tblHeader/>
          <w:jc w:val="center"/>
        </w:trPr>
        <w:tc>
          <w:tcPr>
            <w:tcW w:w="660" w:type="dxa"/>
            <w:gridSpan w:val="2"/>
          </w:tcPr>
          <w:p w14:paraId="2A19B1C1" w14:textId="77777777" w:rsidR="00624AF6" w:rsidRPr="008B7D21" w:rsidRDefault="00624AF6"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1</w:t>
            </w:r>
          </w:p>
        </w:tc>
        <w:tc>
          <w:tcPr>
            <w:tcW w:w="4005" w:type="dxa"/>
            <w:gridSpan w:val="2"/>
          </w:tcPr>
          <w:p w14:paraId="36C4EF96" w14:textId="77777777" w:rsidR="00624AF6" w:rsidRPr="008B7D21" w:rsidRDefault="00624AF6"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2</w:t>
            </w:r>
          </w:p>
        </w:tc>
        <w:tc>
          <w:tcPr>
            <w:tcW w:w="1284" w:type="dxa"/>
          </w:tcPr>
          <w:p w14:paraId="3C28295B" w14:textId="77777777" w:rsidR="00624AF6" w:rsidRPr="008B7D21" w:rsidRDefault="00624AF6"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3</w:t>
            </w:r>
          </w:p>
        </w:tc>
        <w:tc>
          <w:tcPr>
            <w:tcW w:w="2410" w:type="dxa"/>
          </w:tcPr>
          <w:p w14:paraId="6BC7560E" w14:textId="77777777" w:rsidR="00624AF6" w:rsidRPr="008B7D21" w:rsidRDefault="00624AF6"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4</w:t>
            </w:r>
          </w:p>
        </w:tc>
        <w:tc>
          <w:tcPr>
            <w:tcW w:w="1134" w:type="dxa"/>
          </w:tcPr>
          <w:p w14:paraId="593D5AA9" w14:textId="77777777" w:rsidR="00624AF6" w:rsidRPr="008B7D21" w:rsidRDefault="00624AF6"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5</w:t>
            </w:r>
          </w:p>
        </w:tc>
        <w:tc>
          <w:tcPr>
            <w:tcW w:w="1134" w:type="dxa"/>
          </w:tcPr>
          <w:p w14:paraId="21CBDDBD" w14:textId="77777777" w:rsidR="00624AF6" w:rsidRPr="008B7D21" w:rsidRDefault="00624AF6" w:rsidP="00624AF6">
            <w:pPr>
              <w:pStyle w:val="ConsPlusNormal"/>
              <w:ind w:firstLine="0"/>
              <w:jc w:val="center"/>
              <w:rPr>
                <w:rFonts w:ascii="Times New Roman" w:hAnsi="Times New Roman" w:cs="Times New Roman"/>
                <w:sz w:val="24"/>
                <w:szCs w:val="24"/>
              </w:rPr>
            </w:pPr>
            <w:r w:rsidRPr="008B7D21">
              <w:rPr>
                <w:rFonts w:ascii="Times New Roman" w:hAnsi="Times New Roman" w:cs="Times New Roman"/>
                <w:sz w:val="24"/>
                <w:szCs w:val="24"/>
              </w:rPr>
              <w:t>6</w:t>
            </w:r>
          </w:p>
        </w:tc>
        <w:tc>
          <w:tcPr>
            <w:tcW w:w="1626" w:type="dxa"/>
          </w:tcPr>
          <w:p w14:paraId="73615D30" w14:textId="7BAB49A8" w:rsidR="00624AF6" w:rsidRPr="008B7D21" w:rsidRDefault="00ED7FA3"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051" w:type="dxa"/>
          </w:tcPr>
          <w:p w14:paraId="2506550F" w14:textId="2853F5ED" w:rsidR="00624AF6" w:rsidRPr="008B7D21" w:rsidRDefault="00ED7FA3"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97248F" w:rsidRPr="008B7D21" w14:paraId="4AA99204" w14:textId="77777777" w:rsidTr="007A5946">
        <w:trPr>
          <w:jc w:val="center"/>
        </w:trPr>
        <w:tc>
          <w:tcPr>
            <w:tcW w:w="15304" w:type="dxa"/>
            <w:gridSpan w:val="10"/>
          </w:tcPr>
          <w:p w14:paraId="2DD4756D" w14:textId="6CB4CFE4" w:rsidR="0097248F" w:rsidRPr="008B7D21" w:rsidRDefault="0097248F" w:rsidP="00624AF6">
            <w:pPr>
              <w:pStyle w:val="ConsPlusNormal"/>
              <w:ind w:firstLine="0"/>
              <w:rPr>
                <w:rFonts w:ascii="Times New Roman" w:hAnsi="Times New Roman" w:cs="Times New Roman"/>
                <w:sz w:val="24"/>
                <w:szCs w:val="24"/>
              </w:rPr>
            </w:pPr>
            <w:r w:rsidRPr="00ED7FA3">
              <w:rPr>
                <w:rFonts w:ascii="Times New Roman" w:hAnsi="Times New Roman" w:cs="Times New Roman"/>
                <w:b/>
                <w:sz w:val="24"/>
                <w:szCs w:val="24"/>
              </w:rPr>
              <w:t>Муниципальная программа:</w:t>
            </w:r>
            <w:r w:rsidRPr="00ED7FA3">
              <w:rPr>
                <w:rFonts w:ascii="Times New Roman" w:hAnsi="Times New Roman" w:cs="Times New Roman"/>
                <w:b/>
                <w:bCs/>
                <w:color w:val="000000"/>
                <w:sz w:val="22"/>
                <w:szCs w:val="22"/>
              </w:rPr>
              <w:t xml:space="preserve"> Управление муниципальными финансами Тоншаевского муниципального округа Нижегородской области</w:t>
            </w:r>
          </w:p>
        </w:tc>
      </w:tr>
      <w:tr w:rsidR="00624AF6" w:rsidRPr="008B7D21" w14:paraId="533CC8F1" w14:textId="77777777" w:rsidTr="00D0121A">
        <w:trPr>
          <w:jc w:val="center"/>
        </w:trPr>
        <w:tc>
          <w:tcPr>
            <w:tcW w:w="660" w:type="dxa"/>
            <w:gridSpan w:val="2"/>
            <w:vAlign w:val="center"/>
          </w:tcPr>
          <w:p w14:paraId="66537EDD" w14:textId="6C7F8930" w:rsidR="00624AF6" w:rsidRPr="009218ED" w:rsidRDefault="00ED7FA3" w:rsidP="009218ED">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w:t>
            </w:r>
          </w:p>
        </w:tc>
        <w:tc>
          <w:tcPr>
            <w:tcW w:w="4005" w:type="dxa"/>
            <w:gridSpan w:val="2"/>
          </w:tcPr>
          <w:p w14:paraId="2C36D534" w14:textId="5FD0CF33" w:rsidR="00624AF6" w:rsidRPr="00A242D8" w:rsidRDefault="00624AF6" w:rsidP="009218ED">
            <w:pPr>
              <w:shd w:val="clear" w:color="auto" w:fill="FFFFFF"/>
              <w:ind w:left="57" w:right="57"/>
              <w:jc w:val="both"/>
              <w:rPr>
                <w:sz w:val="24"/>
                <w:szCs w:val="24"/>
                <w:lang w:eastAsia="en-US"/>
              </w:rPr>
            </w:pPr>
            <w:r>
              <w:rPr>
                <w:sz w:val="24"/>
                <w:szCs w:val="24"/>
                <w:lang w:eastAsia="en-US"/>
              </w:rPr>
              <w:t xml:space="preserve">Доходы </w:t>
            </w:r>
            <w:r w:rsidRPr="00A242D8">
              <w:rPr>
                <w:sz w:val="24"/>
                <w:szCs w:val="24"/>
                <w:lang w:eastAsia="en-US"/>
              </w:rPr>
              <w:t xml:space="preserve">бюджета Тоншаевского </w:t>
            </w:r>
            <w:r>
              <w:rPr>
                <w:sz w:val="24"/>
                <w:szCs w:val="24"/>
                <w:lang w:eastAsia="en-US"/>
              </w:rPr>
              <w:t xml:space="preserve">муниципального округа на </w:t>
            </w:r>
            <w:r w:rsidRPr="00A242D8">
              <w:rPr>
                <w:sz w:val="24"/>
                <w:szCs w:val="24"/>
                <w:lang w:eastAsia="en-US"/>
              </w:rPr>
              <w:t xml:space="preserve">душу населения </w:t>
            </w:r>
          </w:p>
        </w:tc>
        <w:tc>
          <w:tcPr>
            <w:tcW w:w="1284" w:type="dxa"/>
            <w:vAlign w:val="center"/>
          </w:tcPr>
          <w:p w14:paraId="4E9DFB77"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тыс. рублей</w:t>
            </w:r>
          </w:p>
        </w:tc>
        <w:tc>
          <w:tcPr>
            <w:tcW w:w="2410" w:type="dxa"/>
            <w:vAlign w:val="center"/>
          </w:tcPr>
          <w:p w14:paraId="1DC4DA53" w14:textId="3D80E38C" w:rsidR="00624AF6" w:rsidRPr="00A242D8" w:rsidRDefault="0045789F" w:rsidP="0045789F">
            <w:pPr>
              <w:shd w:val="clear" w:color="auto" w:fill="FFFFFF"/>
              <w:jc w:val="center"/>
              <w:rPr>
                <w:sz w:val="24"/>
                <w:szCs w:val="24"/>
                <w:lang w:eastAsia="en-US"/>
              </w:rPr>
            </w:pPr>
            <w:r>
              <w:rPr>
                <w:sz w:val="24"/>
                <w:szCs w:val="24"/>
                <w:lang w:eastAsia="en-US"/>
              </w:rPr>
              <w:t>80</w:t>
            </w:r>
            <w:r w:rsidR="00104DEB">
              <w:rPr>
                <w:sz w:val="24"/>
                <w:szCs w:val="24"/>
                <w:lang w:eastAsia="en-US"/>
              </w:rPr>
              <w:t>,</w:t>
            </w:r>
            <w:r>
              <w:rPr>
                <w:sz w:val="24"/>
                <w:szCs w:val="24"/>
                <w:lang w:eastAsia="en-US"/>
              </w:rPr>
              <w:t>5</w:t>
            </w:r>
          </w:p>
        </w:tc>
        <w:tc>
          <w:tcPr>
            <w:tcW w:w="1134" w:type="dxa"/>
            <w:vAlign w:val="center"/>
          </w:tcPr>
          <w:p w14:paraId="23F870AE" w14:textId="7F644488" w:rsidR="00624AF6" w:rsidRPr="00A242D8" w:rsidRDefault="00F50721" w:rsidP="006B2237">
            <w:pPr>
              <w:widowControl w:val="0"/>
              <w:shd w:val="clear" w:color="auto" w:fill="FFFFFF"/>
              <w:autoSpaceDE w:val="0"/>
              <w:autoSpaceDN w:val="0"/>
              <w:adjustRightInd w:val="0"/>
              <w:jc w:val="center"/>
              <w:rPr>
                <w:sz w:val="24"/>
                <w:szCs w:val="24"/>
                <w:lang w:eastAsia="en-US"/>
              </w:rPr>
            </w:pPr>
            <w:r>
              <w:rPr>
                <w:sz w:val="24"/>
                <w:szCs w:val="24"/>
                <w:lang w:eastAsia="en-US"/>
              </w:rPr>
              <w:t>37</w:t>
            </w:r>
            <w:r w:rsidR="00ED7FA3">
              <w:rPr>
                <w:sz w:val="24"/>
                <w:szCs w:val="24"/>
                <w:lang w:eastAsia="en-US"/>
              </w:rPr>
              <w:t>,0</w:t>
            </w:r>
          </w:p>
        </w:tc>
        <w:tc>
          <w:tcPr>
            <w:tcW w:w="1134" w:type="dxa"/>
            <w:vAlign w:val="center"/>
          </w:tcPr>
          <w:p w14:paraId="0D07847A" w14:textId="033F04BC" w:rsidR="00624AF6" w:rsidRPr="00967726" w:rsidRDefault="00300CDD" w:rsidP="00300CDD">
            <w:pPr>
              <w:widowControl w:val="0"/>
              <w:shd w:val="clear" w:color="auto" w:fill="FFFFFF"/>
              <w:autoSpaceDE w:val="0"/>
              <w:autoSpaceDN w:val="0"/>
              <w:adjustRightInd w:val="0"/>
              <w:jc w:val="center"/>
              <w:rPr>
                <w:sz w:val="24"/>
                <w:szCs w:val="24"/>
                <w:lang w:eastAsia="en-US"/>
              </w:rPr>
            </w:pPr>
            <w:r>
              <w:rPr>
                <w:sz w:val="24"/>
                <w:szCs w:val="24"/>
                <w:lang w:eastAsia="en-US"/>
              </w:rPr>
              <w:t>79</w:t>
            </w:r>
            <w:r w:rsidR="00E10299">
              <w:rPr>
                <w:sz w:val="24"/>
                <w:szCs w:val="24"/>
                <w:lang w:eastAsia="en-US"/>
              </w:rPr>
              <w:t>,</w:t>
            </w:r>
            <w:r>
              <w:rPr>
                <w:sz w:val="24"/>
                <w:szCs w:val="24"/>
                <w:lang w:eastAsia="en-US"/>
              </w:rPr>
              <w:t>3</w:t>
            </w:r>
          </w:p>
        </w:tc>
        <w:tc>
          <w:tcPr>
            <w:tcW w:w="1626" w:type="dxa"/>
            <w:vAlign w:val="center"/>
          </w:tcPr>
          <w:p w14:paraId="10443C83" w14:textId="06D2EE79" w:rsidR="00624AF6" w:rsidRPr="001552B5" w:rsidRDefault="00A1361D" w:rsidP="00300CD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eastAsia="en-US"/>
              </w:rPr>
              <w:t>21</w:t>
            </w:r>
            <w:r w:rsidR="00300CDD">
              <w:rPr>
                <w:rFonts w:ascii="Times New Roman" w:hAnsi="Times New Roman" w:cs="Times New Roman"/>
                <w:sz w:val="24"/>
                <w:szCs w:val="24"/>
                <w:lang w:eastAsia="en-US"/>
              </w:rPr>
              <w:t>4</w:t>
            </w:r>
            <w:r>
              <w:rPr>
                <w:rFonts w:ascii="Times New Roman" w:hAnsi="Times New Roman" w:cs="Times New Roman"/>
                <w:sz w:val="24"/>
                <w:szCs w:val="24"/>
                <w:lang w:eastAsia="en-US"/>
              </w:rPr>
              <w:t>,</w:t>
            </w:r>
            <w:r w:rsidR="00300CDD">
              <w:rPr>
                <w:rFonts w:ascii="Times New Roman" w:hAnsi="Times New Roman" w:cs="Times New Roman"/>
                <w:sz w:val="24"/>
                <w:szCs w:val="24"/>
                <w:lang w:eastAsia="en-US"/>
              </w:rPr>
              <w:t>3</w:t>
            </w:r>
          </w:p>
        </w:tc>
        <w:tc>
          <w:tcPr>
            <w:tcW w:w="3051" w:type="dxa"/>
            <w:vAlign w:val="center"/>
          </w:tcPr>
          <w:p w14:paraId="7471F7CF" w14:textId="5B16AEFE"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44373764" w14:textId="77777777" w:rsidTr="00D0121A">
        <w:trPr>
          <w:jc w:val="center"/>
        </w:trPr>
        <w:tc>
          <w:tcPr>
            <w:tcW w:w="660" w:type="dxa"/>
            <w:gridSpan w:val="2"/>
            <w:vAlign w:val="center"/>
          </w:tcPr>
          <w:p w14:paraId="35CAB027" w14:textId="01B3F14E" w:rsidR="00624AF6" w:rsidRPr="009218ED" w:rsidRDefault="00624AF6" w:rsidP="00D0121A">
            <w:pPr>
              <w:pStyle w:val="ConsPlusNormal"/>
              <w:ind w:firstLine="0"/>
              <w:jc w:val="center"/>
              <w:rPr>
                <w:sz w:val="24"/>
                <w:szCs w:val="24"/>
              </w:rPr>
            </w:pPr>
            <w:r w:rsidRPr="009218ED">
              <w:rPr>
                <w:rFonts w:ascii="Times New Roman" w:hAnsi="Times New Roman" w:cs="Times New Roman"/>
                <w:sz w:val="24"/>
                <w:szCs w:val="24"/>
              </w:rPr>
              <w:t>2</w:t>
            </w:r>
          </w:p>
        </w:tc>
        <w:tc>
          <w:tcPr>
            <w:tcW w:w="4005" w:type="dxa"/>
            <w:gridSpan w:val="2"/>
          </w:tcPr>
          <w:p w14:paraId="65A30C0E" w14:textId="262E70B7"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 xml:space="preserve">Доля расходов бюджета Тоншаевского </w:t>
            </w:r>
            <w:r>
              <w:rPr>
                <w:sz w:val="24"/>
                <w:szCs w:val="24"/>
                <w:lang w:eastAsia="en-US"/>
              </w:rPr>
              <w:t>муниципального округа</w:t>
            </w:r>
            <w:r w:rsidRPr="00A242D8">
              <w:rPr>
                <w:sz w:val="24"/>
                <w:szCs w:val="24"/>
                <w:lang w:eastAsia="en-US"/>
              </w:rPr>
              <w:t>, формируемых в рамках муниципальных программ, в общем объеме расходов консолидированного бюджета (без учета субвенций из федерального</w:t>
            </w:r>
            <w:r>
              <w:rPr>
                <w:sz w:val="24"/>
                <w:szCs w:val="24"/>
                <w:lang w:eastAsia="en-US"/>
              </w:rPr>
              <w:t xml:space="preserve"> бюджета и бюджета округа</w:t>
            </w:r>
            <w:r w:rsidRPr="00A242D8">
              <w:rPr>
                <w:sz w:val="24"/>
                <w:szCs w:val="24"/>
                <w:lang w:eastAsia="en-US"/>
              </w:rPr>
              <w:t>)</w:t>
            </w:r>
          </w:p>
        </w:tc>
        <w:tc>
          <w:tcPr>
            <w:tcW w:w="1284" w:type="dxa"/>
            <w:vAlign w:val="center"/>
          </w:tcPr>
          <w:p w14:paraId="3B125B10"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4A3C56D2" w14:textId="2542CCB8" w:rsidR="00624AF6" w:rsidRPr="00A242D8" w:rsidRDefault="00104DEB" w:rsidP="0045789F">
            <w:pPr>
              <w:widowControl w:val="0"/>
              <w:shd w:val="clear" w:color="auto" w:fill="FFFFFF"/>
              <w:autoSpaceDE w:val="0"/>
              <w:autoSpaceDN w:val="0"/>
              <w:adjustRightInd w:val="0"/>
              <w:jc w:val="center"/>
              <w:rPr>
                <w:sz w:val="24"/>
                <w:szCs w:val="24"/>
                <w:lang w:eastAsia="en-US"/>
              </w:rPr>
            </w:pPr>
            <w:r>
              <w:rPr>
                <w:sz w:val="24"/>
                <w:szCs w:val="24"/>
                <w:lang w:eastAsia="en-US"/>
              </w:rPr>
              <w:t>8</w:t>
            </w:r>
            <w:r w:rsidR="0045789F">
              <w:rPr>
                <w:sz w:val="24"/>
                <w:szCs w:val="24"/>
                <w:lang w:eastAsia="en-US"/>
              </w:rPr>
              <w:t>3</w:t>
            </w:r>
            <w:r>
              <w:rPr>
                <w:sz w:val="24"/>
                <w:szCs w:val="24"/>
                <w:lang w:eastAsia="en-US"/>
              </w:rPr>
              <w:t>,</w:t>
            </w:r>
            <w:r w:rsidR="0045789F">
              <w:rPr>
                <w:sz w:val="24"/>
                <w:szCs w:val="24"/>
                <w:lang w:eastAsia="en-US"/>
              </w:rPr>
              <w:t>88</w:t>
            </w:r>
          </w:p>
        </w:tc>
        <w:tc>
          <w:tcPr>
            <w:tcW w:w="1134" w:type="dxa"/>
            <w:vAlign w:val="center"/>
          </w:tcPr>
          <w:p w14:paraId="0AD3AF15" w14:textId="3144A2AE" w:rsidR="00624AF6" w:rsidRPr="00A242D8" w:rsidRDefault="00624AF6" w:rsidP="00F50721">
            <w:pPr>
              <w:widowControl w:val="0"/>
              <w:shd w:val="clear" w:color="auto" w:fill="FFFFFF"/>
              <w:autoSpaceDE w:val="0"/>
              <w:autoSpaceDN w:val="0"/>
              <w:adjustRightInd w:val="0"/>
              <w:jc w:val="center"/>
              <w:rPr>
                <w:sz w:val="24"/>
                <w:szCs w:val="24"/>
                <w:lang w:eastAsia="en-US"/>
              </w:rPr>
            </w:pPr>
            <w:r>
              <w:rPr>
                <w:sz w:val="24"/>
                <w:szCs w:val="24"/>
                <w:lang w:eastAsia="en-US"/>
              </w:rPr>
              <w:t>8</w:t>
            </w:r>
            <w:r w:rsidR="00F50721">
              <w:rPr>
                <w:sz w:val="24"/>
                <w:szCs w:val="24"/>
                <w:lang w:eastAsia="en-US"/>
              </w:rPr>
              <w:t>3</w:t>
            </w:r>
            <w:r w:rsidR="0097248F">
              <w:rPr>
                <w:sz w:val="24"/>
                <w:szCs w:val="24"/>
                <w:lang w:eastAsia="en-US"/>
              </w:rPr>
              <w:t>,0</w:t>
            </w:r>
          </w:p>
        </w:tc>
        <w:tc>
          <w:tcPr>
            <w:tcW w:w="1134" w:type="dxa"/>
            <w:vAlign w:val="center"/>
          </w:tcPr>
          <w:p w14:paraId="22116943" w14:textId="3DFB6100" w:rsidR="00624AF6" w:rsidRPr="00967726" w:rsidRDefault="00624AF6" w:rsidP="00B03785">
            <w:pPr>
              <w:widowControl w:val="0"/>
              <w:shd w:val="clear" w:color="auto" w:fill="FFFFFF"/>
              <w:autoSpaceDE w:val="0"/>
              <w:autoSpaceDN w:val="0"/>
              <w:adjustRightInd w:val="0"/>
              <w:jc w:val="center"/>
              <w:rPr>
                <w:sz w:val="24"/>
                <w:szCs w:val="24"/>
                <w:lang w:eastAsia="en-US"/>
              </w:rPr>
            </w:pPr>
            <w:r>
              <w:rPr>
                <w:sz w:val="24"/>
                <w:szCs w:val="24"/>
                <w:lang w:eastAsia="en-US"/>
              </w:rPr>
              <w:t>8</w:t>
            </w:r>
            <w:r w:rsidR="00B03785">
              <w:rPr>
                <w:sz w:val="24"/>
                <w:szCs w:val="24"/>
                <w:lang w:eastAsia="en-US"/>
              </w:rPr>
              <w:t>4</w:t>
            </w:r>
            <w:r w:rsidR="006B2237">
              <w:rPr>
                <w:sz w:val="24"/>
                <w:szCs w:val="24"/>
                <w:lang w:eastAsia="en-US"/>
              </w:rPr>
              <w:t>,</w:t>
            </w:r>
            <w:r w:rsidR="00B03785">
              <w:rPr>
                <w:sz w:val="24"/>
                <w:szCs w:val="24"/>
                <w:lang w:eastAsia="en-US"/>
              </w:rPr>
              <w:t>39</w:t>
            </w:r>
          </w:p>
        </w:tc>
        <w:tc>
          <w:tcPr>
            <w:tcW w:w="1626" w:type="dxa"/>
            <w:vAlign w:val="center"/>
          </w:tcPr>
          <w:p w14:paraId="2FE8F135" w14:textId="208BCDA8" w:rsidR="00624AF6" w:rsidRPr="007A52B1" w:rsidRDefault="009352C4" w:rsidP="00A13589">
            <w:pPr>
              <w:pStyle w:val="ConsPlusNormal"/>
              <w:ind w:firstLine="0"/>
              <w:jc w:val="center"/>
              <w:rPr>
                <w:rFonts w:ascii="Times New Roman" w:hAnsi="Times New Roman" w:cs="Times New Roman"/>
                <w:sz w:val="24"/>
                <w:szCs w:val="24"/>
                <w:highlight w:val="yellow"/>
                <w:lang w:val="en-US"/>
              </w:rPr>
            </w:pPr>
            <w:bookmarkStart w:id="22" w:name="_GoBack"/>
            <w:bookmarkEnd w:id="22"/>
            <w:r w:rsidRPr="00A13589">
              <w:rPr>
                <w:rFonts w:ascii="Times New Roman" w:hAnsi="Times New Roman" w:cs="Times New Roman"/>
                <w:sz w:val="24"/>
                <w:szCs w:val="24"/>
                <w:lang w:eastAsia="en-US"/>
              </w:rPr>
              <w:t>10</w:t>
            </w:r>
            <w:r w:rsidR="006B2237" w:rsidRPr="00A13589">
              <w:rPr>
                <w:rFonts w:ascii="Times New Roman" w:hAnsi="Times New Roman" w:cs="Times New Roman"/>
                <w:sz w:val="24"/>
                <w:szCs w:val="24"/>
                <w:lang w:eastAsia="en-US"/>
              </w:rPr>
              <w:t>1</w:t>
            </w:r>
            <w:r w:rsidRPr="00A13589">
              <w:rPr>
                <w:rFonts w:ascii="Times New Roman" w:hAnsi="Times New Roman" w:cs="Times New Roman"/>
                <w:sz w:val="24"/>
                <w:szCs w:val="24"/>
                <w:lang w:eastAsia="en-US"/>
              </w:rPr>
              <w:t>,</w:t>
            </w:r>
            <w:r w:rsidR="00A13589" w:rsidRPr="00A13589">
              <w:rPr>
                <w:rFonts w:ascii="Times New Roman" w:hAnsi="Times New Roman" w:cs="Times New Roman"/>
                <w:sz w:val="24"/>
                <w:szCs w:val="24"/>
                <w:lang w:eastAsia="en-US"/>
              </w:rPr>
              <w:t>67</w:t>
            </w:r>
          </w:p>
        </w:tc>
        <w:tc>
          <w:tcPr>
            <w:tcW w:w="3051" w:type="dxa"/>
            <w:vAlign w:val="center"/>
          </w:tcPr>
          <w:p w14:paraId="10FFE66A" w14:textId="24D23932"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6F02A8C2" w14:textId="77777777" w:rsidTr="00D0121A">
        <w:trPr>
          <w:jc w:val="center"/>
        </w:trPr>
        <w:tc>
          <w:tcPr>
            <w:tcW w:w="660" w:type="dxa"/>
            <w:gridSpan w:val="2"/>
            <w:vAlign w:val="center"/>
          </w:tcPr>
          <w:p w14:paraId="70F1FB6A" w14:textId="77777777" w:rsidR="00624AF6" w:rsidRPr="009218ED" w:rsidRDefault="00624AF6" w:rsidP="009218ED">
            <w:pPr>
              <w:jc w:val="center"/>
              <w:rPr>
                <w:sz w:val="24"/>
                <w:szCs w:val="24"/>
              </w:rPr>
            </w:pPr>
            <w:r w:rsidRPr="009218ED">
              <w:rPr>
                <w:sz w:val="24"/>
                <w:szCs w:val="24"/>
              </w:rPr>
              <w:t>3</w:t>
            </w:r>
          </w:p>
        </w:tc>
        <w:tc>
          <w:tcPr>
            <w:tcW w:w="4005" w:type="dxa"/>
            <w:gridSpan w:val="2"/>
          </w:tcPr>
          <w:p w14:paraId="0E46F40B" w14:textId="08F65378"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Удельный вес муниципальног</w:t>
            </w:r>
            <w:r>
              <w:rPr>
                <w:sz w:val="24"/>
                <w:szCs w:val="24"/>
                <w:lang w:eastAsia="en-US"/>
              </w:rPr>
              <w:t>о долга по отношению к доходам</w:t>
            </w:r>
            <w:r w:rsidRPr="00A242D8">
              <w:rPr>
                <w:sz w:val="24"/>
                <w:szCs w:val="24"/>
                <w:lang w:eastAsia="en-US"/>
              </w:rPr>
              <w:t xml:space="preserve"> бюджета </w:t>
            </w:r>
            <w:r>
              <w:rPr>
                <w:sz w:val="24"/>
                <w:szCs w:val="24"/>
                <w:lang w:eastAsia="en-US"/>
              </w:rPr>
              <w:t xml:space="preserve">округа </w:t>
            </w:r>
            <w:r w:rsidRPr="00A242D8">
              <w:rPr>
                <w:sz w:val="24"/>
                <w:szCs w:val="24"/>
                <w:lang w:eastAsia="en-US"/>
              </w:rPr>
              <w:t>без учета безвозмездных</w:t>
            </w:r>
            <w:r>
              <w:rPr>
                <w:sz w:val="24"/>
                <w:szCs w:val="24"/>
                <w:lang w:eastAsia="en-US"/>
              </w:rPr>
              <w:t xml:space="preserve"> поступлений </w:t>
            </w:r>
            <w:r w:rsidRPr="00A242D8">
              <w:rPr>
                <w:sz w:val="24"/>
                <w:szCs w:val="24"/>
                <w:lang w:eastAsia="en-US"/>
              </w:rPr>
              <w:t>из федерального</w:t>
            </w:r>
            <w:r>
              <w:rPr>
                <w:sz w:val="24"/>
                <w:szCs w:val="24"/>
                <w:lang w:eastAsia="en-US"/>
              </w:rPr>
              <w:t xml:space="preserve"> бюджета и </w:t>
            </w:r>
            <w:r w:rsidR="00661B0A">
              <w:rPr>
                <w:sz w:val="24"/>
                <w:szCs w:val="24"/>
                <w:lang w:eastAsia="en-US"/>
              </w:rPr>
              <w:t xml:space="preserve">областного </w:t>
            </w:r>
            <w:r>
              <w:rPr>
                <w:sz w:val="24"/>
                <w:szCs w:val="24"/>
                <w:lang w:eastAsia="en-US"/>
              </w:rPr>
              <w:t>бюджета</w:t>
            </w:r>
          </w:p>
        </w:tc>
        <w:tc>
          <w:tcPr>
            <w:tcW w:w="1284" w:type="dxa"/>
            <w:vAlign w:val="center"/>
          </w:tcPr>
          <w:p w14:paraId="530CF813"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3395E5F1" w14:textId="6E62FDC8" w:rsidR="00624AF6" w:rsidRPr="00967726" w:rsidRDefault="0045789F" w:rsidP="0045789F">
            <w:pPr>
              <w:widowControl w:val="0"/>
              <w:shd w:val="clear" w:color="auto" w:fill="FFFFFF"/>
              <w:autoSpaceDE w:val="0"/>
              <w:autoSpaceDN w:val="0"/>
              <w:adjustRightInd w:val="0"/>
              <w:jc w:val="center"/>
              <w:rPr>
                <w:sz w:val="24"/>
                <w:szCs w:val="24"/>
                <w:lang w:eastAsia="en-US"/>
              </w:rPr>
            </w:pPr>
            <w:r>
              <w:rPr>
                <w:sz w:val="24"/>
                <w:szCs w:val="24"/>
                <w:lang w:eastAsia="en-US"/>
              </w:rPr>
              <w:t>3</w:t>
            </w:r>
            <w:r w:rsidR="00104DEB">
              <w:rPr>
                <w:sz w:val="24"/>
                <w:szCs w:val="24"/>
                <w:lang w:eastAsia="en-US"/>
              </w:rPr>
              <w:t>,</w:t>
            </w:r>
            <w:r>
              <w:rPr>
                <w:sz w:val="24"/>
                <w:szCs w:val="24"/>
                <w:lang w:eastAsia="en-US"/>
              </w:rPr>
              <w:t>4</w:t>
            </w:r>
          </w:p>
        </w:tc>
        <w:tc>
          <w:tcPr>
            <w:tcW w:w="1134" w:type="dxa"/>
            <w:vAlign w:val="center"/>
          </w:tcPr>
          <w:p w14:paraId="18A31DC1" w14:textId="4415ABA1" w:rsidR="00624AF6" w:rsidRPr="00967726" w:rsidRDefault="00624AF6" w:rsidP="00A1361D">
            <w:pPr>
              <w:widowControl w:val="0"/>
              <w:shd w:val="clear" w:color="auto" w:fill="FFFFFF"/>
              <w:autoSpaceDE w:val="0"/>
              <w:autoSpaceDN w:val="0"/>
              <w:adjustRightInd w:val="0"/>
              <w:jc w:val="center"/>
              <w:rPr>
                <w:sz w:val="24"/>
                <w:szCs w:val="24"/>
                <w:lang w:eastAsia="en-US"/>
              </w:rPr>
            </w:pPr>
            <w:r w:rsidRPr="00967726">
              <w:rPr>
                <w:sz w:val="24"/>
                <w:szCs w:val="24"/>
                <w:lang w:eastAsia="en-US"/>
              </w:rPr>
              <w:t xml:space="preserve">40 </w:t>
            </w:r>
          </w:p>
        </w:tc>
        <w:tc>
          <w:tcPr>
            <w:tcW w:w="1134" w:type="dxa"/>
            <w:vAlign w:val="center"/>
          </w:tcPr>
          <w:p w14:paraId="44B9285D" w14:textId="5C7E68C8" w:rsidR="00624AF6" w:rsidRPr="00967726" w:rsidRDefault="007A52B1" w:rsidP="007A52B1">
            <w:pPr>
              <w:widowControl w:val="0"/>
              <w:shd w:val="clear" w:color="auto" w:fill="FFFFFF"/>
              <w:autoSpaceDE w:val="0"/>
              <w:autoSpaceDN w:val="0"/>
              <w:adjustRightInd w:val="0"/>
              <w:jc w:val="center"/>
              <w:rPr>
                <w:b/>
                <w:sz w:val="24"/>
                <w:szCs w:val="24"/>
                <w:lang w:eastAsia="en-US"/>
              </w:rPr>
            </w:pPr>
            <w:r>
              <w:rPr>
                <w:sz w:val="24"/>
                <w:szCs w:val="24"/>
                <w:lang w:eastAsia="en-US"/>
              </w:rPr>
              <w:t>4</w:t>
            </w:r>
            <w:r w:rsidR="00E10299">
              <w:rPr>
                <w:sz w:val="24"/>
                <w:szCs w:val="24"/>
                <w:lang w:eastAsia="en-US"/>
              </w:rPr>
              <w:t>,</w:t>
            </w:r>
            <w:r>
              <w:rPr>
                <w:sz w:val="24"/>
                <w:szCs w:val="24"/>
                <w:lang w:eastAsia="en-US"/>
              </w:rPr>
              <w:t>7</w:t>
            </w:r>
          </w:p>
        </w:tc>
        <w:tc>
          <w:tcPr>
            <w:tcW w:w="1626" w:type="dxa"/>
            <w:vAlign w:val="center"/>
          </w:tcPr>
          <w:p w14:paraId="6B1D0A38" w14:textId="161A54EF" w:rsidR="00624AF6" w:rsidRPr="007A52B1" w:rsidRDefault="00CF6987" w:rsidP="00624AF6">
            <w:pPr>
              <w:pStyle w:val="ConsPlusNormal"/>
              <w:ind w:firstLine="0"/>
              <w:jc w:val="center"/>
              <w:rPr>
                <w:rFonts w:ascii="Times New Roman" w:hAnsi="Times New Roman" w:cs="Times New Roman"/>
                <w:sz w:val="24"/>
                <w:szCs w:val="24"/>
                <w:highlight w:val="yellow"/>
              </w:rPr>
            </w:pPr>
            <w:r>
              <w:rPr>
                <w:rFonts w:ascii="Times New Roman" w:hAnsi="Times New Roman" w:cs="Times New Roman"/>
                <w:sz w:val="24"/>
                <w:szCs w:val="24"/>
                <w:lang w:eastAsia="en-US"/>
              </w:rPr>
              <w:t>851</w:t>
            </w:r>
            <w:r w:rsidR="009352C4" w:rsidRPr="00A13589">
              <w:rPr>
                <w:rFonts w:ascii="Times New Roman" w:hAnsi="Times New Roman" w:cs="Times New Roman"/>
                <w:sz w:val="24"/>
                <w:szCs w:val="24"/>
                <w:lang w:eastAsia="en-US"/>
              </w:rPr>
              <w:t>,0</w:t>
            </w:r>
          </w:p>
        </w:tc>
        <w:tc>
          <w:tcPr>
            <w:tcW w:w="3051" w:type="dxa"/>
            <w:vAlign w:val="center"/>
          </w:tcPr>
          <w:p w14:paraId="0E4E5AEB" w14:textId="167A4105"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2D50ACF2" w14:textId="77777777" w:rsidTr="00ED7FA3">
        <w:trPr>
          <w:jc w:val="center"/>
        </w:trPr>
        <w:tc>
          <w:tcPr>
            <w:tcW w:w="704" w:type="dxa"/>
            <w:gridSpan w:val="3"/>
          </w:tcPr>
          <w:p w14:paraId="1F5B35B2" w14:textId="77777777" w:rsidR="00624AF6" w:rsidRPr="00967726" w:rsidRDefault="00624AF6" w:rsidP="00624AF6">
            <w:pPr>
              <w:pStyle w:val="ConsPlusNormal"/>
              <w:ind w:firstLine="0"/>
              <w:jc w:val="center"/>
              <w:rPr>
                <w:rFonts w:ascii="Times New Roman" w:hAnsi="Times New Roman" w:cs="Times New Roman"/>
                <w:b/>
                <w:sz w:val="24"/>
                <w:szCs w:val="24"/>
                <w:lang w:eastAsia="en-US"/>
              </w:rPr>
            </w:pPr>
          </w:p>
        </w:tc>
        <w:tc>
          <w:tcPr>
            <w:tcW w:w="14600" w:type="dxa"/>
            <w:gridSpan w:val="7"/>
          </w:tcPr>
          <w:p w14:paraId="54110DF1" w14:textId="541E0964" w:rsidR="00624AF6" w:rsidRPr="00967726" w:rsidRDefault="00624AF6" w:rsidP="00624AF6">
            <w:pPr>
              <w:pStyle w:val="ConsPlusNormal"/>
              <w:ind w:firstLine="0"/>
              <w:jc w:val="center"/>
              <w:rPr>
                <w:rFonts w:ascii="Times New Roman" w:hAnsi="Times New Roman" w:cs="Times New Roman"/>
                <w:sz w:val="24"/>
                <w:szCs w:val="24"/>
              </w:rPr>
            </w:pPr>
            <w:r w:rsidRPr="00967726">
              <w:rPr>
                <w:rFonts w:ascii="Times New Roman" w:hAnsi="Times New Roman" w:cs="Times New Roman"/>
                <w:b/>
                <w:sz w:val="24"/>
                <w:szCs w:val="24"/>
                <w:lang w:eastAsia="en-US"/>
              </w:rPr>
              <w:t>Подпрограмма</w:t>
            </w:r>
            <w:r>
              <w:rPr>
                <w:rFonts w:ascii="Times New Roman" w:hAnsi="Times New Roman" w:cs="Times New Roman"/>
                <w:b/>
                <w:sz w:val="24"/>
                <w:szCs w:val="24"/>
                <w:lang w:eastAsia="en-US"/>
              </w:rPr>
              <w:t xml:space="preserve"> 1</w:t>
            </w:r>
            <w:r w:rsidRPr="00967726">
              <w:rPr>
                <w:rFonts w:ascii="Times New Roman" w:hAnsi="Times New Roman" w:cs="Times New Roman"/>
                <w:b/>
                <w:sz w:val="24"/>
                <w:szCs w:val="24"/>
                <w:lang w:eastAsia="en-US"/>
              </w:rPr>
              <w:t xml:space="preserve"> "Организация и совершенствование бюджетного процесса Тоншаевского</w:t>
            </w:r>
            <w:r>
              <w:rPr>
                <w:rFonts w:ascii="Times New Roman" w:hAnsi="Times New Roman" w:cs="Times New Roman"/>
                <w:b/>
                <w:sz w:val="24"/>
                <w:szCs w:val="24"/>
                <w:lang w:eastAsia="en-US"/>
              </w:rPr>
              <w:t xml:space="preserve"> муниципального округа</w:t>
            </w:r>
            <w:r w:rsidRPr="00967726">
              <w:rPr>
                <w:rFonts w:ascii="Times New Roman" w:hAnsi="Times New Roman" w:cs="Times New Roman"/>
                <w:b/>
                <w:sz w:val="24"/>
                <w:szCs w:val="24"/>
                <w:lang w:eastAsia="en-US"/>
              </w:rPr>
              <w:t>"</w:t>
            </w:r>
          </w:p>
        </w:tc>
      </w:tr>
      <w:tr w:rsidR="009352C4" w:rsidRPr="008B7D21" w14:paraId="2D82227C" w14:textId="77777777" w:rsidTr="007A5946">
        <w:trPr>
          <w:jc w:val="center"/>
        </w:trPr>
        <w:tc>
          <w:tcPr>
            <w:tcW w:w="8359" w:type="dxa"/>
            <w:gridSpan w:val="6"/>
          </w:tcPr>
          <w:p w14:paraId="69580ECF" w14:textId="4502AFD2" w:rsidR="009352C4" w:rsidRPr="009352C4" w:rsidRDefault="009352C4" w:rsidP="009352C4">
            <w:pPr>
              <w:shd w:val="clear" w:color="auto" w:fill="FFFFFF"/>
              <w:rPr>
                <w:b/>
                <w:sz w:val="24"/>
                <w:szCs w:val="24"/>
                <w:lang w:eastAsia="en-US"/>
              </w:rPr>
            </w:pPr>
            <w:r w:rsidRPr="009352C4">
              <w:rPr>
                <w:b/>
                <w:sz w:val="24"/>
                <w:szCs w:val="24"/>
                <w:lang w:eastAsia="en-US"/>
              </w:rPr>
              <w:t>Индикаторы достижения целей подпрограммы:</w:t>
            </w:r>
          </w:p>
        </w:tc>
        <w:tc>
          <w:tcPr>
            <w:tcW w:w="1134" w:type="dxa"/>
            <w:vAlign w:val="center"/>
          </w:tcPr>
          <w:p w14:paraId="723D0FC9" w14:textId="77777777" w:rsidR="009352C4" w:rsidRPr="00967726" w:rsidRDefault="009352C4" w:rsidP="00624AF6">
            <w:pPr>
              <w:shd w:val="clear" w:color="auto" w:fill="FFFFFF"/>
              <w:jc w:val="center"/>
              <w:rPr>
                <w:sz w:val="24"/>
                <w:szCs w:val="24"/>
                <w:lang w:eastAsia="en-US"/>
              </w:rPr>
            </w:pPr>
          </w:p>
        </w:tc>
        <w:tc>
          <w:tcPr>
            <w:tcW w:w="1134" w:type="dxa"/>
            <w:vAlign w:val="center"/>
          </w:tcPr>
          <w:p w14:paraId="2B938423" w14:textId="77777777" w:rsidR="009352C4" w:rsidRPr="00967726" w:rsidRDefault="009352C4" w:rsidP="00624AF6">
            <w:pPr>
              <w:shd w:val="clear" w:color="auto" w:fill="FFFFFF"/>
              <w:jc w:val="center"/>
              <w:rPr>
                <w:sz w:val="24"/>
                <w:szCs w:val="24"/>
                <w:lang w:eastAsia="en-US"/>
              </w:rPr>
            </w:pPr>
          </w:p>
        </w:tc>
        <w:tc>
          <w:tcPr>
            <w:tcW w:w="1626" w:type="dxa"/>
            <w:vAlign w:val="center"/>
          </w:tcPr>
          <w:p w14:paraId="5540FEC4" w14:textId="77777777" w:rsidR="009352C4" w:rsidRPr="00967726" w:rsidRDefault="009352C4" w:rsidP="00624AF6">
            <w:pPr>
              <w:pStyle w:val="ConsPlusNormal"/>
              <w:ind w:firstLine="0"/>
              <w:jc w:val="center"/>
              <w:rPr>
                <w:sz w:val="24"/>
                <w:szCs w:val="24"/>
                <w:lang w:eastAsia="en-US"/>
              </w:rPr>
            </w:pPr>
          </w:p>
        </w:tc>
        <w:tc>
          <w:tcPr>
            <w:tcW w:w="3051" w:type="dxa"/>
            <w:vAlign w:val="center"/>
          </w:tcPr>
          <w:p w14:paraId="397A8D0E" w14:textId="77777777" w:rsidR="009352C4" w:rsidRPr="00967726" w:rsidRDefault="009352C4" w:rsidP="00624AF6">
            <w:pPr>
              <w:pStyle w:val="ConsPlusNormal"/>
              <w:ind w:firstLine="0"/>
              <w:jc w:val="center"/>
              <w:rPr>
                <w:rFonts w:ascii="Times New Roman" w:hAnsi="Times New Roman" w:cs="Times New Roman"/>
                <w:sz w:val="24"/>
                <w:szCs w:val="24"/>
              </w:rPr>
            </w:pPr>
          </w:p>
        </w:tc>
      </w:tr>
      <w:tr w:rsidR="00624AF6" w:rsidRPr="008B7D21" w14:paraId="10B0C89E" w14:textId="77777777" w:rsidTr="00D0121A">
        <w:trPr>
          <w:jc w:val="center"/>
        </w:trPr>
        <w:tc>
          <w:tcPr>
            <w:tcW w:w="660" w:type="dxa"/>
            <w:gridSpan w:val="2"/>
            <w:vAlign w:val="center"/>
          </w:tcPr>
          <w:p w14:paraId="0B0783F4" w14:textId="37D306DF"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4005" w:type="dxa"/>
            <w:gridSpan w:val="2"/>
          </w:tcPr>
          <w:p w14:paraId="3A5DD86B" w14:textId="77777777"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Доля расходов на очередн</w:t>
            </w:r>
            <w:r>
              <w:rPr>
                <w:sz w:val="24"/>
                <w:szCs w:val="24"/>
                <w:lang w:eastAsia="en-US"/>
              </w:rPr>
              <w:t xml:space="preserve">ой финансовый год, увязанных с </w:t>
            </w:r>
            <w:r w:rsidRPr="00A242D8">
              <w:rPr>
                <w:sz w:val="24"/>
                <w:szCs w:val="24"/>
                <w:lang w:eastAsia="en-US"/>
              </w:rPr>
              <w:t xml:space="preserve">реестром расходных обязательств Тоншаевского </w:t>
            </w:r>
            <w:r>
              <w:rPr>
                <w:sz w:val="24"/>
                <w:szCs w:val="24"/>
                <w:lang w:eastAsia="en-US"/>
              </w:rPr>
              <w:t>округа</w:t>
            </w:r>
            <w:r w:rsidRPr="00A242D8">
              <w:rPr>
                <w:sz w:val="24"/>
                <w:szCs w:val="24"/>
                <w:lang w:eastAsia="en-US"/>
              </w:rPr>
              <w:t>, в</w:t>
            </w:r>
            <w:r>
              <w:rPr>
                <w:sz w:val="24"/>
                <w:szCs w:val="24"/>
                <w:lang w:eastAsia="en-US"/>
              </w:rPr>
              <w:t xml:space="preserve"> общем объеме расходов</w:t>
            </w:r>
            <w:r w:rsidRPr="00A242D8">
              <w:rPr>
                <w:sz w:val="24"/>
                <w:szCs w:val="24"/>
                <w:lang w:eastAsia="en-US"/>
              </w:rPr>
              <w:t xml:space="preserve"> бюджета</w:t>
            </w:r>
            <w:r>
              <w:rPr>
                <w:sz w:val="24"/>
                <w:szCs w:val="24"/>
                <w:lang w:eastAsia="en-US"/>
              </w:rPr>
              <w:t xml:space="preserve"> округа</w:t>
            </w:r>
          </w:p>
        </w:tc>
        <w:tc>
          <w:tcPr>
            <w:tcW w:w="1284" w:type="dxa"/>
            <w:vAlign w:val="center"/>
          </w:tcPr>
          <w:p w14:paraId="3D44643A"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03C5D95E" w14:textId="2F4B5E9A"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134" w:type="dxa"/>
            <w:vAlign w:val="center"/>
          </w:tcPr>
          <w:p w14:paraId="5830ABE3" w14:textId="3304AE32"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134" w:type="dxa"/>
            <w:vAlign w:val="center"/>
          </w:tcPr>
          <w:p w14:paraId="5E3EFAE8" w14:textId="49CC233F"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626" w:type="dxa"/>
            <w:vAlign w:val="center"/>
          </w:tcPr>
          <w:p w14:paraId="50DF0DEE" w14:textId="340BAC00" w:rsidR="00624AF6" w:rsidRPr="009352C4" w:rsidRDefault="009218ED" w:rsidP="00624AF6">
            <w:pPr>
              <w:pStyle w:val="ConsPlusNormal"/>
              <w:ind w:firstLine="0"/>
              <w:jc w:val="center"/>
              <w:rPr>
                <w:rFonts w:ascii="Times New Roman" w:hAnsi="Times New Roman" w:cs="Times New Roman"/>
                <w:sz w:val="24"/>
                <w:szCs w:val="24"/>
              </w:rPr>
            </w:pPr>
            <w:r w:rsidRPr="009352C4">
              <w:rPr>
                <w:rFonts w:ascii="Times New Roman" w:hAnsi="Times New Roman" w:cs="Times New Roman"/>
                <w:sz w:val="24"/>
                <w:szCs w:val="24"/>
                <w:lang w:eastAsia="en-US"/>
              </w:rPr>
              <w:t>100,0</w:t>
            </w:r>
          </w:p>
        </w:tc>
        <w:tc>
          <w:tcPr>
            <w:tcW w:w="3051" w:type="dxa"/>
            <w:vAlign w:val="center"/>
          </w:tcPr>
          <w:p w14:paraId="312C6F26" w14:textId="0927A484" w:rsidR="00624AF6" w:rsidRPr="009352C4" w:rsidRDefault="00624AF6" w:rsidP="00624AF6">
            <w:pPr>
              <w:pStyle w:val="ConsPlusNormal"/>
              <w:ind w:firstLine="0"/>
              <w:jc w:val="center"/>
              <w:rPr>
                <w:rFonts w:ascii="Times New Roman" w:hAnsi="Times New Roman" w:cs="Times New Roman"/>
                <w:sz w:val="24"/>
                <w:szCs w:val="24"/>
              </w:rPr>
            </w:pPr>
          </w:p>
        </w:tc>
      </w:tr>
      <w:tr w:rsidR="00624AF6" w:rsidRPr="008B7D21" w14:paraId="10CF19A3" w14:textId="77777777" w:rsidTr="00D0121A">
        <w:trPr>
          <w:jc w:val="center"/>
        </w:trPr>
        <w:tc>
          <w:tcPr>
            <w:tcW w:w="660" w:type="dxa"/>
            <w:gridSpan w:val="2"/>
            <w:vAlign w:val="center"/>
          </w:tcPr>
          <w:p w14:paraId="690D17A2" w14:textId="35BB5E79"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4005" w:type="dxa"/>
            <w:gridSpan w:val="2"/>
          </w:tcPr>
          <w:p w14:paraId="36509192" w14:textId="68950BF5"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Отклонение планируемы</w:t>
            </w:r>
            <w:r>
              <w:rPr>
                <w:sz w:val="24"/>
                <w:szCs w:val="24"/>
                <w:lang w:eastAsia="en-US"/>
              </w:rPr>
              <w:t>х показателей расходов</w:t>
            </w:r>
            <w:r w:rsidRPr="00A242D8">
              <w:rPr>
                <w:sz w:val="24"/>
                <w:szCs w:val="24"/>
                <w:lang w:eastAsia="en-US"/>
              </w:rPr>
              <w:t xml:space="preserve"> бюджета</w:t>
            </w:r>
            <w:r w:rsidR="00661B0A">
              <w:rPr>
                <w:sz w:val="24"/>
                <w:szCs w:val="24"/>
                <w:lang w:eastAsia="en-US"/>
              </w:rPr>
              <w:t xml:space="preserve"> </w:t>
            </w:r>
            <w:r w:rsidR="00661B0A" w:rsidRPr="00A242D8">
              <w:rPr>
                <w:sz w:val="24"/>
                <w:szCs w:val="24"/>
                <w:lang w:eastAsia="en-US"/>
              </w:rPr>
              <w:t>муниципальног</w:t>
            </w:r>
            <w:r w:rsidR="00661B0A">
              <w:rPr>
                <w:sz w:val="24"/>
                <w:szCs w:val="24"/>
                <w:lang w:eastAsia="en-US"/>
              </w:rPr>
              <w:t>о</w:t>
            </w:r>
            <w:r>
              <w:rPr>
                <w:sz w:val="24"/>
                <w:szCs w:val="24"/>
                <w:lang w:eastAsia="en-US"/>
              </w:rPr>
              <w:t xml:space="preserve"> округа</w:t>
            </w:r>
            <w:r w:rsidRPr="00A242D8">
              <w:rPr>
                <w:sz w:val="24"/>
                <w:szCs w:val="24"/>
                <w:lang w:eastAsia="en-US"/>
              </w:rPr>
              <w:t xml:space="preserve"> (за </w:t>
            </w:r>
            <w:r w:rsidRPr="00A242D8">
              <w:rPr>
                <w:sz w:val="24"/>
                <w:szCs w:val="24"/>
                <w:lang w:eastAsia="en-US"/>
              </w:rPr>
              <w:lastRenderedPageBreak/>
              <w:t>исключением расходов, осуществляемых за счет целевых межбюджетных трансфертов) от фактических расходов</w:t>
            </w:r>
          </w:p>
        </w:tc>
        <w:tc>
          <w:tcPr>
            <w:tcW w:w="1284" w:type="dxa"/>
            <w:vAlign w:val="center"/>
          </w:tcPr>
          <w:p w14:paraId="4BED6136"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lastRenderedPageBreak/>
              <w:t>%</w:t>
            </w:r>
          </w:p>
        </w:tc>
        <w:tc>
          <w:tcPr>
            <w:tcW w:w="2410" w:type="dxa"/>
            <w:vAlign w:val="center"/>
          </w:tcPr>
          <w:p w14:paraId="6CB71FEB" w14:textId="28CBB465" w:rsidR="00624AF6" w:rsidRPr="00967726" w:rsidRDefault="006B2237" w:rsidP="0045789F">
            <w:pPr>
              <w:shd w:val="clear" w:color="auto" w:fill="FFFFFF"/>
              <w:jc w:val="center"/>
              <w:rPr>
                <w:sz w:val="24"/>
                <w:szCs w:val="24"/>
                <w:lang w:eastAsia="en-US"/>
              </w:rPr>
            </w:pPr>
            <w:r>
              <w:rPr>
                <w:sz w:val="24"/>
                <w:szCs w:val="24"/>
                <w:lang w:eastAsia="en-US"/>
              </w:rPr>
              <w:t>3</w:t>
            </w:r>
            <w:r w:rsidR="00104DEB">
              <w:rPr>
                <w:sz w:val="24"/>
                <w:szCs w:val="24"/>
                <w:lang w:eastAsia="en-US"/>
              </w:rPr>
              <w:t>,</w:t>
            </w:r>
            <w:r w:rsidR="0045789F">
              <w:rPr>
                <w:sz w:val="24"/>
                <w:szCs w:val="24"/>
                <w:lang w:eastAsia="en-US"/>
              </w:rPr>
              <w:t>01</w:t>
            </w:r>
          </w:p>
        </w:tc>
        <w:tc>
          <w:tcPr>
            <w:tcW w:w="1134" w:type="dxa"/>
            <w:vAlign w:val="center"/>
          </w:tcPr>
          <w:p w14:paraId="48506944" w14:textId="0E660D58" w:rsidR="00624AF6" w:rsidRPr="00967726" w:rsidRDefault="00624AF6" w:rsidP="00624AF6">
            <w:pPr>
              <w:shd w:val="clear" w:color="auto" w:fill="FFFFFF"/>
              <w:jc w:val="center"/>
              <w:rPr>
                <w:sz w:val="24"/>
                <w:szCs w:val="24"/>
                <w:lang w:eastAsia="en-US"/>
              </w:rPr>
            </w:pPr>
            <w:r w:rsidRPr="00967726">
              <w:rPr>
                <w:sz w:val="24"/>
                <w:szCs w:val="24"/>
                <w:lang w:eastAsia="en-US"/>
              </w:rPr>
              <w:t>5,0</w:t>
            </w:r>
          </w:p>
        </w:tc>
        <w:tc>
          <w:tcPr>
            <w:tcW w:w="1134" w:type="dxa"/>
            <w:vAlign w:val="center"/>
          </w:tcPr>
          <w:p w14:paraId="4FE328F3" w14:textId="4D17C430" w:rsidR="00624AF6" w:rsidRPr="00967726" w:rsidRDefault="00A13589" w:rsidP="00A13589">
            <w:pPr>
              <w:shd w:val="clear" w:color="auto" w:fill="FFFFFF"/>
              <w:jc w:val="center"/>
              <w:rPr>
                <w:sz w:val="24"/>
                <w:szCs w:val="24"/>
                <w:lang w:eastAsia="en-US"/>
              </w:rPr>
            </w:pPr>
            <w:r>
              <w:rPr>
                <w:sz w:val="24"/>
                <w:szCs w:val="24"/>
                <w:lang w:eastAsia="en-US"/>
              </w:rPr>
              <w:t>4</w:t>
            </w:r>
            <w:r w:rsidR="00624AF6" w:rsidRPr="00AB034F">
              <w:rPr>
                <w:sz w:val="24"/>
                <w:szCs w:val="24"/>
                <w:lang w:eastAsia="en-US"/>
              </w:rPr>
              <w:t>,</w:t>
            </w:r>
            <w:r>
              <w:rPr>
                <w:sz w:val="24"/>
                <w:szCs w:val="24"/>
                <w:lang w:eastAsia="en-US"/>
              </w:rPr>
              <w:t>36</w:t>
            </w:r>
          </w:p>
        </w:tc>
        <w:tc>
          <w:tcPr>
            <w:tcW w:w="1626" w:type="dxa"/>
            <w:vAlign w:val="center"/>
          </w:tcPr>
          <w:p w14:paraId="0EED9A6E" w14:textId="3B017C44" w:rsidR="00624AF6" w:rsidRPr="009352C4" w:rsidRDefault="009352C4" w:rsidP="00CF6987">
            <w:pPr>
              <w:pStyle w:val="ConsPlusNormal"/>
              <w:ind w:firstLine="0"/>
              <w:jc w:val="center"/>
              <w:rPr>
                <w:rFonts w:ascii="Times New Roman" w:hAnsi="Times New Roman" w:cs="Times New Roman"/>
                <w:sz w:val="24"/>
                <w:szCs w:val="24"/>
              </w:rPr>
            </w:pPr>
            <w:r w:rsidRPr="009352C4">
              <w:rPr>
                <w:rFonts w:ascii="Times New Roman" w:hAnsi="Times New Roman" w:cs="Times New Roman"/>
                <w:sz w:val="24"/>
                <w:szCs w:val="24"/>
                <w:lang w:eastAsia="en-US"/>
              </w:rPr>
              <w:t>1</w:t>
            </w:r>
            <w:r w:rsidR="00CF6987">
              <w:rPr>
                <w:rFonts w:ascii="Times New Roman" w:hAnsi="Times New Roman" w:cs="Times New Roman"/>
                <w:sz w:val="24"/>
                <w:szCs w:val="24"/>
                <w:lang w:eastAsia="en-US"/>
              </w:rPr>
              <w:t>14,6</w:t>
            </w:r>
          </w:p>
        </w:tc>
        <w:tc>
          <w:tcPr>
            <w:tcW w:w="3051" w:type="dxa"/>
            <w:vAlign w:val="center"/>
          </w:tcPr>
          <w:p w14:paraId="58A6C48C" w14:textId="18264339" w:rsidR="00624AF6" w:rsidRPr="009352C4" w:rsidRDefault="00624AF6" w:rsidP="00624AF6">
            <w:pPr>
              <w:pStyle w:val="ConsPlusNormal"/>
              <w:ind w:firstLine="0"/>
              <w:jc w:val="center"/>
              <w:rPr>
                <w:rFonts w:ascii="Times New Roman" w:hAnsi="Times New Roman" w:cs="Times New Roman"/>
                <w:sz w:val="24"/>
                <w:szCs w:val="24"/>
              </w:rPr>
            </w:pPr>
          </w:p>
        </w:tc>
      </w:tr>
      <w:tr w:rsidR="00624AF6" w:rsidRPr="008B7D21" w14:paraId="34701FD4" w14:textId="77777777" w:rsidTr="00D0121A">
        <w:trPr>
          <w:jc w:val="center"/>
        </w:trPr>
        <w:tc>
          <w:tcPr>
            <w:tcW w:w="660" w:type="dxa"/>
            <w:gridSpan w:val="2"/>
            <w:vAlign w:val="center"/>
          </w:tcPr>
          <w:p w14:paraId="74172F78" w14:textId="70240A0B"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4005" w:type="dxa"/>
            <w:gridSpan w:val="2"/>
          </w:tcPr>
          <w:p w14:paraId="388503B5" w14:textId="77777777" w:rsidR="00624AF6" w:rsidRPr="00A242D8" w:rsidRDefault="00624AF6" w:rsidP="009218ED">
            <w:pPr>
              <w:shd w:val="clear" w:color="auto" w:fill="FFFFFF"/>
              <w:ind w:left="57" w:right="57"/>
              <w:jc w:val="both"/>
              <w:rPr>
                <w:sz w:val="24"/>
                <w:szCs w:val="24"/>
                <w:lang w:eastAsia="en-US"/>
              </w:rPr>
            </w:pPr>
            <w:r>
              <w:rPr>
                <w:sz w:val="24"/>
                <w:szCs w:val="24"/>
                <w:lang w:eastAsia="en-US"/>
              </w:rPr>
              <w:t>Уровень дефицита</w:t>
            </w:r>
            <w:r w:rsidRPr="00A242D8">
              <w:rPr>
                <w:sz w:val="24"/>
                <w:szCs w:val="24"/>
                <w:lang w:eastAsia="en-US"/>
              </w:rPr>
              <w:t xml:space="preserve"> бюджета</w:t>
            </w:r>
            <w:r>
              <w:rPr>
                <w:sz w:val="24"/>
                <w:szCs w:val="24"/>
                <w:lang w:eastAsia="en-US"/>
              </w:rPr>
              <w:t xml:space="preserve"> округа</w:t>
            </w:r>
            <w:r w:rsidRPr="00A242D8">
              <w:rPr>
                <w:sz w:val="24"/>
                <w:szCs w:val="24"/>
                <w:lang w:eastAsia="en-US"/>
              </w:rPr>
              <w:t xml:space="preserve"> по отношению к</w:t>
            </w:r>
            <w:r>
              <w:rPr>
                <w:sz w:val="24"/>
                <w:szCs w:val="24"/>
                <w:lang w:eastAsia="en-US"/>
              </w:rPr>
              <w:t xml:space="preserve"> доходам</w:t>
            </w:r>
            <w:r w:rsidRPr="00A242D8">
              <w:rPr>
                <w:sz w:val="24"/>
                <w:szCs w:val="24"/>
                <w:lang w:eastAsia="en-US"/>
              </w:rPr>
              <w:t xml:space="preserve"> бюджета</w:t>
            </w:r>
            <w:r>
              <w:rPr>
                <w:sz w:val="24"/>
                <w:szCs w:val="24"/>
                <w:lang w:eastAsia="en-US"/>
              </w:rPr>
              <w:t xml:space="preserve"> округа</w:t>
            </w:r>
            <w:r w:rsidRPr="00A242D8">
              <w:rPr>
                <w:sz w:val="24"/>
                <w:szCs w:val="24"/>
                <w:lang w:eastAsia="en-US"/>
              </w:rPr>
              <w:t xml:space="preserve"> без учета безвозмездных поступлений</w:t>
            </w:r>
          </w:p>
        </w:tc>
        <w:tc>
          <w:tcPr>
            <w:tcW w:w="1284" w:type="dxa"/>
            <w:vAlign w:val="center"/>
          </w:tcPr>
          <w:p w14:paraId="61EC0CFF"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37BB6F19" w14:textId="4E3E2FFD" w:rsidR="00624AF6" w:rsidRPr="00967726" w:rsidRDefault="0045789F" w:rsidP="00624AF6">
            <w:pPr>
              <w:shd w:val="clear" w:color="auto" w:fill="FFFFFF"/>
              <w:jc w:val="center"/>
              <w:rPr>
                <w:sz w:val="24"/>
                <w:szCs w:val="24"/>
                <w:lang w:eastAsia="en-US"/>
              </w:rPr>
            </w:pPr>
            <w:r>
              <w:rPr>
                <w:sz w:val="24"/>
                <w:szCs w:val="24"/>
                <w:lang w:eastAsia="en-US"/>
              </w:rPr>
              <w:t>-</w:t>
            </w:r>
          </w:p>
        </w:tc>
        <w:tc>
          <w:tcPr>
            <w:tcW w:w="1134" w:type="dxa"/>
            <w:vAlign w:val="center"/>
          </w:tcPr>
          <w:p w14:paraId="2CA1F178" w14:textId="568286FC" w:rsidR="00624AF6" w:rsidRPr="00967726" w:rsidRDefault="00F50721" w:rsidP="00624AF6">
            <w:pPr>
              <w:shd w:val="clear" w:color="auto" w:fill="FFFFFF"/>
              <w:jc w:val="center"/>
              <w:rPr>
                <w:sz w:val="24"/>
                <w:szCs w:val="24"/>
                <w:lang w:eastAsia="en-US"/>
              </w:rPr>
            </w:pPr>
            <w:r>
              <w:rPr>
                <w:sz w:val="24"/>
                <w:szCs w:val="24"/>
                <w:lang w:eastAsia="en-US"/>
              </w:rPr>
              <w:t>5</w:t>
            </w:r>
            <w:r w:rsidR="00624AF6" w:rsidRPr="00967726">
              <w:rPr>
                <w:sz w:val="24"/>
                <w:szCs w:val="24"/>
                <w:lang w:eastAsia="en-US"/>
              </w:rPr>
              <w:t>,0</w:t>
            </w:r>
          </w:p>
        </w:tc>
        <w:tc>
          <w:tcPr>
            <w:tcW w:w="1134" w:type="dxa"/>
            <w:vAlign w:val="center"/>
          </w:tcPr>
          <w:p w14:paraId="6D92A114" w14:textId="3FE9C891" w:rsidR="00624AF6" w:rsidRPr="00967726" w:rsidRDefault="007A52B1" w:rsidP="007A52B1">
            <w:pPr>
              <w:shd w:val="clear" w:color="auto" w:fill="FFFFFF"/>
              <w:jc w:val="center"/>
              <w:rPr>
                <w:sz w:val="24"/>
                <w:szCs w:val="24"/>
                <w:lang w:eastAsia="en-US"/>
              </w:rPr>
            </w:pPr>
            <w:r>
              <w:rPr>
                <w:sz w:val="24"/>
                <w:szCs w:val="24"/>
                <w:lang w:eastAsia="en-US"/>
              </w:rPr>
              <w:t>13,94</w:t>
            </w:r>
          </w:p>
        </w:tc>
        <w:tc>
          <w:tcPr>
            <w:tcW w:w="1626" w:type="dxa"/>
            <w:vAlign w:val="center"/>
          </w:tcPr>
          <w:p w14:paraId="55D4561F" w14:textId="131D923D" w:rsidR="00624AF6" w:rsidRPr="009352C4" w:rsidRDefault="00CF6987" w:rsidP="009352C4">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35,8</w:t>
            </w:r>
          </w:p>
        </w:tc>
        <w:tc>
          <w:tcPr>
            <w:tcW w:w="3051" w:type="dxa"/>
            <w:vAlign w:val="center"/>
          </w:tcPr>
          <w:p w14:paraId="2D3A6637" w14:textId="00119CB7" w:rsidR="00624AF6" w:rsidRPr="009218ED" w:rsidRDefault="00624AF6" w:rsidP="009218ED">
            <w:pPr>
              <w:pStyle w:val="ConsPlusNormal"/>
              <w:ind w:firstLine="0"/>
              <w:jc w:val="center"/>
              <w:rPr>
                <w:rFonts w:ascii="Times New Roman" w:hAnsi="Times New Roman" w:cs="Times New Roman"/>
                <w:sz w:val="24"/>
                <w:szCs w:val="24"/>
              </w:rPr>
            </w:pPr>
          </w:p>
        </w:tc>
      </w:tr>
      <w:tr w:rsidR="00624AF6" w:rsidRPr="008B7D21" w14:paraId="02C23DF3" w14:textId="77777777" w:rsidTr="00D0121A">
        <w:trPr>
          <w:jc w:val="center"/>
        </w:trPr>
        <w:tc>
          <w:tcPr>
            <w:tcW w:w="660" w:type="dxa"/>
            <w:gridSpan w:val="2"/>
            <w:vAlign w:val="center"/>
          </w:tcPr>
          <w:p w14:paraId="4C81C54E" w14:textId="31A229C7"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4005" w:type="dxa"/>
            <w:gridSpan w:val="2"/>
          </w:tcPr>
          <w:p w14:paraId="297B3181" w14:textId="587DDD5C"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 xml:space="preserve">Прирост налоговых поступлений бюджета </w:t>
            </w:r>
            <w:r w:rsidR="009218ED" w:rsidRPr="00A242D8">
              <w:rPr>
                <w:sz w:val="24"/>
                <w:szCs w:val="24"/>
                <w:lang w:eastAsia="en-US"/>
              </w:rPr>
              <w:t>муниципальног</w:t>
            </w:r>
            <w:r w:rsidR="009218ED">
              <w:rPr>
                <w:sz w:val="24"/>
                <w:szCs w:val="24"/>
                <w:lang w:eastAsia="en-US"/>
              </w:rPr>
              <w:t xml:space="preserve">о </w:t>
            </w:r>
            <w:r>
              <w:rPr>
                <w:sz w:val="24"/>
                <w:szCs w:val="24"/>
                <w:lang w:eastAsia="en-US"/>
              </w:rPr>
              <w:t>округа</w:t>
            </w:r>
          </w:p>
        </w:tc>
        <w:tc>
          <w:tcPr>
            <w:tcW w:w="1284" w:type="dxa"/>
            <w:vAlign w:val="center"/>
          </w:tcPr>
          <w:p w14:paraId="7626F87A"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50175F9F" w14:textId="444EE9EE" w:rsidR="00624AF6" w:rsidRPr="00967726" w:rsidRDefault="0045789F" w:rsidP="0045789F">
            <w:pPr>
              <w:shd w:val="clear" w:color="auto" w:fill="FFFFFF"/>
              <w:jc w:val="center"/>
              <w:rPr>
                <w:sz w:val="24"/>
                <w:szCs w:val="24"/>
                <w:lang w:eastAsia="en-US"/>
              </w:rPr>
            </w:pPr>
            <w:r>
              <w:rPr>
                <w:sz w:val="24"/>
                <w:szCs w:val="24"/>
                <w:lang w:eastAsia="en-US"/>
              </w:rPr>
              <w:t>32</w:t>
            </w:r>
            <w:r w:rsidR="00104DEB">
              <w:rPr>
                <w:sz w:val="24"/>
                <w:szCs w:val="24"/>
                <w:lang w:eastAsia="en-US"/>
              </w:rPr>
              <w:t>,</w:t>
            </w:r>
            <w:r>
              <w:rPr>
                <w:sz w:val="24"/>
                <w:szCs w:val="24"/>
                <w:lang w:eastAsia="en-US"/>
              </w:rPr>
              <w:t>9</w:t>
            </w:r>
          </w:p>
        </w:tc>
        <w:tc>
          <w:tcPr>
            <w:tcW w:w="1134" w:type="dxa"/>
            <w:vAlign w:val="center"/>
          </w:tcPr>
          <w:p w14:paraId="2BBC47FB" w14:textId="44A2F636" w:rsidR="00624AF6" w:rsidRPr="00967726" w:rsidRDefault="00A1361D" w:rsidP="00624AF6">
            <w:pPr>
              <w:shd w:val="clear" w:color="auto" w:fill="FFFFFF"/>
              <w:jc w:val="center"/>
              <w:rPr>
                <w:sz w:val="24"/>
                <w:szCs w:val="24"/>
                <w:lang w:eastAsia="en-US"/>
              </w:rPr>
            </w:pPr>
            <w:r>
              <w:rPr>
                <w:sz w:val="24"/>
                <w:szCs w:val="24"/>
                <w:lang w:eastAsia="en-US"/>
              </w:rPr>
              <w:t>6</w:t>
            </w:r>
            <w:r w:rsidR="00F50721">
              <w:rPr>
                <w:sz w:val="24"/>
                <w:szCs w:val="24"/>
                <w:lang w:eastAsia="en-US"/>
              </w:rPr>
              <w:t>,0</w:t>
            </w:r>
          </w:p>
        </w:tc>
        <w:tc>
          <w:tcPr>
            <w:tcW w:w="1134" w:type="dxa"/>
            <w:vAlign w:val="center"/>
          </w:tcPr>
          <w:p w14:paraId="71222D44" w14:textId="6C47342C" w:rsidR="00624AF6" w:rsidRPr="00967726" w:rsidRDefault="007A52B1" w:rsidP="007A52B1">
            <w:pPr>
              <w:shd w:val="clear" w:color="auto" w:fill="FFFFFF"/>
              <w:jc w:val="center"/>
              <w:rPr>
                <w:sz w:val="24"/>
                <w:szCs w:val="24"/>
                <w:lang w:eastAsia="en-US"/>
              </w:rPr>
            </w:pPr>
            <w:r>
              <w:rPr>
                <w:sz w:val="24"/>
                <w:szCs w:val="24"/>
                <w:lang w:eastAsia="en-US"/>
              </w:rPr>
              <w:t>7</w:t>
            </w:r>
            <w:r w:rsidR="0046716C">
              <w:rPr>
                <w:sz w:val="24"/>
                <w:szCs w:val="24"/>
                <w:lang w:eastAsia="en-US"/>
              </w:rPr>
              <w:t>,</w:t>
            </w:r>
            <w:r>
              <w:rPr>
                <w:sz w:val="24"/>
                <w:szCs w:val="24"/>
                <w:lang w:eastAsia="en-US"/>
              </w:rPr>
              <w:t>3</w:t>
            </w:r>
          </w:p>
        </w:tc>
        <w:tc>
          <w:tcPr>
            <w:tcW w:w="1626" w:type="dxa"/>
            <w:vAlign w:val="center"/>
          </w:tcPr>
          <w:p w14:paraId="5CABE6E6" w14:textId="399103DD" w:rsidR="00624AF6" w:rsidRDefault="00CF6987"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121,6</w:t>
            </w:r>
          </w:p>
        </w:tc>
        <w:tc>
          <w:tcPr>
            <w:tcW w:w="3051" w:type="dxa"/>
            <w:vAlign w:val="center"/>
          </w:tcPr>
          <w:p w14:paraId="472F75AD" w14:textId="05E95199"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34A52E6F" w14:textId="77777777" w:rsidTr="00D0121A">
        <w:trPr>
          <w:jc w:val="center"/>
        </w:trPr>
        <w:tc>
          <w:tcPr>
            <w:tcW w:w="660" w:type="dxa"/>
            <w:gridSpan w:val="2"/>
            <w:vAlign w:val="center"/>
          </w:tcPr>
          <w:p w14:paraId="70CF4D6B" w14:textId="352992C8"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4005" w:type="dxa"/>
            <w:gridSpan w:val="2"/>
          </w:tcPr>
          <w:p w14:paraId="5BDA0047" w14:textId="77777777"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Доля расходов на обслуживание муниципального долга в</w:t>
            </w:r>
            <w:r>
              <w:rPr>
                <w:sz w:val="24"/>
                <w:szCs w:val="24"/>
                <w:lang w:eastAsia="en-US"/>
              </w:rPr>
              <w:t xml:space="preserve"> общем объеме расходов</w:t>
            </w:r>
            <w:r w:rsidRPr="00A242D8">
              <w:rPr>
                <w:sz w:val="24"/>
                <w:szCs w:val="24"/>
                <w:lang w:eastAsia="en-US"/>
              </w:rPr>
              <w:t xml:space="preserve"> бюджета</w:t>
            </w:r>
            <w:r>
              <w:rPr>
                <w:sz w:val="24"/>
                <w:szCs w:val="24"/>
                <w:lang w:eastAsia="en-US"/>
              </w:rPr>
              <w:t xml:space="preserve"> округа</w:t>
            </w:r>
            <w:r w:rsidRPr="00A242D8">
              <w:rPr>
                <w:sz w:val="24"/>
                <w:szCs w:val="24"/>
                <w:lang w:eastAsia="en-US"/>
              </w:rPr>
              <w:t xml:space="preserve"> без учета субвенций из федерального и областного бюджетов</w:t>
            </w:r>
          </w:p>
        </w:tc>
        <w:tc>
          <w:tcPr>
            <w:tcW w:w="1284" w:type="dxa"/>
            <w:vAlign w:val="center"/>
          </w:tcPr>
          <w:p w14:paraId="55497EAE"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7F8DBFB6" w14:textId="6B21D6F1" w:rsidR="00624AF6" w:rsidRPr="00967726" w:rsidRDefault="00104DEB" w:rsidP="00624AF6">
            <w:pPr>
              <w:shd w:val="clear" w:color="auto" w:fill="FFFFFF"/>
              <w:jc w:val="center"/>
              <w:rPr>
                <w:sz w:val="24"/>
                <w:szCs w:val="24"/>
                <w:lang w:eastAsia="en-US"/>
              </w:rPr>
            </w:pPr>
            <w:r>
              <w:rPr>
                <w:sz w:val="24"/>
                <w:szCs w:val="24"/>
                <w:lang w:eastAsia="en-US"/>
              </w:rPr>
              <w:t>0,0</w:t>
            </w:r>
            <w:r w:rsidR="0045789F">
              <w:rPr>
                <w:sz w:val="24"/>
                <w:szCs w:val="24"/>
                <w:lang w:eastAsia="en-US"/>
              </w:rPr>
              <w:t>02</w:t>
            </w:r>
          </w:p>
        </w:tc>
        <w:tc>
          <w:tcPr>
            <w:tcW w:w="1134" w:type="dxa"/>
            <w:vAlign w:val="center"/>
          </w:tcPr>
          <w:p w14:paraId="7C009589" w14:textId="4D0DD649" w:rsidR="00624AF6" w:rsidRPr="00967726" w:rsidRDefault="00A1361D" w:rsidP="00624AF6">
            <w:pPr>
              <w:shd w:val="clear" w:color="auto" w:fill="FFFFFF"/>
              <w:jc w:val="center"/>
              <w:rPr>
                <w:sz w:val="24"/>
                <w:szCs w:val="24"/>
                <w:lang w:eastAsia="en-US"/>
              </w:rPr>
            </w:pPr>
            <w:r>
              <w:rPr>
                <w:sz w:val="24"/>
                <w:szCs w:val="24"/>
                <w:lang w:eastAsia="en-US"/>
              </w:rPr>
              <w:t>15</w:t>
            </w:r>
            <w:r w:rsidR="00F50721">
              <w:rPr>
                <w:sz w:val="24"/>
                <w:szCs w:val="24"/>
                <w:lang w:eastAsia="en-US"/>
              </w:rPr>
              <w:t>,0</w:t>
            </w:r>
          </w:p>
        </w:tc>
        <w:tc>
          <w:tcPr>
            <w:tcW w:w="1134" w:type="dxa"/>
            <w:vAlign w:val="center"/>
          </w:tcPr>
          <w:p w14:paraId="3D75A2AE" w14:textId="3BFF25B7" w:rsidR="00624AF6" w:rsidRPr="00967726" w:rsidRDefault="00624AF6" w:rsidP="00A13589">
            <w:pPr>
              <w:shd w:val="clear" w:color="auto" w:fill="FFFFFF"/>
              <w:jc w:val="center"/>
              <w:rPr>
                <w:sz w:val="24"/>
                <w:szCs w:val="24"/>
                <w:lang w:eastAsia="en-US"/>
              </w:rPr>
            </w:pPr>
            <w:r w:rsidRPr="00AB034F">
              <w:rPr>
                <w:sz w:val="24"/>
                <w:szCs w:val="24"/>
                <w:lang w:eastAsia="en-US"/>
              </w:rPr>
              <w:t>0,0</w:t>
            </w:r>
            <w:r w:rsidR="006B2237">
              <w:rPr>
                <w:sz w:val="24"/>
                <w:szCs w:val="24"/>
                <w:lang w:eastAsia="en-US"/>
              </w:rPr>
              <w:t>0</w:t>
            </w:r>
            <w:r w:rsidR="00A13589">
              <w:rPr>
                <w:sz w:val="24"/>
                <w:szCs w:val="24"/>
                <w:lang w:eastAsia="en-US"/>
              </w:rPr>
              <w:t>1</w:t>
            </w:r>
          </w:p>
        </w:tc>
        <w:tc>
          <w:tcPr>
            <w:tcW w:w="1626" w:type="dxa"/>
            <w:vAlign w:val="center"/>
          </w:tcPr>
          <w:p w14:paraId="475454A6" w14:textId="62766DC8" w:rsidR="00624AF6" w:rsidRPr="00967726" w:rsidRDefault="00CF6987" w:rsidP="00624AF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15000</w:t>
            </w:r>
          </w:p>
        </w:tc>
        <w:tc>
          <w:tcPr>
            <w:tcW w:w="3051" w:type="dxa"/>
            <w:vAlign w:val="center"/>
          </w:tcPr>
          <w:p w14:paraId="64EEB511" w14:textId="49C5E0F8"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20365FCE" w14:textId="77777777" w:rsidTr="00D0121A">
        <w:trPr>
          <w:jc w:val="center"/>
        </w:trPr>
        <w:tc>
          <w:tcPr>
            <w:tcW w:w="660" w:type="dxa"/>
            <w:gridSpan w:val="2"/>
            <w:vAlign w:val="center"/>
          </w:tcPr>
          <w:p w14:paraId="3FF32952" w14:textId="16F0D42E"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4005" w:type="dxa"/>
            <w:gridSpan w:val="2"/>
          </w:tcPr>
          <w:p w14:paraId="6E851630" w14:textId="780CC96A"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Превышение кассовых выплат над показателями сво</w:t>
            </w:r>
            <w:r>
              <w:rPr>
                <w:sz w:val="24"/>
                <w:szCs w:val="24"/>
                <w:lang w:eastAsia="en-US"/>
              </w:rPr>
              <w:t>дной бюджетной росписи</w:t>
            </w:r>
            <w:r w:rsidRPr="00A242D8">
              <w:rPr>
                <w:sz w:val="24"/>
                <w:szCs w:val="24"/>
                <w:lang w:eastAsia="en-US"/>
              </w:rPr>
              <w:t xml:space="preserve"> бюджета</w:t>
            </w:r>
            <w:r w:rsidR="009218ED">
              <w:rPr>
                <w:sz w:val="24"/>
                <w:szCs w:val="24"/>
                <w:lang w:eastAsia="en-US"/>
              </w:rPr>
              <w:t xml:space="preserve"> </w:t>
            </w:r>
            <w:r w:rsidR="009218ED" w:rsidRPr="00A242D8">
              <w:rPr>
                <w:sz w:val="24"/>
                <w:szCs w:val="24"/>
                <w:lang w:eastAsia="en-US"/>
              </w:rPr>
              <w:t>муниципальног</w:t>
            </w:r>
            <w:r w:rsidR="009218ED">
              <w:rPr>
                <w:sz w:val="24"/>
                <w:szCs w:val="24"/>
                <w:lang w:eastAsia="en-US"/>
              </w:rPr>
              <w:t>о</w:t>
            </w:r>
            <w:r>
              <w:rPr>
                <w:sz w:val="24"/>
                <w:szCs w:val="24"/>
                <w:lang w:eastAsia="en-US"/>
              </w:rPr>
              <w:t xml:space="preserve"> округа</w:t>
            </w:r>
          </w:p>
        </w:tc>
        <w:tc>
          <w:tcPr>
            <w:tcW w:w="1284" w:type="dxa"/>
            <w:vAlign w:val="center"/>
          </w:tcPr>
          <w:p w14:paraId="02B122C2"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608F0E91" w14:textId="14432E5E"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134" w:type="dxa"/>
            <w:vAlign w:val="center"/>
          </w:tcPr>
          <w:p w14:paraId="6B2EC351" w14:textId="4170AE8A"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134" w:type="dxa"/>
            <w:vAlign w:val="center"/>
          </w:tcPr>
          <w:p w14:paraId="7C07E7D1" w14:textId="530B5A21"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626" w:type="dxa"/>
            <w:vAlign w:val="center"/>
          </w:tcPr>
          <w:p w14:paraId="7F1314D4" w14:textId="0D0762CA" w:rsidR="00624AF6" w:rsidRPr="00967726" w:rsidRDefault="009218ED"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5655449F" w14:textId="094033E2"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5E6C8B20" w14:textId="77777777" w:rsidTr="00D0121A">
        <w:trPr>
          <w:jc w:val="center"/>
        </w:trPr>
        <w:tc>
          <w:tcPr>
            <w:tcW w:w="660" w:type="dxa"/>
            <w:gridSpan w:val="2"/>
            <w:vAlign w:val="center"/>
          </w:tcPr>
          <w:p w14:paraId="610625B8" w14:textId="3008B42A"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4005" w:type="dxa"/>
            <w:gridSpan w:val="2"/>
          </w:tcPr>
          <w:p w14:paraId="43E1F369" w14:textId="77777777"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Объем невыполненных бюджетных обязательств (просроче</w:t>
            </w:r>
            <w:r>
              <w:rPr>
                <w:sz w:val="24"/>
                <w:szCs w:val="24"/>
                <w:lang w:eastAsia="en-US"/>
              </w:rPr>
              <w:t>нная кредиторская задолженность</w:t>
            </w:r>
            <w:r w:rsidRPr="00A242D8">
              <w:rPr>
                <w:sz w:val="24"/>
                <w:szCs w:val="24"/>
                <w:lang w:eastAsia="en-US"/>
              </w:rPr>
              <w:t xml:space="preserve"> бюджета</w:t>
            </w:r>
            <w:r>
              <w:rPr>
                <w:sz w:val="24"/>
                <w:szCs w:val="24"/>
                <w:lang w:eastAsia="en-US"/>
              </w:rPr>
              <w:t xml:space="preserve"> округа</w:t>
            </w:r>
            <w:r w:rsidRPr="00A242D8">
              <w:rPr>
                <w:sz w:val="24"/>
                <w:szCs w:val="24"/>
                <w:lang w:eastAsia="en-US"/>
              </w:rPr>
              <w:t>)</w:t>
            </w:r>
          </w:p>
        </w:tc>
        <w:tc>
          <w:tcPr>
            <w:tcW w:w="1284" w:type="dxa"/>
            <w:vAlign w:val="center"/>
          </w:tcPr>
          <w:p w14:paraId="4E43EEBE"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тыс. руб.</w:t>
            </w:r>
          </w:p>
        </w:tc>
        <w:tc>
          <w:tcPr>
            <w:tcW w:w="2410" w:type="dxa"/>
            <w:vAlign w:val="center"/>
          </w:tcPr>
          <w:p w14:paraId="1F2AC292" w14:textId="7675482F"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134" w:type="dxa"/>
            <w:vAlign w:val="center"/>
          </w:tcPr>
          <w:p w14:paraId="467722D2" w14:textId="7FB93EC0"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134" w:type="dxa"/>
            <w:vAlign w:val="center"/>
          </w:tcPr>
          <w:p w14:paraId="637FAC93" w14:textId="488A5F60" w:rsidR="00624AF6" w:rsidRPr="00967726" w:rsidRDefault="00624AF6" w:rsidP="009218ED">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626" w:type="dxa"/>
            <w:vAlign w:val="center"/>
          </w:tcPr>
          <w:p w14:paraId="65A36E8B" w14:textId="1FC8C36F" w:rsidR="00624AF6" w:rsidRPr="00967726" w:rsidRDefault="009218ED"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340C7EE3" w14:textId="1A12FDE8"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12304D69" w14:textId="77777777" w:rsidTr="00D0121A">
        <w:trPr>
          <w:trHeight w:val="150"/>
          <w:jc w:val="center"/>
        </w:trPr>
        <w:tc>
          <w:tcPr>
            <w:tcW w:w="660" w:type="dxa"/>
            <w:gridSpan w:val="2"/>
            <w:vAlign w:val="center"/>
          </w:tcPr>
          <w:p w14:paraId="05224177" w14:textId="58F485B9"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4005" w:type="dxa"/>
            <w:gridSpan w:val="2"/>
          </w:tcPr>
          <w:p w14:paraId="0E3628DB" w14:textId="77777777"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 xml:space="preserve">Удельный вес расходов, осуществляемых с применением предварительного контроля за целевым использованием бюджетных средств </w:t>
            </w:r>
          </w:p>
        </w:tc>
        <w:tc>
          <w:tcPr>
            <w:tcW w:w="1284" w:type="dxa"/>
            <w:vAlign w:val="center"/>
          </w:tcPr>
          <w:p w14:paraId="4ECA1CFE"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3AC72865" w14:textId="66011923"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134" w:type="dxa"/>
            <w:vAlign w:val="center"/>
          </w:tcPr>
          <w:p w14:paraId="056588A8" w14:textId="498CB475"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134" w:type="dxa"/>
            <w:vAlign w:val="center"/>
          </w:tcPr>
          <w:p w14:paraId="23383FF8" w14:textId="269ADE61"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626" w:type="dxa"/>
            <w:vAlign w:val="center"/>
          </w:tcPr>
          <w:p w14:paraId="7EE4DB13" w14:textId="3231B068" w:rsidR="00624AF6" w:rsidRPr="00967726" w:rsidRDefault="009218ED"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3FFAC3A4" w14:textId="49D4AC5A"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41DECB75" w14:textId="77777777" w:rsidTr="00D0121A">
        <w:trPr>
          <w:jc w:val="center"/>
        </w:trPr>
        <w:tc>
          <w:tcPr>
            <w:tcW w:w="660" w:type="dxa"/>
            <w:gridSpan w:val="2"/>
            <w:vAlign w:val="center"/>
          </w:tcPr>
          <w:p w14:paraId="62167F06" w14:textId="37BAFB93"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4005" w:type="dxa"/>
            <w:gridSpan w:val="2"/>
          </w:tcPr>
          <w:p w14:paraId="1413E6C5" w14:textId="77777777" w:rsidR="00624AF6" w:rsidRPr="00A242D8" w:rsidRDefault="00624AF6" w:rsidP="009218ED">
            <w:pPr>
              <w:shd w:val="clear" w:color="auto" w:fill="FFFFFF"/>
              <w:ind w:left="57" w:right="57"/>
              <w:jc w:val="both"/>
              <w:rPr>
                <w:sz w:val="24"/>
                <w:szCs w:val="24"/>
                <w:lang w:eastAsia="en-US"/>
              </w:rPr>
            </w:pPr>
            <w:r w:rsidRPr="00A242D8">
              <w:rPr>
                <w:sz w:val="24"/>
                <w:szCs w:val="24"/>
                <w:lang w:eastAsia="en-US"/>
              </w:rPr>
              <w:t>Количество нарушений сроков предоставления</w:t>
            </w:r>
            <w:r>
              <w:rPr>
                <w:sz w:val="24"/>
                <w:szCs w:val="24"/>
                <w:lang w:eastAsia="en-US"/>
              </w:rPr>
              <w:t xml:space="preserve"> отчетов об исполнении бюджета округа</w:t>
            </w:r>
            <w:r w:rsidRPr="00A242D8">
              <w:rPr>
                <w:sz w:val="24"/>
                <w:szCs w:val="24"/>
                <w:lang w:eastAsia="en-US"/>
              </w:rPr>
              <w:t xml:space="preserve"> </w:t>
            </w:r>
          </w:p>
        </w:tc>
        <w:tc>
          <w:tcPr>
            <w:tcW w:w="1284" w:type="dxa"/>
            <w:vAlign w:val="center"/>
          </w:tcPr>
          <w:p w14:paraId="5A88C205" w14:textId="79C5711A" w:rsidR="00624AF6" w:rsidRPr="00967726" w:rsidRDefault="009218ED" w:rsidP="00624AF6">
            <w:pPr>
              <w:shd w:val="clear" w:color="auto" w:fill="FFFFFF"/>
              <w:jc w:val="center"/>
              <w:rPr>
                <w:sz w:val="24"/>
                <w:szCs w:val="24"/>
                <w:lang w:eastAsia="en-US"/>
              </w:rPr>
            </w:pPr>
            <w:r>
              <w:rPr>
                <w:sz w:val="24"/>
                <w:szCs w:val="24"/>
                <w:lang w:eastAsia="en-US"/>
              </w:rPr>
              <w:t>ед.</w:t>
            </w:r>
          </w:p>
        </w:tc>
        <w:tc>
          <w:tcPr>
            <w:tcW w:w="2410" w:type="dxa"/>
            <w:vAlign w:val="center"/>
          </w:tcPr>
          <w:p w14:paraId="4B882B55" w14:textId="23886728"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134" w:type="dxa"/>
            <w:vAlign w:val="center"/>
          </w:tcPr>
          <w:p w14:paraId="41F33CD6" w14:textId="2E64197D"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134" w:type="dxa"/>
            <w:vAlign w:val="center"/>
          </w:tcPr>
          <w:p w14:paraId="2B71B93B" w14:textId="1EE294A0" w:rsidR="00624AF6" w:rsidRPr="00967726" w:rsidRDefault="00624AF6" w:rsidP="00624AF6">
            <w:pPr>
              <w:shd w:val="clear" w:color="auto" w:fill="FFFFFF"/>
              <w:jc w:val="center"/>
              <w:rPr>
                <w:sz w:val="24"/>
                <w:szCs w:val="24"/>
                <w:lang w:eastAsia="en-US"/>
              </w:rPr>
            </w:pPr>
            <w:r w:rsidRPr="00967726">
              <w:rPr>
                <w:sz w:val="24"/>
                <w:szCs w:val="24"/>
                <w:lang w:eastAsia="en-US"/>
              </w:rPr>
              <w:t>0</w:t>
            </w:r>
            <w:r w:rsidR="009218ED">
              <w:rPr>
                <w:sz w:val="24"/>
                <w:szCs w:val="24"/>
                <w:lang w:eastAsia="en-US"/>
              </w:rPr>
              <w:t>,0</w:t>
            </w:r>
          </w:p>
        </w:tc>
        <w:tc>
          <w:tcPr>
            <w:tcW w:w="1626" w:type="dxa"/>
            <w:vAlign w:val="center"/>
          </w:tcPr>
          <w:p w14:paraId="437F26FA" w14:textId="12D4ED29" w:rsidR="00624AF6" w:rsidRPr="00967726" w:rsidRDefault="009218ED"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44DBDDF5" w14:textId="2CB554B3"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72FE662D" w14:textId="77777777" w:rsidTr="00D0121A">
        <w:trPr>
          <w:jc w:val="center"/>
        </w:trPr>
        <w:tc>
          <w:tcPr>
            <w:tcW w:w="660" w:type="dxa"/>
            <w:gridSpan w:val="2"/>
            <w:vAlign w:val="center"/>
          </w:tcPr>
          <w:p w14:paraId="1B301DF9" w14:textId="1B52096D" w:rsidR="00624AF6" w:rsidRPr="008B7D21" w:rsidRDefault="00624AF6" w:rsidP="009218E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1.10</w:t>
            </w:r>
          </w:p>
        </w:tc>
        <w:tc>
          <w:tcPr>
            <w:tcW w:w="4005" w:type="dxa"/>
            <w:gridSpan w:val="2"/>
          </w:tcPr>
          <w:p w14:paraId="1FFAA476" w14:textId="77777777" w:rsidR="00624AF6" w:rsidRPr="00A242D8" w:rsidRDefault="00624AF6" w:rsidP="009218ED">
            <w:pPr>
              <w:shd w:val="clear" w:color="auto" w:fill="FFFFFF"/>
              <w:autoSpaceDE w:val="0"/>
              <w:autoSpaceDN w:val="0"/>
              <w:adjustRightInd w:val="0"/>
              <w:ind w:left="57" w:right="57"/>
              <w:jc w:val="both"/>
              <w:rPr>
                <w:sz w:val="24"/>
                <w:szCs w:val="24"/>
              </w:rPr>
            </w:pPr>
            <w:r w:rsidRPr="00A242D8">
              <w:rPr>
                <w:sz w:val="24"/>
                <w:szCs w:val="24"/>
              </w:rPr>
              <w:t>Отношение количества проведенных контрольных мероприятий к количеству контрольных мероприятий, предусмотренных планами кон</w:t>
            </w:r>
            <w:r>
              <w:rPr>
                <w:sz w:val="24"/>
                <w:szCs w:val="24"/>
              </w:rPr>
              <w:t xml:space="preserve">трольной деятельности </w:t>
            </w:r>
            <w:r w:rsidRPr="00A242D8">
              <w:rPr>
                <w:sz w:val="24"/>
                <w:szCs w:val="24"/>
              </w:rPr>
              <w:t>на соответствующий финансовый год</w:t>
            </w:r>
          </w:p>
        </w:tc>
        <w:tc>
          <w:tcPr>
            <w:tcW w:w="1284" w:type="dxa"/>
            <w:vAlign w:val="center"/>
          </w:tcPr>
          <w:p w14:paraId="6D8415E3"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w:t>
            </w:r>
          </w:p>
        </w:tc>
        <w:tc>
          <w:tcPr>
            <w:tcW w:w="2410" w:type="dxa"/>
            <w:vAlign w:val="center"/>
          </w:tcPr>
          <w:p w14:paraId="7F488931" w14:textId="26E5FC47"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134" w:type="dxa"/>
            <w:vAlign w:val="center"/>
          </w:tcPr>
          <w:p w14:paraId="1CC41404" w14:textId="4667B9B7"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134" w:type="dxa"/>
            <w:vAlign w:val="center"/>
          </w:tcPr>
          <w:p w14:paraId="294090A2" w14:textId="5779AF8F" w:rsidR="00624AF6" w:rsidRPr="00967726" w:rsidRDefault="00624AF6" w:rsidP="00624AF6">
            <w:pPr>
              <w:shd w:val="clear" w:color="auto" w:fill="FFFFFF"/>
              <w:jc w:val="center"/>
              <w:rPr>
                <w:sz w:val="24"/>
                <w:szCs w:val="24"/>
                <w:lang w:eastAsia="en-US"/>
              </w:rPr>
            </w:pPr>
            <w:r w:rsidRPr="00967726">
              <w:rPr>
                <w:sz w:val="24"/>
                <w:szCs w:val="24"/>
                <w:lang w:eastAsia="en-US"/>
              </w:rPr>
              <w:t>100</w:t>
            </w:r>
            <w:r w:rsidR="009218ED">
              <w:rPr>
                <w:sz w:val="24"/>
                <w:szCs w:val="24"/>
                <w:lang w:eastAsia="en-US"/>
              </w:rPr>
              <w:t>,0</w:t>
            </w:r>
          </w:p>
        </w:tc>
        <w:tc>
          <w:tcPr>
            <w:tcW w:w="1626" w:type="dxa"/>
            <w:vAlign w:val="center"/>
          </w:tcPr>
          <w:p w14:paraId="2B19379D" w14:textId="3473792B" w:rsidR="00624AF6" w:rsidRPr="00967726" w:rsidRDefault="009218ED"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2CF94CA7" w14:textId="00071765" w:rsidR="00624AF6" w:rsidRPr="00967726" w:rsidRDefault="00624AF6" w:rsidP="00624AF6">
            <w:pPr>
              <w:pStyle w:val="ConsPlusNormal"/>
              <w:ind w:firstLine="0"/>
              <w:jc w:val="center"/>
              <w:rPr>
                <w:rFonts w:ascii="Times New Roman" w:hAnsi="Times New Roman" w:cs="Times New Roman"/>
                <w:sz w:val="24"/>
                <w:szCs w:val="24"/>
              </w:rPr>
            </w:pPr>
          </w:p>
        </w:tc>
      </w:tr>
      <w:tr w:rsidR="00D0121A" w:rsidRPr="008B7D21" w14:paraId="509E2653" w14:textId="77777777" w:rsidTr="007A5946">
        <w:trPr>
          <w:jc w:val="center"/>
        </w:trPr>
        <w:tc>
          <w:tcPr>
            <w:tcW w:w="15304" w:type="dxa"/>
            <w:gridSpan w:val="10"/>
          </w:tcPr>
          <w:p w14:paraId="5D884A7B" w14:textId="0433E359" w:rsidR="00D0121A" w:rsidRPr="00ED7FA3" w:rsidRDefault="00D0121A" w:rsidP="00624AF6">
            <w:pPr>
              <w:pStyle w:val="ConsPlusNormal"/>
              <w:ind w:firstLine="0"/>
              <w:rPr>
                <w:rFonts w:ascii="Times New Roman" w:hAnsi="Times New Roman" w:cs="Times New Roman"/>
                <w:sz w:val="24"/>
                <w:szCs w:val="24"/>
              </w:rPr>
            </w:pPr>
            <w:r w:rsidRPr="00ED7FA3">
              <w:rPr>
                <w:rFonts w:ascii="Times New Roman" w:hAnsi="Times New Roman" w:cs="Times New Roman"/>
                <w:b/>
                <w:sz w:val="24"/>
                <w:szCs w:val="24"/>
                <w:lang w:eastAsia="en-US"/>
              </w:rPr>
              <w:t>Непосредственные результаты реализации подпрограммы</w:t>
            </w:r>
          </w:p>
        </w:tc>
      </w:tr>
      <w:tr w:rsidR="009218ED" w:rsidRPr="008B7D21" w14:paraId="6F45A17D" w14:textId="77777777" w:rsidTr="00D0121A">
        <w:trPr>
          <w:jc w:val="center"/>
        </w:trPr>
        <w:tc>
          <w:tcPr>
            <w:tcW w:w="629" w:type="dxa"/>
            <w:vAlign w:val="center"/>
          </w:tcPr>
          <w:p w14:paraId="76F0EB08" w14:textId="1AB85D56" w:rsidR="009218ED" w:rsidRPr="00A242D8" w:rsidRDefault="009218ED" w:rsidP="009218ED">
            <w:pPr>
              <w:shd w:val="clear" w:color="auto" w:fill="FFFFFF"/>
              <w:jc w:val="center"/>
              <w:rPr>
                <w:sz w:val="24"/>
                <w:szCs w:val="24"/>
                <w:lang w:eastAsia="en-US"/>
              </w:rPr>
            </w:pPr>
            <w:r>
              <w:rPr>
                <w:sz w:val="24"/>
                <w:szCs w:val="24"/>
                <w:lang w:eastAsia="en-US"/>
              </w:rPr>
              <w:t>1.1</w:t>
            </w:r>
          </w:p>
        </w:tc>
        <w:tc>
          <w:tcPr>
            <w:tcW w:w="4036" w:type="dxa"/>
            <w:gridSpan w:val="3"/>
          </w:tcPr>
          <w:p w14:paraId="137582D4" w14:textId="26EA62C7" w:rsidR="009218ED" w:rsidRDefault="009218ED" w:rsidP="009218ED">
            <w:pPr>
              <w:shd w:val="clear" w:color="auto" w:fill="FFFFFF"/>
              <w:autoSpaceDE w:val="0"/>
              <w:autoSpaceDN w:val="0"/>
              <w:adjustRightInd w:val="0"/>
              <w:ind w:left="57" w:right="57"/>
              <w:jc w:val="both"/>
              <w:rPr>
                <w:sz w:val="24"/>
                <w:szCs w:val="24"/>
              </w:rPr>
            </w:pPr>
            <w:r w:rsidRPr="009218ED">
              <w:rPr>
                <w:sz w:val="24"/>
                <w:szCs w:val="24"/>
              </w:rPr>
              <w:t>Увеличение объема налоговых и неналоговых доходов бюджета Тоншаевского муниципального округа Нижегородской области</w:t>
            </w:r>
          </w:p>
        </w:tc>
        <w:tc>
          <w:tcPr>
            <w:tcW w:w="1284" w:type="dxa"/>
            <w:vAlign w:val="center"/>
          </w:tcPr>
          <w:p w14:paraId="1E28A84E" w14:textId="2FE62228" w:rsidR="009218ED" w:rsidRPr="00967726" w:rsidRDefault="009218ED" w:rsidP="009218ED">
            <w:pPr>
              <w:shd w:val="clear" w:color="auto" w:fill="FFFFFF"/>
              <w:jc w:val="center"/>
              <w:rPr>
                <w:sz w:val="24"/>
                <w:szCs w:val="24"/>
                <w:lang w:eastAsia="en-US"/>
              </w:rPr>
            </w:pPr>
            <w:r w:rsidRPr="009218ED">
              <w:rPr>
                <w:sz w:val="24"/>
                <w:szCs w:val="24"/>
                <w:lang w:eastAsia="en-US"/>
              </w:rPr>
              <w:t>Да/нет</w:t>
            </w:r>
          </w:p>
        </w:tc>
        <w:tc>
          <w:tcPr>
            <w:tcW w:w="2410" w:type="dxa"/>
            <w:vAlign w:val="center"/>
          </w:tcPr>
          <w:p w14:paraId="18CD6F09" w14:textId="04625D64" w:rsidR="009218ED" w:rsidRPr="009218ED" w:rsidRDefault="00A13589" w:rsidP="009218ED">
            <w:pPr>
              <w:shd w:val="clear" w:color="auto" w:fill="FFFFFF"/>
              <w:jc w:val="center"/>
              <w:rPr>
                <w:sz w:val="24"/>
                <w:szCs w:val="24"/>
                <w:lang w:eastAsia="en-US"/>
              </w:rPr>
            </w:pPr>
            <w:r>
              <w:rPr>
                <w:sz w:val="24"/>
                <w:szCs w:val="24"/>
              </w:rPr>
              <w:t>да</w:t>
            </w:r>
          </w:p>
        </w:tc>
        <w:tc>
          <w:tcPr>
            <w:tcW w:w="1134" w:type="dxa"/>
            <w:vAlign w:val="center"/>
          </w:tcPr>
          <w:p w14:paraId="1C2976AD" w14:textId="1E8FEFB0" w:rsidR="009218ED" w:rsidRPr="009218ED" w:rsidRDefault="009218ED" w:rsidP="009218ED">
            <w:pPr>
              <w:shd w:val="clear" w:color="auto" w:fill="FFFFFF"/>
              <w:jc w:val="center"/>
              <w:rPr>
                <w:sz w:val="24"/>
                <w:szCs w:val="24"/>
                <w:lang w:eastAsia="en-US"/>
              </w:rPr>
            </w:pPr>
            <w:r w:rsidRPr="009218ED">
              <w:rPr>
                <w:sz w:val="24"/>
                <w:szCs w:val="24"/>
              </w:rPr>
              <w:t>да</w:t>
            </w:r>
          </w:p>
        </w:tc>
        <w:tc>
          <w:tcPr>
            <w:tcW w:w="1134" w:type="dxa"/>
            <w:vAlign w:val="center"/>
          </w:tcPr>
          <w:p w14:paraId="7DBA8C7B" w14:textId="12EAF4F4" w:rsidR="009218ED" w:rsidRPr="009218ED" w:rsidRDefault="009218ED" w:rsidP="009218ED">
            <w:pPr>
              <w:shd w:val="clear" w:color="auto" w:fill="FFFFFF"/>
              <w:jc w:val="center"/>
              <w:rPr>
                <w:sz w:val="24"/>
                <w:szCs w:val="24"/>
                <w:lang w:eastAsia="en-US"/>
              </w:rPr>
            </w:pPr>
            <w:r w:rsidRPr="009218ED">
              <w:rPr>
                <w:sz w:val="24"/>
                <w:szCs w:val="24"/>
              </w:rPr>
              <w:t>да</w:t>
            </w:r>
          </w:p>
        </w:tc>
        <w:tc>
          <w:tcPr>
            <w:tcW w:w="1626" w:type="dxa"/>
            <w:vAlign w:val="center"/>
          </w:tcPr>
          <w:p w14:paraId="78AC4F61" w14:textId="67B78E2E" w:rsidR="009218ED" w:rsidRPr="00967726" w:rsidRDefault="009352C4" w:rsidP="009218ED">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056E3075" w14:textId="77777777" w:rsidR="009218ED" w:rsidRPr="00967726" w:rsidRDefault="009218ED" w:rsidP="009218ED">
            <w:pPr>
              <w:pStyle w:val="ConsPlusNormal"/>
              <w:ind w:firstLine="0"/>
              <w:jc w:val="center"/>
              <w:rPr>
                <w:rFonts w:ascii="Times New Roman" w:hAnsi="Times New Roman" w:cs="Times New Roman"/>
                <w:sz w:val="24"/>
                <w:szCs w:val="24"/>
              </w:rPr>
            </w:pPr>
          </w:p>
        </w:tc>
      </w:tr>
      <w:tr w:rsidR="00624AF6" w:rsidRPr="008B7D21" w14:paraId="43A84E05" w14:textId="77777777" w:rsidTr="00D0121A">
        <w:trPr>
          <w:jc w:val="center"/>
        </w:trPr>
        <w:tc>
          <w:tcPr>
            <w:tcW w:w="629" w:type="dxa"/>
            <w:vAlign w:val="center"/>
          </w:tcPr>
          <w:p w14:paraId="5E312F98" w14:textId="205EF591" w:rsidR="00624AF6" w:rsidRPr="00A242D8" w:rsidRDefault="00624AF6" w:rsidP="009218ED">
            <w:pPr>
              <w:shd w:val="clear" w:color="auto" w:fill="FFFFFF"/>
              <w:jc w:val="center"/>
              <w:rPr>
                <w:sz w:val="24"/>
                <w:szCs w:val="24"/>
                <w:lang w:eastAsia="en-US"/>
              </w:rPr>
            </w:pPr>
            <w:r w:rsidRPr="00A242D8">
              <w:rPr>
                <w:sz w:val="24"/>
                <w:szCs w:val="24"/>
                <w:lang w:eastAsia="en-US"/>
              </w:rPr>
              <w:t>1.</w:t>
            </w:r>
            <w:r w:rsidR="009218ED">
              <w:rPr>
                <w:sz w:val="24"/>
                <w:szCs w:val="24"/>
                <w:lang w:eastAsia="en-US"/>
              </w:rPr>
              <w:t>2</w:t>
            </w:r>
          </w:p>
        </w:tc>
        <w:tc>
          <w:tcPr>
            <w:tcW w:w="4036" w:type="dxa"/>
            <w:gridSpan w:val="3"/>
          </w:tcPr>
          <w:p w14:paraId="1FFBB436" w14:textId="77777777" w:rsidR="00624AF6" w:rsidRPr="00A242D8" w:rsidRDefault="00624AF6" w:rsidP="009218ED">
            <w:pPr>
              <w:shd w:val="clear" w:color="auto" w:fill="FFFFFF"/>
              <w:autoSpaceDE w:val="0"/>
              <w:autoSpaceDN w:val="0"/>
              <w:adjustRightInd w:val="0"/>
              <w:ind w:left="57" w:right="57"/>
              <w:jc w:val="both"/>
              <w:rPr>
                <w:sz w:val="24"/>
                <w:szCs w:val="24"/>
              </w:rPr>
            </w:pPr>
            <w:r>
              <w:rPr>
                <w:sz w:val="24"/>
                <w:szCs w:val="24"/>
              </w:rPr>
              <w:t>Б</w:t>
            </w:r>
            <w:r w:rsidRPr="00A242D8">
              <w:rPr>
                <w:sz w:val="24"/>
                <w:szCs w:val="24"/>
              </w:rPr>
              <w:t>юджет</w:t>
            </w:r>
            <w:r>
              <w:rPr>
                <w:sz w:val="24"/>
                <w:szCs w:val="24"/>
              </w:rPr>
              <w:t xml:space="preserve"> округа</w:t>
            </w:r>
            <w:r w:rsidRPr="00A242D8">
              <w:rPr>
                <w:sz w:val="24"/>
                <w:szCs w:val="24"/>
              </w:rPr>
              <w:t xml:space="preserve"> сформирован в установленные сроки и сбалансирован по доходам, расходам и источникам финансирования дефицита бюджета</w:t>
            </w:r>
          </w:p>
        </w:tc>
        <w:tc>
          <w:tcPr>
            <w:tcW w:w="1284" w:type="dxa"/>
            <w:vAlign w:val="center"/>
          </w:tcPr>
          <w:p w14:paraId="163D34DE"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Да/нет</w:t>
            </w:r>
          </w:p>
        </w:tc>
        <w:tc>
          <w:tcPr>
            <w:tcW w:w="2410" w:type="dxa"/>
            <w:vAlign w:val="center"/>
          </w:tcPr>
          <w:p w14:paraId="4521D36F" w14:textId="04F2932C" w:rsidR="00624AF6"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3DB9184D"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00E606B0"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1FF9B929" w14:textId="07D6688F" w:rsidR="00624AF6" w:rsidRPr="00967726" w:rsidRDefault="009352C4"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139B30B5" w14:textId="465758E2"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30B6E70A" w14:textId="77777777" w:rsidTr="00D0121A">
        <w:trPr>
          <w:jc w:val="center"/>
        </w:trPr>
        <w:tc>
          <w:tcPr>
            <w:tcW w:w="629" w:type="dxa"/>
            <w:vAlign w:val="center"/>
          </w:tcPr>
          <w:p w14:paraId="2AC5F8FC" w14:textId="1232A478" w:rsidR="00624AF6" w:rsidRPr="00A242D8" w:rsidRDefault="00624AF6" w:rsidP="009218ED">
            <w:pPr>
              <w:shd w:val="clear" w:color="auto" w:fill="FFFFFF"/>
              <w:jc w:val="center"/>
              <w:rPr>
                <w:sz w:val="24"/>
                <w:szCs w:val="24"/>
                <w:lang w:eastAsia="en-US"/>
              </w:rPr>
            </w:pPr>
            <w:r w:rsidRPr="00A242D8">
              <w:rPr>
                <w:sz w:val="24"/>
                <w:szCs w:val="24"/>
                <w:lang w:eastAsia="en-US"/>
              </w:rPr>
              <w:t>1.</w:t>
            </w:r>
            <w:r w:rsidR="009218ED">
              <w:rPr>
                <w:sz w:val="24"/>
                <w:szCs w:val="24"/>
                <w:lang w:eastAsia="en-US"/>
              </w:rPr>
              <w:t>3</w:t>
            </w:r>
          </w:p>
        </w:tc>
        <w:tc>
          <w:tcPr>
            <w:tcW w:w="4036" w:type="dxa"/>
            <w:gridSpan w:val="3"/>
          </w:tcPr>
          <w:p w14:paraId="07EDB191" w14:textId="603EBABD" w:rsidR="00624AF6" w:rsidRPr="00A242D8" w:rsidRDefault="00624AF6" w:rsidP="009218ED">
            <w:pPr>
              <w:shd w:val="clear" w:color="auto" w:fill="FFFFFF"/>
              <w:autoSpaceDE w:val="0"/>
              <w:autoSpaceDN w:val="0"/>
              <w:adjustRightInd w:val="0"/>
              <w:ind w:left="57" w:right="57"/>
              <w:jc w:val="both"/>
              <w:rPr>
                <w:sz w:val="24"/>
                <w:szCs w:val="24"/>
              </w:rPr>
            </w:pPr>
            <w:r>
              <w:rPr>
                <w:sz w:val="24"/>
                <w:szCs w:val="24"/>
              </w:rPr>
              <w:t>Исполнение</w:t>
            </w:r>
            <w:r w:rsidRPr="00A242D8">
              <w:rPr>
                <w:sz w:val="24"/>
                <w:szCs w:val="24"/>
              </w:rPr>
              <w:t xml:space="preserve"> бюджета</w:t>
            </w:r>
            <w:r w:rsidR="009352C4">
              <w:rPr>
                <w:sz w:val="24"/>
                <w:szCs w:val="24"/>
              </w:rPr>
              <w:t xml:space="preserve"> </w:t>
            </w:r>
            <w:r w:rsidR="009352C4" w:rsidRPr="00A242D8">
              <w:rPr>
                <w:sz w:val="24"/>
                <w:szCs w:val="24"/>
                <w:lang w:eastAsia="en-US"/>
              </w:rPr>
              <w:t>муниципальног</w:t>
            </w:r>
            <w:r w:rsidR="009352C4">
              <w:rPr>
                <w:sz w:val="24"/>
                <w:szCs w:val="24"/>
                <w:lang w:eastAsia="en-US"/>
              </w:rPr>
              <w:t>о</w:t>
            </w:r>
            <w:r>
              <w:rPr>
                <w:sz w:val="24"/>
                <w:szCs w:val="24"/>
              </w:rPr>
              <w:t xml:space="preserve"> округа</w:t>
            </w:r>
            <w:r w:rsidRPr="00A242D8">
              <w:rPr>
                <w:sz w:val="24"/>
                <w:szCs w:val="24"/>
              </w:rPr>
              <w:t xml:space="preserve"> и формирование бюджетной отчетности осуществлено с учетом исполнения требований бюджетного законодательства </w:t>
            </w:r>
          </w:p>
        </w:tc>
        <w:tc>
          <w:tcPr>
            <w:tcW w:w="1284" w:type="dxa"/>
            <w:vAlign w:val="center"/>
          </w:tcPr>
          <w:p w14:paraId="44C1CF3B"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Да/нет</w:t>
            </w:r>
          </w:p>
        </w:tc>
        <w:tc>
          <w:tcPr>
            <w:tcW w:w="2410" w:type="dxa"/>
            <w:vAlign w:val="center"/>
          </w:tcPr>
          <w:p w14:paraId="5A37F62E" w14:textId="75C33914" w:rsidR="00624AF6"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2FEC2432"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113551B5"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3D687EA6" w14:textId="4775F45D" w:rsidR="00624AF6" w:rsidRPr="00967726" w:rsidRDefault="009352C4"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458C416E" w14:textId="4A411251"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3FE0E13D" w14:textId="77777777" w:rsidTr="00D0121A">
        <w:trPr>
          <w:jc w:val="center"/>
        </w:trPr>
        <w:tc>
          <w:tcPr>
            <w:tcW w:w="629" w:type="dxa"/>
            <w:vAlign w:val="center"/>
          </w:tcPr>
          <w:p w14:paraId="73CA2872" w14:textId="265885CF" w:rsidR="00624AF6" w:rsidRPr="00A242D8" w:rsidRDefault="00624AF6" w:rsidP="009218ED">
            <w:pPr>
              <w:shd w:val="clear" w:color="auto" w:fill="FFFFFF"/>
              <w:jc w:val="center"/>
              <w:rPr>
                <w:sz w:val="24"/>
                <w:szCs w:val="24"/>
                <w:lang w:eastAsia="en-US"/>
              </w:rPr>
            </w:pPr>
            <w:r w:rsidRPr="00A242D8">
              <w:rPr>
                <w:sz w:val="24"/>
                <w:szCs w:val="24"/>
                <w:lang w:eastAsia="en-US"/>
              </w:rPr>
              <w:t>1.</w:t>
            </w:r>
            <w:r w:rsidR="009218ED">
              <w:rPr>
                <w:sz w:val="24"/>
                <w:szCs w:val="24"/>
                <w:lang w:eastAsia="en-US"/>
              </w:rPr>
              <w:t>4</w:t>
            </w:r>
          </w:p>
        </w:tc>
        <w:tc>
          <w:tcPr>
            <w:tcW w:w="4036" w:type="dxa"/>
            <w:gridSpan w:val="3"/>
          </w:tcPr>
          <w:p w14:paraId="2D7E9800" w14:textId="3C06C7FC" w:rsidR="00624AF6" w:rsidRPr="00A242D8" w:rsidRDefault="00624AF6" w:rsidP="009218ED">
            <w:pPr>
              <w:shd w:val="clear" w:color="auto" w:fill="FFFFFF"/>
              <w:autoSpaceDE w:val="0"/>
              <w:autoSpaceDN w:val="0"/>
              <w:adjustRightInd w:val="0"/>
              <w:ind w:left="57" w:right="57"/>
              <w:jc w:val="both"/>
              <w:rPr>
                <w:sz w:val="24"/>
                <w:szCs w:val="24"/>
              </w:rPr>
            </w:pPr>
            <w:r w:rsidRPr="00A242D8">
              <w:rPr>
                <w:sz w:val="24"/>
                <w:szCs w:val="24"/>
              </w:rPr>
              <w:t>Уровень муниципального долга Тоншаевского</w:t>
            </w:r>
            <w:r w:rsidR="009352C4">
              <w:rPr>
                <w:sz w:val="24"/>
                <w:szCs w:val="24"/>
              </w:rPr>
              <w:t xml:space="preserve"> </w:t>
            </w:r>
            <w:r w:rsidR="009352C4" w:rsidRPr="00A242D8">
              <w:rPr>
                <w:sz w:val="24"/>
                <w:szCs w:val="24"/>
                <w:lang w:eastAsia="en-US"/>
              </w:rPr>
              <w:t>муниципальног</w:t>
            </w:r>
            <w:r w:rsidR="009352C4">
              <w:rPr>
                <w:sz w:val="24"/>
                <w:szCs w:val="24"/>
                <w:lang w:eastAsia="en-US"/>
              </w:rPr>
              <w:t>о</w:t>
            </w:r>
            <w:r w:rsidRPr="00A242D8">
              <w:rPr>
                <w:sz w:val="24"/>
                <w:szCs w:val="24"/>
              </w:rPr>
              <w:t xml:space="preserve"> </w:t>
            </w:r>
            <w:r>
              <w:rPr>
                <w:sz w:val="24"/>
                <w:szCs w:val="24"/>
              </w:rPr>
              <w:t>округа</w:t>
            </w:r>
            <w:r w:rsidRPr="00A242D8">
              <w:rPr>
                <w:sz w:val="24"/>
                <w:szCs w:val="24"/>
              </w:rPr>
              <w:t xml:space="preserve"> находится на экономически безопасном уровне</w:t>
            </w:r>
          </w:p>
        </w:tc>
        <w:tc>
          <w:tcPr>
            <w:tcW w:w="1284" w:type="dxa"/>
            <w:vAlign w:val="center"/>
          </w:tcPr>
          <w:p w14:paraId="6C99F1C4"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Да/нет</w:t>
            </w:r>
          </w:p>
        </w:tc>
        <w:tc>
          <w:tcPr>
            <w:tcW w:w="2410" w:type="dxa"/>
            <w:vAlign w:val="center"/>
          </w:tcPr>
          <w:p w14:paraId="68DCEE20" w14:textId="6B313347" w:rsidR="00624AF6"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7EA840A0"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17C435C2"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6EDE63D6" w14:textId="132C7964" w:rsidR="00624AF6" w:rsidRPr="00967726" w:rsidRDefault="009352C4"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5D4F223A" w14:textId="6CCF7C3F"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7DD856DD" w14:textId="77777777" w:rsidTr="00D0121A">
        <w:trPr>
          <w:jc w:val="center"/>
        </w:trPr>
        <w:tc>
          <w:tcPr>
            <w:tcW w:w="629" w:type="dxa"/>
            <w:vAlign w:val="center"/>
          </w:tcPr>
          <w:p w14:paraId="312DB6A8" w14:textId="67B8DEA6" w:rsidR="00624AF6" w:rsidRPr="00A242D8" w:rsidRDefault="00624AF6" w:rsidP="009218ED">
            <w:pPr>
              <w:shd w:val="clear" w:color="auto" w:fill="FFFFFF"/>
              <w:jc w:val="center"/>
              <w:rPr>
                <w:sz w:val="24"/>
                <w:szCs w:val="24"/>
                <w:lang w:eastAsia="en-US"/>
              </w:rPr>
            </w:pPr>
            <w:r w:rsidRPr="00A242D8">
              <w:rPr>
                <w:sz w:val="24"/>
                <w:szCs w:val="24"/>
                <w:lang w:eastAsia="en-US"/>
              </w:rPr>
              <w:lastRenderedPageBreak/>
              <w:t>1.</w:t>
            </w:r>
            <w:r w:rsidR="009218ED">
              <w:rPr>
                <w:sz w:val="24"/>
                <w:szCs w:val="24"/>
                <w:lang w:eastAsia="en-US"/>
              </w:rPr>
              <w:t>5</w:t>
            </w:r>
          </w:p>
        </w:tc>
        <w:tc>
          <w:tcPr>
            <w:tcW w:w="4036" w:type="dxa"/>
            <w:gridSpan w:val="3"/>
          </w:tcPr>
          <w:p w14:paraId="41C5082C" w14:textId="77777777" w:rsidR="00624AF6" w:rsidRPr="00A242D8" w:rsidRDefault="00624AF6" w:rsidP="009218ED">
            <w:pPr>
              <w:shd w:val="clear" w:color="auto" w:fill="FFFFFF"/>
              <w:autoSpaceDE w:val="0"/>
              <w:autoSpaceDN w:val="0"/>
              <w:adjustRightInd w:val="0"/>
              <w:ind w:left="57" w:right="57"/>
              <w:jc w:val="both"/>
              <w:rPr>
                <w:sz w:val="24"/>
                <w:szCs w:val="24"/>
              </w:rPr>
            </w:pPr>
            <w:r w:rsidRPr="00A242D8">
              <w:rPr>
                <w:sz w:val="24"/>
                <w:szCs w:val="24"/>
              </w:rPr>
              <w:t>В полном объеме выполнен план проведения контрольных мероприятий</w:t>
            </w:r>
          </w:p>
        </w:tc>
        <w:tc>
          <w:tcPr>
            <w:tcW w:w="1284" w:type="dxa"/>
            <w:vAlign w:val="center"/>
          </w:tcPr>
          <w:p w14:paraId="3ED76237"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Да/нет</w:t>
            </w:r>
          </w:p>
        </w:tc>
        <w:tc>
          <w:tcPr>
            <w:tcW w:w="2410" w:type="dxa"/>
            <w:vAlign w:val="center"/>
          </w:tcPr>
          <w:p w14:paraId="67DFB6D6" w14:textId="79E51CC3" w:rsidR="00624AF6"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0C762E4D"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2CDAEB6F"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415C1998" w14:textId="2C39B07F" w:rsidR="00624AF6" w:rsidRPr="00967726" w:rsidRDefault="009352C4" w:rsidP="00624AF6">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6586C249" w14:textId="64A8F8C2" w:rsidR="00624AF6" w:rsidRPr="00967726" w:rsidRDefault="00624AF6" w:rsidP="00624AF6">
            <w:pPr>
              <w:pStyle w:val="ConsPlusNormal"/>
              <w:ind w:firstLine="0"/>
              <w:jc w:val="center"/>
              <w:rPr>
                <w:rFonts w:ascii="Times New Roman" w:hAnsi="Times New Roman" w:cs="Times New Roman"/>
                <w:sz w:val="24"/>
                <w:szCs w:val="24"/>
              </w:rPr>
            </w:pPr>
          </w:p>
        </w:tc>
      </w:tr>
      <w:tr w:rsidR="009352C4" w:rsidRPr="008B7D21" w14:paraId="01AE502E" w14:textId="77777777" w:rsidTr="007A5946">
        <w:trPr>
          <w:jc w:val="center"/>
        </w:trPr>
        <w:tc>
          <w:tcPr>
            <w:tcW w:w="15304" w:type="dxa"/>
            <w:gridSpan w:val="10"/>
          </w:tcPr>
          <w:p w14:paraId="6F894F26" w14:textId="3906FF92" w:rsidR="009352C4" w:rsidRPr="00AE1CD5" w:rsidRDefault="009352C4" w:rsidP="00A72F9B">
            <w:pPr>
              <w:pStyle w:val="ConsPlusNormal"/>
              <w:ind w:firstLine="0"/>
              <w:jc w:val="center"/>
              <w:rPr>
                <w:rFonts w:ascii="Times New Roman" w:hAnsi="Times New Roman" w:cs="Times New Roman"/>
                <w:b/>
                <w:sz w:val="24"/>
                <w:szCs w:val="24"/>
              </w:rPr>
            </w:pPr>
            <w:r w:rsidRPr="00AE1CD5">
              <w:rPr>
                <w:rFonts w:ascii="Times New Roman" w:hAnsi="Times New Roman" w:cs="Times New Roman"/>
                <w:b/>
                <w:sz w:val="24"/>
                <w:szCs w:val="24"/>
                <w:lang w:eastAsia="en-US"/>
              </w:rPr>
              <w:t xml:space="preserve">Подпрограмма </w:t>
            </w:r>
            <w:r w:rsidR="00A72F9B">
              <w:rPr>
                <w:rFonts w:ascii="Times New Roman" w:hAnsi="Times New Roman" w:cs="Times New Roman"/>
                <w:b/>
                <w:sz w:val="24"/>
                <w:szCs w:val="24"/>
                <w:lang w:eastAsia="en-US"/>
              </w:rPr>
              <w:t>2</w:t>
            </w:r>
            <w:r w:rsidRPr="00AE1CD5">
              <w:rPr>
                <w:rFonts w:ascii="Times New Roman" w:hAnsi="Times New Roman" w:cs="Times New Roman"/>
                <w:b/>
                <w:sz w:val="24"/>
                <w:szCs w:val="24"/>
                <w:lang w:eastAsia="en-US"/>
              </w:rPr>
              <w:t xml:space="preserve"> "Повышение эффективности бюджетных расходов Тоншаевского </w:t>
            </w:r>
            <w:r>
              <w:rPr>
                <w:rFonts w:ascii="Times New Roman" w:hAnsi="Times New Roman" w:cs="Times New Roman"/>
                <w:b/>
                <w:sz w:val="24"/>
                <w:szCs w:val="24"/>
                <w:lang w:eastAsia="en-US"/>
              </w:rPr>
              <w:t>муниципального округа</w:t>
            </w:r>
            <w:r w:rsidRPr="00AE1CD5">
              <w:rPr>
                <w:rFonts w:ascii="Times New Roman" w:hAnsi="Times New Roman" w:cs="Times New Roman"/>
                <w:b/>
                <w:sz w:val="24"/>
                <w:szCs w:val="24"/>
                <w:lang w:eastAsia="en-US"/>
              </w:rPr>
              <w:t>"</w:t>
            </w:r>
          </w:p>
        </w:tc>
      </w:tr>
      <w:tr w:rsidR="009352C4" w:rsidRPr="008B7D21" w14:paraId="0C5B5263" w14:textId="77777777" w:rsidTr="007A5946">
        <w:trPr>
          <w:jc w:val="center"/>
        </w:trPr>
        <w:tc>
          <w:tcPr>
            <w:tcW w:w="10627" w:type="dxa"/>
            <w:gridSpan w:val="8"/>
          </w:tcPr>
          <w:p w14:paraId="4D5E1BAB" w14:textId="6B282717" w:rsidR="009352C4" w:rsidRPr="00967726" w:rsidRDefault="009352C4" w:rsidP="009352C4">
            <w:pPr>
              <w:shd w:val="clear" w:color="auto" w:fill="FFFFFF"/>
              <w:rPr>
                <w:sz w:val="24"/>
                <w:szCs w:val="24"/>
                <w:lang w:eastAsia="en-US"/>
              </w:rPr>
            </w:pPr>
            <w:r w:rsidRPr="00AE1CD5">
              <w:rPr>
                <w:b/>
                <w:sz w:val="24"/>
                <w:szCs w:val="24"/>
                <w:lang w:eastAsia="en-US"/>
              </w:rPr>
              <w:t>Индикаторы достижения целей подпрограммы:</w:t>
            </w:r>
          </w:p>
        </w:tc>
        <w:tc>
          <w:tcPr>
            <w:tcW w:w="1626" w:type="dxa"/>
          </w:tcPr>
          <w:p w14:paraId="273F58A0" w14:textId="77777777" w:rsidR="009352C4" w:rsidRPr="00967726" w:rsidRDefault="009352C4" w:rsidP="00624AF6">
            <w:pPr>
              <w:pStyle w:val="ConsPlusNormal"/>
              <w:ind w:firstLine="0"/>
              <w:jc w:val="center"/>
              <w:rPr>
                <w:rFonts w:ascii="Times New Roman" w:hAnsi="Times New Roman" w:cs="Times New Roman"/>
                <w:sz w:val="24"/>
                <w:szCs w:val="24"/>
              </w:rPr>
            </w:pPr>
          </w:p>
        </w:tc>
        <w:tc>
          <w:tcPr>
            <w:tcW w:w="3051" w:type="dxa"/>
          </w:tcPr>
          <w:p w14:paraId="2E584BA9" w14:textId="03C492C6" w:rsidR="009352C4" w:rsidRPr="00967726" w:rsidRDefault="009352C4" w:rsidP="00624AF6">
            <w:pPr>
              <w:pStyle w:val="ConsPlusNormal"/>
              <w:ind w:firstLine="0"/>
              <w:jc w:val="center"/>
              <w:rPr>
                <w:rFonts w:ascii="Times New Roman" w:hAnsi="Times New Roman" w:cs="Times New Roman"/>
                <w:sz w:val="24"/>
                <w:szCs w:val="24"/>
              </w:rPr>
            </w:pPr>
          </w:p>
        </w:tc>
      </w:tr>
      <w:tr w:rsidR="008003BD" w:rsidRPr="008B7D21" w14:paraId="6686C5E8" w14:textId="77777777" w:rsidTr="009352C4">
        <w:trPr>
          <w:jc w:val="center"/>
        </w:trPr>
        <w:tc>
          <w:tcPr>
            <w:tcW w:w="629" w:type="dxa"/>
            <w:vAlign w:val="center"/>
          </w:tcPr>
          <w:p w14:paraId="26745817" w14:textId="4F8E3193" w:rsidR="008003BD" w:rsidRPr="00A242D8" w:rsidRDefault="008003BD" w:rsidP="008003BD">
            <w:pPr>
              <w:shd w:val="clear" w:color="auto" w:fill="FFFFFF"/>
              <w:jc w:val="center"/>
              <w:rPr>
                <w:sz w:val="24"/>
                <w:szCs w:val="24"/>
                <w:lang w:eastAsia="en-US"/>
              </w:rPr>
            </w:pPr>
            <w:r>
              <w:rPr>
                <w:sz w:val="24"/>
                <w:szCs w:val="24"/>
                <w:lang w:eastAsia="en-US"/>
              </w:rPr>
              <w:t>2</w:t>
            </w:r>
            <w:r w:rsidRPr="00A242D8">
              <w:rPr>
                <w:sz w:val="24"/>
                <w:szCs w:val="24"/>
                <w:lang w:eastAsia="en-US"/>
              </w:rPr>
              <w:t>.1</w:t>
            </w:r>
          </w:p>
        </w:tc>
        <w:tc>
          <w:tcPr>
            <w:tcW w:w="4036" w:type="dxa"/>
            <w:gridSpan w:val="3"/>
          </w:tcPr>
          <w:p w14:paraId="58641FB4" w14:textId="33DA05E9" w:rsidR="008003BD" w:rsidRPr="00A242D8" w:rsidRDefault="008003BD" w:rsidP="008003BD">
            <w:pPr>
              <w:shd w:val="clear" w:color="auto" w:fill="FFFFFF"/>
              <w:ind w:left="57" w:right="57"/>
              <w:jc w:val="both"/>
              <w:rPr>
                <w:sz w:val="24"/>
                <w:szCs w:val="24"/>
                <w:lang w:eastAsia="en-US"/>
              </w:rPr>
            </w:pPr>
            <w:r>
              <w:rPr>
                <w:sz w:val="24"/>
                <w:szCs w:val="24"/>
                <w:lang w:eastAsia="en-US"/>
              </w:rPr>
              <w:t xml:space="preserve">Доля расходов </w:t>
            </w:r>
            <w:r w:rsidRPr="00A242D8">
              <w:rPr>
                <w:sz w:val="24"/>
                <w:szCs w:val="24"/>
                <w:lang w:eastAsia="en-US"/>
              </w:rPr>
              <w:t>бюджета</w:t>
            </w:r>
            <w:r>
              <w:rPr>
                <w:sz w:val="24"/>
                <w:szCs w:val="24"/>
                <w:lang w:eastAsia="en-US"/>
              </w:rPr>
              <w:t xml:space="preserve"> </w:t>
            </w:r>
            <w:r w:rsidRPr="00A242D8">
              <w:rPr>
                <w:sz w:val="24"/>
                <w:szCs w:val="24"/>
                <w:lang w:eastAsia="en-US"/>
              </w:rPr>
              <w:t>муниципальног</w:t>
            </w:r>
            <w:r>
              <w:rPr>
                <w:sz w:val="24"/>
                <w:szCs w:val="24"/>
                <w:lang w:eastAsia="en-US"/>
              </w:rPr>
              <w:t xml:space="preserve">о округа, формируемых </w:t>
            </w:r>
            <w:r w:rsidRPr="00A242D8">
              <w:rPr>
                <w:sz w:val="24"/>
                <w:szCs w:val="24"/>
                <w:lang w:eastAsia="en-US"/>
              </w:rPr>
              <w:t xml:space="preserve">в рамках муниципальных программ, в </w:t>
            </w:r>
            <w:r>
              <w:rPr>
                <w:sz w:val="24"/>
                <w:szCs w:val="24"/>
                <w:lang w:eastAsia="en-US"/>
              </w:rPr>
              <w:t xml:space="preserve">общем объеме расходов </w:t>
            </w:r>
            <w:r w:rsidRPr="00A242D8">
              <w:rPr>
                <w:sz w:val="24"/>
                <w:szCs w:val="24"/>
                <w:lang w:eastAsia="en-US"/>
              </w:rPr>
              <w:t>бюджета</w:t>
            </w:r>
            <w:r>
              <w:rPr>
                <w:sz w:val="24"/>
                <w:szCs w:val="24"/>
                <w:lang w:eastAsia="en-US"/>
              </w:rPr>
              <w:t xml:space="preserve"> округа (без учета субвенций на </w:t>
            </w:r>
            <w:r w:rsidRPr="00A242D8">
              <w:rPr>
                <w:sz w:val="24"/>
                <w:szCs w:val="24"/>
                <w:lang w:eastAsia="en-US"/>
              </w:rPr>
              <w:t>исполнение делегируемых полномочий)</w:t>
            </w:r>
          </w:p>
        </w:tc>
        <w:tc>
          <w:tcPr>
            <w:tcW w:w="1284" w:type="dxa"/>
            <w:vAlign w:val="center"/>
          </w:tcPr>
          <w:p w14:paraId="142122D2" w14:textId="77777777" w:rsidR="008003BD" w:rsidRPr="00967726" w:rsidRDefault="008003BD" w:rsidP="008003BD">
            <w:pPr>
              <w:shd w:val="clear" w:color="auto" w:fill="FFFFFF"/>
              <w:jc w:val="center"/>
              <w:rPr>
                <w:sz w:val="24"/>
                <w:szCs w:val="24"/>
                <w:lang w:eastAsia="en-US"/>
              </w:rPr>
            </w:pPr>
            <w:r w:rsidRPr="00967726">
              <w:rPr>
                <w:sz w:val="24"/>
                <w:szCs w:val="24"/>
                <w:lang w:eastAsia="en-US"/>
              </w:rPr>
              <w:t>%</w:t>
            </w:r>
          </w:p>
        </w:tc>
        <w:tc>
          <w:tcPr>
            <w:tcW w:w="2410" w:type="dxa"/>
            <w:vAlign w:val="center"/>
          </w:tcPr>
          <w:p w14:paraId="56419161" w14:textId="3264112B" w:rsidR="008003BD" w:rsidRPr="00967726" w:rsidRDefault="008003BD" w:rsidP="0045789F">
            <w:pPr>
              <w:shd w:val="clear" w:color="auto" w:fill="FFFFFF"/>
              <w:jc w:val="center"/>
              <w:rPr>
                <w:sz w:val="24"/>
                <w:szCs w:val="24"/>
                <w:lang w:eastAsia="en-US"/>
              </w:rPr>
            </w:pPr>
            <w:r>
              <w:rPr>
                <w:sz w:val="24"/>
                <w:szCs w:val="24"/>
                <w:lang w:eastAsia="en-US"/>
              </w:rPr>
              <w:t>8</w:t>
            </w:r>
            <w:r w:rsidR="0045789F">
              <w:rPr>
                <w:sz w:val="24"/>
                <w:szCs w:val="24"/>
                <w:lang w:eastAsia="en-US"/>
              </w:rPr>
              <w:t>3</w:t>
            </w:r>
            <w:r>
              <w:rPr>
                <w:sz w:val="24"/>
                <w:szCs w:val="24"/>
                <w:lang w:eastAsia="en-US"/>
              </w:rPr>
              <w:t>,</w:t>
            </w:r>
            <w:r w:rsidR="0045789F">
              <w:rPr>
                <w:sz w:val="24"/>
                <w:szCs w:val="24"/>
                <w:lang w:eastAsia="en-US"/>
              </w:rPr>
              <w:t>88</w:t>
            </w:r>
          </w:p>
        </w:tc>
        <w:tc>
          <w:tcPr>
            <w:tcW w:w="1134" w:type="dxa"/>
            <w:vAlign w:val="center"/>
          </w:tcPr>
          <w:p w14:paraId="2C730DD5" w14:textId="4E12F578" w:rsidR="008003BD" w:rsidRPr="00967726" w:rsidRDefault="008003BD" w:rsidP="008003BD">
            <w:pPr>
              <w:shd w:val="clear" w:color="auto" w:fill="FFFFFF"/>
              <w:jc w:val="center"/>
              <w:rPr>
                <w:sz w:val="24"/>
                <w:szCs w:val="24"/>
                <w:lang w:eastAsia="en-US"/>
              </w:rPr>
            </w:pPr>
            <w:r>
              <w:rPr>
                <w:sz w:val="24"/>
                <w:szCs w:val="24"/>
                <w:lang w:eastAsia="en-US"/>
              </w:rPr>
              <w:t>83,0</w:t>
            </w:r>
          </w:p>
        </w:tc>
        <w:tc>
          <w:tcPr>
            <w:tcW w:w="1134" w:type="dxa"/>
            <w:vAlign w:val="center"/>
          </w:tcPr>
          <w:p w14:paraId="54E664D1" w14:textId="2E1BA511" w:rsidR="008003BD" w:rsidRPr="00DA076D" w:rsidRDefault="008003BD" w:rsidP="00A13589">
            <w:pPr>
              <w:shd w:val="clear" w:color="auto" w:fill="FFFFFF"/>
              <w:jc w:val="center"/>
              <w:rPr>
                <w:sz w:val="24"/>
                <w:szCs w:val="24"/>
                <w:lang w:eastAsia="en-US"/>
              </w:rPr>
            </w:pPr>
            <w:r>
              <w:rPr>
                <w:sz w:val="24"/>
                <w:szCs w:val="24"/>
                <w:lang w:eastAsia="en-US"/>
              </w:rPr>
              <w:t>8</w:t>
            </w:r>
            <w:r w:rsidR="00A13589">
              <w:rPr>
                <w:sz w:val="24"/>
                <w:szCs w:val="24"/>
                <w:lang w:eastAsia="en-US"/>
              </w:rPr>
              <w:t>4</w:t>
            </w:r>
            <w:r>
              <w:rPr>
                <w:sz w:val="24"/>
                <w:szCs w:val="24"/>
                <w:lang w:eastAsia="en-US"/>
              </w:rPr>
              <w:t>,</w:t>
            </w:r>
            <w:r w:rsidR="00A13589">
              <w:rPr>
                <w:sz w:val="24"/>
                <w:szCs w:val="24"/>
                <w:lang w:eastAsia="en-US"/>
              </w:rPr>
              <w:t>39</w:t>
            </w:r>
          </w:p>
        </w:tc>
        <w:tc>
          <w:tcPr>
            <w:tcW w:w="1626" w:type="dxa"/>
            <w:vAlign w:val="center"/>
          </w:tcPr>
          <w:p w14:paraId="266B7006" w14:textId="21EB94AB" w:rsidR="008003BD" w:rsidRPr="00DA076D" w:rsidRDefault="008003BD" w:rsidP="008003BD">
            <w:pPr>
              <w:pStyle w:val="ConsPlusNormal"/>
              <w:ind w:firstLine="0"/>
              <w:jc w:val="center"/>
              <w:rPr>
                <w:rFonts w:ascii="Times New Roman" w:hAnsi="Times New Roman" w:cs="Times New Roman"/>
                <w:sz w:val="24"/>
                <w:szCs w:val="24"/>
              </w:rPr>
            </w:pPr>
            <w:r w:rsidRPr="009352C4">
              <w:rPr>
                <w:rFonts w:ascii="Times New Roman" w:hAnsi="Times New Roman" w:cs="Times New Roman"/>
                <w:sz w:val="24"/>
                <w:szCs w:val="24"/>
                <w:lang w:eastAsia="en-US"/>
              </w:rPr>
              <w:t>10</w:t>
            </w:r>
            <w:r>
              <w:rPr>
                <w:rFonts w:ascii="Times New Roman" w:hAnsi="Times New Roman" w:cs="Times New Roman"/>
                <w:sz w:val="24"/>
                <w:szCs w:val="24"/>
                <w:lang w:eastAsia="en-US"/>
              </w:rPr>
              <w:t>1</w:t>
            </w:r>
            <w:r w:rsidRPr="009352C4">
              <w:rPr>
                <w:rFonts w:ascii="Times New Roman" w:hAnsi="Times New Roman" w:cs="Times New Roman"/>
                <w:sz w:val="24"/>
                <w:szCs w:val="24"/>
                <w:lang w:eastAsia="en-US"/>
              </w:rPr>
              <w:t>,</w:t>
            </w:r>
            <w:r>
              <w:rPr>
                <w:rFonts w:ascii="Times New Roman" w:hAnsi="Times New Roman" w:cs="Times New Roman"/>
                <w:sz w:val="24"/>
                <w:szCs w:val="24"/>
                <w:lang w:eastAsia="en-US"/>
              </w:rPr>
              <w:t>86</w:t>
            </w:r>
          </w:p>
        </w:tc>
        <w:tc>
          <w:tcPr>
            <w:tcW w:w="3051" w:type="dxa"/>
            <w:vAlign w:val="center"/>
          </w:tcPr>
          <w:p w14:paraId="25B687DC" w14:textId="4437A96C" w:rsidR="008003BD" w:rsidRPr="00967726" w:rsidRDefault="008003BD" w:rsidP="008003BD">
            <w:pPr>
              <w:pStyle w:val="ConsPlusNormal"/>
              <w:ind w:firstLine="0"/>
              <w:jc w:val="center"/>
              <w:rPr>
                <w:rFonts w:ascii="Times New Roman" w:hAnsi="Times New Roman" w:cs="Times New Roman"/>
                <w:sz w:val="24"/>
                <w:szCs w:val="24"/>
              </w:rPr>
            </w:pPr>
          </w:p>
        </w:tc>
      </w:tr>
      <w:tr w:rsidR="009352C4" w:rsidRPr="008B7D21" w14:paraId="7783C49C" w14:textId="77777777" w:rsidTr="009352C4">
        <w:trPr>
          <w:jc w:val="center"/>
        </w:trPr>
        <w:tc>
          <w:tcPr>
            <w:tcW w:w="629" w:type="dxa"/>
            <w:vAlign w:val="center"/>
          </w:tcPr>
          <w:p w14:paraId="5B633DF4" w14:textId="0E504E70" w:rsidR="009352C4" w:rsidRPr="00A242D8" w:rsidRDefault="009352C4" w:rsidP="009352C4">
            <w:pPr>
              <w:shd w:val="clear" w:color="auto" w:fill="FFFFFF"/>
              <w:jc w:val="center"/>
              <w:rPr>
                <w:sz w:val="24"/>
                <w:szCs w:val="24"/>
                <w:lang w:eastAsia="en-US"/>
              </w:rPr>
            </w:pPr>
            <w:r>
              <w:rPr>
                <w:sz w:val="24"/>
                <w:szCs w:val="24"/>
                <w:lang w:eastAsia="en-US"/>
              </w:rPr>
              <w:t>2</w:t>
            </w:r>
            <w:r w:rsidRPr="00A242D8">
              <w:rPr>
                <w:sz w:val="24"/>
                <w:szCs w:val="24"/>
                <w:lang w:eastAsia="en-US"/>
              </w:rPr>
              <w:t>.2</w:t>
            </w:r>
          </w:p>
        </w:tc>
        <w:tc>
          <w:tcPr>
            <w:tcW w:w="4036" w:type="dxa"/>
            <w:gridSpan w:val="3"/>
          </w:tcPr>
          <w:p w14:paraId="094CB055" w14:textId="77777777" w:rsidR="009352C4" w:rsidRPr="00A242D8" w:rsidRDefault="009352C4" w:rsidP="009352C4">
            <w:pPr>
              <w:shd w:val="clear" w:color="auto" w:fill="FFFFFF"/>
              <w:ind w:left="57" w:right="57"/>
              <w:jc w:val="both"/>
              <w:rPr>
                <w:sz w:val="24"/>
                <w:szCs w:val="24"/>
                <w:lang w:eastAsia="en-US"/>
              </w:rPr>
            </w:pPr>
            <w:r w:rsidRPr="00A242D8">
              <w:rPr>
                <w:sz w:val="24"/>
                <w:szCs w:val="24"/>
                <w:lang w:eastAsia="en-US"/>
              </w:rPr>
              <w:t xml:space="preserve">Удельный вес муниципальных учреждений Тоншаевского </w:t>
            </w:r>
            <w:r>
              <w:rPr>
                <w:sz w:val="24"/>
                <w:szCs w:val="24"/>
                <w:lang w:eastAsia="en-US"/>
              </w:rPr>
              <w:t>муниципального округа</w:t>
            </w:r>
            <w:r w:rsidRPr="00A242D8">
              <w:rPr>
                <w:sz w:val="24"/>
                <w:szCs w:val="24"/>
                <w:lang w:eastAsia="en-US"/>
              </w:rPr>
              <w:t xml:space="preserve">, выполнивших в полном объеме муниципальное задание, в общем количестве муниципальных бюджетных и автономных учреждений Тоншаевского </w:t>
            </w:r>
            <w:r>
              <w:rPr>
                <w:sz w:val="24"/>
                <w:szCs w:val="24"/>
                <w:lang w:eastAsia="en-US"/>
              </w:rPr>
              <w:t>муниципального округа</w:t>
            </w:r>
          </w:p>
        </w:tc>
        <w:tc>
          <w:tcPr>
            <w:tcW w:w="1284" w:type="dxa"/>
            <w:vAlign w:val="center"/>
          </w:tcPr>
          <w:p w14:paraId="5E155590" w14:textId="77777777" w:rsidR="009352C4" w:rsidRPr="00967726" w:rsidRDefault="009352C4" w:rsidP="009352C4">
            <w:pPr>
              <w:shd w:val="clear" w:color="auto" w:fill="FFFFFF"/>
              <w:jc w:val="center"/>
              <w:rPr>
                <w:sz w:val="24"/>
                <w:szCs w:val="24"/>
                <w:lang w:eastAsia="en-US"/>
              </w:rPr>
            </w:pPr>
            <w:r w:rsidRPr="00967726">
              <w:rPr>
                <w:sz w:val="24"/>
                <w:szCs w:val="24"/>
                <w:lang w:eastAsia="en-US"/>
              </w:rPr>
              <w:t>%</w:t>
            </w:r>
          </w:p>
        </w:tc>
        <w:tc>
          <w:tcPr>
            <w:tcW w:w="2410" w:type="dxa"/>
            <w:vAlign w:val="center"/>
          </w:tcPr>
          <w:p w14:paraId="7380675A" w14:textId="1A9C4335" w:rsidR="009352C4" w:rsidRPr="00967726" w:rsidRDefault="009352C4" w:rsidP="009352C4">
            <w:pPr>
              <w:shd w:val="clear" w:color="auto" w:fill="FFFFFF"/>
              <w:jc w:val="center"/>
              <w:rPr>
                <w:sz w:val="24"/>
                <w:szCs w:val="24"/>
                <w:lang w:eastAsia="en-US"/>
              </w:rPr>
            </w:pPr>
            <w:r w:rsidRPr="00C13EB1">
              <w:rPr>
                <w:sz w:val="24"/>
                <w:szCs w:val="24"/>
              </w:rPr>
              <w:t>100,0</w:t>
            </w:r>
          </w:p>
        </w:tc>
        <w:tc>
          <w:tcPr>
            <w:tcW w:w="1134" w:type="dxa"/>
            <w:vAlign w:val="center"/>
          </w:tcPr>
          <w:p w14:paraId="2009D312" w14:textId="082AF671" w:rsidR="009352C4" w:rsidRPr="00967726" w:rsidRDefault="009352C4" w:rsidP="009352C4">
            <w:pPr>
              <w:shd w:val="clear" w:color="auto" w:fill="FFFFFF"/>
              <w:jc w:val="center"/>
              <w:rPr>
                <w:sz w:val="24"/>
                <w:szCs w:val="24"/>
                <w:lang w:eastAsia="en-US"/>
              </w:rPr>
            </w:pPr>
            <w:r w:rsidRPr="00C13EB1">
              <w:rPr>
                <w:sz w:val="24"/>
                <w:szCs w:val="24"/>
              </w:rPr>
              <w:t>100,0</w:t>
            </w:r>
          </w:p>
        </w:tc>
        <w:tc>
          <w:tcPr>
            <w:tcW w:w="1134" w:type="dxa"/>
            <w:vAlign w:val="center"/>
          </w:tcPr>
          <w:p w14:paraId="33F31841" w14:textId="6FAE7D7F" w:rsidR="009352C4" w:rsidRPr="00967726" w:rsidRDefault="009352C4" w:rsidP="009352C4">
            <w:pPr>
              <w:shd w:val="clear" w:color="auto" w:fill="FFFFFF"/>
              <w:jc w:val="center"/>
              <w:rPr>
                <w:sz w:val="24"/>
                <w:szCs w:val="24"/>
                <w:lang w:eastAsia="en-US"/>
              </w:rPr>
            </w:pPr>
            <w:r w:rsidRPr="00C13EB1">
              <w:rPr>
                <w:sz w:val="24"/>
                <w:szCs w:val="24"/>
              </w:rPr>
              <w:t>100,0</w:t>
            </w:r>
          </w:p>
        </w:tc>
        <w:tc>
          <w:tcPr>
            <w:tcW w:w="1626" w:type="dxa"/>
            <w:vAlign w:val="center"/>
          </w:tcPr>
          <w:p w14:paraId="02C5C1F4" w14:textId="1BCE50AC" w:rsidR="009352C4" w:rsidRPr="00967726" w:rsidRDefault="009352C4" w:rsidP="009352C4">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0FF650BB" w14:textId="02B55D37" w:rsidR="009352C4" w:rsidRPr="00967726" w:rsidRDefault="009352C4" w:rsidP="009352C4">
            <w:pPr>
              <w:pStyle w:val="ConsPlusNormal"/>
              <w:ind w:firstLine="0"/>
              <w:jc w:val="center"/>
              <w:rPr>
                <w:rFonts w:ascii="Times New Roman" w:hAnsi="Times New Roman" w:cs="Times New Roman"/>
                <w:sz w:val="24"/>
                <w:szCs w:val="24"/>
              </w:rPr>
            </w:pPr>
          </w:p>
        </w:tc>
      </w:tr>
      <w:tr w:rsidR="009352C4" w:rsidRPr="008B7D21" w14:paraId="654E14B5" w14:textId="77777777" w:rsidTr="009352C4">
        <w:trPr>
          <w:jc w:val="center"/>
        </w:trPr>
        <w:tc>
          <w:tcPr>
            <w:tcW w:w="629" w:type="dxa"/>
            <w:vAlign w:val="center"/>
          </w:tcPr>
          <w:p w14:paraId="151A9B19" w14:textId="5273E319" w:rsidR="009352C4" w:rsidRPr="00A242D8" w:rsidRDefault="009352C4" w:rsidP="009352C4">
            <w:pPr>
              <w:shd w:val="clear" w:color="auto" w:fill="FFFFFF"/>
              <w:jc w:val="center"/>
              <w:rPr>
                <w:sz w:val="24"/>
                <w:szCs w:val="24"/>
                <w:lang w:eastAsia="en-US"/>
              </w:rPr>
            </w:pPr>
            <w:r>
              <w:rPr>
                <w:sz w:val="24"/>
                <w:szCs w:val="24"/>
                <w:lang w:eastAsia="en-US"/>
              </w:rPr>
              <w:t>2</w:t>
            </w:r>
            <w:r w:rsidRPr="00A242D8">
              <w:rPr>
                <w:sz w:val="24"/>
                <w:szCs w:val="24"/>
                <w:lang w:eastAsia="en-US"/>
              </w:rPr>
              <w:t>.3</w:t>
            </w:r>
          </w:p>
        </w:tc>
        <w:tc>
          <w:tcPr>
            <w:tcW w:w="4036" w:type="dxa"/>
            <w:gridSpan w:val="3"/>
          </w:tcPr>
          <w:p w14:paraId="38BCBC77" w14:textId="77777777" w:rsidR="009352C4" w:rsidRPr="00A242D8" w:rsidRDefault="009352C4" w:rsidP="009352C4">
            <w:pPr>
              <w:shd w:val="clear" w:color="auto" w:fill="FFFFFF"/>
              <w:ind w:left="57" w:right="57"/>
              <w:jc w:val="both"/>
              <w:rPr>
                <w:sz w:val="24"/>
                <w:szCs w:val="24"/>
                <w:lang w:eastAsia="en-US"/>
              </w:rPr>
            </w:pPr>
            <w:r w:rsidRPr="00A242D8">
              <w:rPr>
                <w:sz w:val="24"/>
                <w:szCs w:val="24"/>
                <w:lang w:eastAsia="en-US"/>
              </w:rPr>
              <w:t xml:space="preserve">Удельный вес расходов на финансовое обеспечение оказания бюджетными и автономными учреждениями Тоншаевского </w:t>
            </w:r>
            <w:r>
              <w:rPr>
                <w:sz w:val="24"/>
                <w:szCs w:val="24"/>
                <w:lang w:eastAsia="en-US"/>
              </w:rPr>
              <w:t>муниципального округа</w:t>
            </w:r>
            <w:r w:rsidRPr="00A242D8">
              <w:rPr>
                <w:sz w:val="24"/>
                <w:szCs w:val="24"/>
                <w:lang w:eastAsia="en-US"/>
              </w:rPr>
              <w:t xml:space="preserve"> муниципальных услуг, рассчитанных исходя из нормативов финансовых затрат, в общем объеме расходов на </w:t>
            </w:r>
            <w:r w:rsidRPr="00A242D8">
              <w:rPr>
                <w:sz w:val="24"/>
                <w:szCs w:val="24"/>
                <w:lang w:eastAsia="en-US"/>
              </w:rPr>
              <w:lastRenderedPageBreak/>
              <w:t>предоставление субсидий на выполнение муниципальных заданий</w:t>
            </w:r>
          </w:p>
        </w:tc>
        <w:tc>
          <w:tcPr>
            <w:tcW w:w="1284" w:type="dxa"/>
            <w:vAlign w:val="center"/>
          </w:tcPr>
          <w:p w14:paraId="3B96E56A" w14:textId="77777777" w:rsidR="009352C4" w:rsidRPr="00967726" w:rsidRDefault="009352C4" w:rsidP="009352C4">
            <w:pPr>
              <w:shd w:val="clear" w:color="auto" w:fill="FFFFFF"/>
              <w:jc w:val="center"/>
              <w:rPr>
                <w:sz w:val="24"/>
                <w:szCs w:val="24"/>
                <w:lang w:eastAsia="en-US"/>
              </w:rPr>
            </w:pPr>
            <w:r w:rsidRPr="00967726">
              <w:rPr>
                <w:sz w:val="24"/>
                <w:szCs w:val="24"/>
                <w:lang w:eastAsia="en-US"/>
              </w:rPr>
              <w:lastRenderedPageBreak/>
              <w:t>%</w:t>
            </w:r>
          </w:p>
        </w:tc>
        <w:tc>
          <w:tcPr>
            <w:tcW w:w="2410" w:type="dxa"/>
            <w:vAlign w:val="center"/>
          </w:tcPr>
          <w:p w14:paraId="26EBF897" w14:textId="419DE14E" w:rsidR="009352C4" w:rsidRPr="00967726" w:rsidRDefault="009352C4" w:rsidP="009352C4">
            <w:pPr>
              <w:shd w:val="clear" w:color="auto" w:fill="FFFFFF"/>
              <w:jc w:val="center"/>
              <w:rPr>
                <w:sz w:val="24"/>
                <w:szCs w:val="24"/>
                <w:lang w:eastAsia="en-US"/>
              </w:rPr>
            </w:pPr>
            <w:r w:rsidRPr="00C13EB1">
              <w:rPr>
                <w:sz w:val="24"/>
                <w:szCs w:val="24"/>
              </w:rPr>
              <w:t>100,0</w:t>
            </w:r>
          </w:p>
        </w:tc>
        <w:tc>
          <w:tcPr>
            <w:tcW w:w="1134" w:type="dxa"/>
            <w:vAlign w:val="center"/>
          </w:tcPr>
          <w:p w14:paraId="45AC6D9B" w14:textId="04EB5C7F" w:rsidR="009352C4" w:rsidRPr="00967726" w:rsidRDefault="009352C4" w:rsidP="009352C4">
            <w:pPr>
              <w:shd w:val="clear" w:color="auto" w:fill="FFFFFF"/>
              <w:jc w:val="center"/>
              <w:rPr>
                <w:sz w:val="24"/>
                <w:szCs w:val="24"/>
                <w:lang w:eastAsia="en-US"/>
              </w:rPr>
            </w:pPr>
            <w:r w:rsidRPr="00C13EB1">
              <w:rPr>
                <w:sz w:val="24"/>
                <w:szCs w:val="24"/>
              </w:rPr>
              <w:t>100,0</w:t>
            </w:r>
          </w:p>
        </w:tc>
        <w:tc>
          <w:tcPr>
            <w:tcW w:w="1134" w:type="dxa"/>
            <w:vAlign w:val="center"/>
          </w:tcPr>
          <w:p w14:paraId="02F5A85B" w14:textId="7B3EB379" w:rsidR="009352C4" w:rsidRPr="00967726" w:rsidRDefault="009352C4" w:rsidP="009352C4">
            <w:pPr>
              <w:shd w:val="clear" w:color="auto" w:fill="FFFFFF"/>
              <w:jc w:val="center"/>
              <w:rPr>
                <w:sz w:val="24"/>
                <w:szCs w:val="24"/>
                <w:lang w:eastAsia="en-US"/>
              </w:rPr>
            </w:pPr>
            <w:r w:rsidRPr="00C13EB1">
              <w:rPr>
                <w:sz w:val="24"/>
                <w:szCs w:val="24"/>
              </w:rPr>
              <w:t>100,0</w:t>
            </w:r>
          </w:p>
        </w:tc>
        <w:tc>
          <w:tcPr>
            <w:tcW w:w="1626" w:type="dxa"/>
            <w:vAlign w:val="center"/>
          </w:tcPr>
          <w:p w14:paraId="7788C7CC" w14:textId="42D26089" w:rsidR="009352C4" w:rsidRPr="00967726" w:rsidRDefault="009352C4" w:rsidP="009352C4">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254864C1" w14:textId="77AE5F3E" w:rsidR="009352C4" w:rsidRPr="00967726" w:rsidRDefault="009352C4" w:rsidP="009352C4">
            <w:pPr>
              <w:pStyle w:val="ConsPlusNormal"/>
              <w:ind w:firstLine="0"/>
              <w:jc w:val="center"/>
              <w:rPr>
                <w:rFonts w:ascii="Times New Roman" w:hAnsi="Times New Roman" w:cs="Times New Roman"/>
                <w:sz w:val="24"/>
                <w:szCs w:val="24"/>
              </w:rPr>
            </w:pPr>
          </w:p>
        </w:tc>
      </w:tr>
      <w:tr w:rsidR="009352C4" w:rsidRPr="008B7D21" w14:paraId="4BB7234A" w14:textId="77777777" w:rsidTr="009352C4">
        <w:trPr>
          <w:jc w:val="center"/>
        </w:trPr>
        <w:tc>
          <w:tcPr>
            <w:tcW w:w="629" w:type="dxa"/>
            <w:vAlign w:val="center"/>
          </w:tcPr>
          <w:p w14:paraId="7F7D575D" w14:textId="7D5EADB5" w:rsidR="009352C4" w:rsidRPr="00A242D8" w:rsidRDefault="009352C4" w:rsidP="009352C4">
            <w:pPr>
              <w:shd w:val="clear" w:color="auto" w:fill="FFFFFF"/>
              <w:jc w:val="center"/>
              <w:rPr>
                <w:sz w:val="24"/>
                <w:szCs w:val="24"/>
                <w:lang w:eastAsia="en-US"/>
              </w:rPr>
            </w:pPr>
            <w:r>
              <w:rPr>
                <w:sz w:val="24"/>
                <w:szCs w:val="24"/>
                <w:lang w:eastAsia="en-US"/>
              </w:rPr>
              <w:lastRenderedPageBreak/>
              <w:t>2</w:t>
            </w:r>
            <w:r w:rsidRPr="00A242D8">
              <w:rPr>
                <w:sz w:val="24"/>
                <w:szCs w:val="24"/>
                <w:lang w:eastAsia="en-US"/>
              </w:rPr>
              <w:t>.4</w:t>
            </w:r>
          </w:p>
        </w:tc>
        <w:tc>
          <w:tcPr>
            <w:tcW w:w="4036" w:type="dxa"/>
            <w:gridSpan w:val="3"/>
          </w:tcPr>
          <w:p w14:paraId="068D9568" w14:textId="77777777" w:rsidR="009352C4" w:rsidRPr="00A242D8" w:rsidRDefault="009352C4" w:rsidP="009352C4">
            <w:pPr>
              <w:shd w:val="clear" w:color="auto" w:fill="FFFFFF"/>
              <w:ind w:left="57" w:right="57"/>
              <w:jc w:val="both"/>
              <w:rPr>
                <w:sz w:val="24"/>
                <w:szCs w:val="24"/>
                <w:lang w:eastAsia="en-US"/>
              </w:rPr>
            </w:pPr>
            <w:r w:rsidRPr="00A242D8">
              <w:rPr>
                <w:sz w:val="24"/>
                <w:szCs w:val="24"/>
                <w:lang w:eastAsia="en-US"/>
              </w:rPr>
              <w:t xml:space="preserve">Удельный вес количества руководителей органов местного самоуправления Тоншаевского муниципального </w:t>
            </w:r>
            <w:r>
              <w:rPr>
                <w:sz w:val="24"/>
                <w:szCs w:val="24"/>
                <w:lang w:eastAsia="en-US"/>
              </w:rPr>
              <w:t>округа</w:t>
            </w:r>
            <w:r w:rsidRPr="00A242D8">
              <w:rPr>
                <w:sz w:val="24"/>
                <w:szCs w:val="24"/>
                <w:lang w:eastAsia="en-US"/>
              </w:rPr>
              <w:t xml:space="preserve">, руководителей муниципальных учреждений Тоншаевского муниципального </w:t>
            </w:r>
            <w:r>
              <w:rPr>
                <w:sz w:val="24"/>
                <w:szCs w:val="24"/>
                <w:lang w:eastAsia="en-US"/>
              </w:rPr>
              <w:t>округа</w:t>
            </w:r>
            <w:r w:rsidRPr="00A242D8">
              <w:rPr>
                <w:sz w:val="24"/>
                <w:szCs w:val="24"/>
                <w:lang w:eastAsia="en-US"/>
              </w:rPr>
              <w:t xml:space="preserve">   для которых оплата труда определяется с учетом результатов их профессиональной де</w:t>
            </w:r>
            <w:r>
              <w:rPr>
                <w:sz w:val="24"/>
                <w:szCs w:val="24"/>
                <w:lang w:eastAsia="en-US"/>
              </w:rPr>
              <w:t xml:space="preserve">ятельности, в общем количестве </w:t>
            </w:r>
            <w:r w:rsidRPr="00A242D8">
              <w:rPr>
                <w:sz w:val="24"/>
                <w:szCs w:val="24"/>
                <w:lang w:eastAsia="en-US"/>
              </w:rPr>
              <w:t xml:space="preserve">руководителей муниципальных учреждений Тоншаевского </w:t>
            </w:r>
            <w:r>
              <w:rPr>
                <w:sz w:val="24"/>
                <w:szCs w:val="24"/>
                <w:lang w:eastAsia="en-US"/>
              </w:rPr>
              <w:t>муниципального округа</w:t>
            </w:r>
          </w:p>
        </w:tc>
        <w:tc>
          <w:tcPr>
            <w:tcW w:w="1284" w:type="dxa"/>
            <w:vAlign w:val="center"/>
          </w:tcPr>
          <w:p w14:paraId="00A96BC2" w14:textId="77777777" w:rsidR="009352C4" w:rsidRPr="00967726" w:rsidRDefault="009352C4" w:rsidP="009352C4">
            <w:pPr>
              <w:shd w:val="clear" w:color="auto" w:fill="FFFFFF"/>
              <w:jc w:val="center"/>
              <w:rPr>
                <w:sz w:val="24"/>
                <w:szCs w:val="24"/>
                <w:lang w:eastAsia="en-US"/>
              </w:rPr>
            </w:pPr>
            <w:r w:rsidRPr="00967726">
              <w:rPr>
                <w:sz w:val="24"/>
                <w:szCs w:val="24"/>
                <w:lang w:eastAsia="en-US"/>
              </w:rPr>
              <w:t>%</w:t>
            </w:r>
          </w:p>
        </w:tc>
        <w:tc>
          <w:tcPr>
            <w:tcW w:w="2410" w:type="dxa"/>
            <w:vAlign w:val="center"/>
          </w:tcPr>
          <w:p w14:paraId="7E97B50F" w14:textId="5D82295B" w:rsidR="009352C4" w:rsidRPr="00967726" w:rsidRDefault="009352C4" w:rsidP="009352C4">
            <w:pPr>
              <w:shd w:val="clear" w:color="auto" w:fill="FFFFFF"/>
              <w:jc w:val="center"/>
              <w:rPr>
                <w:sz w:val="24"/>
                <w:szCs w:val="24"/>
                <w:lang w:eastAsia="en-US"/>
              </w:rPr>
            </w:pPr>
            <w:r w:rsidRPr="00CF1525">
              <w:rPr>
                <w:sz w:val="24"/>
                <w:szCs w:val="24"/>
              </w:rPr>
              <w:t>100,0</w:t>
            </w:r>
          </w:p>
        </w:tc>
        <w:tc>
          <w:tcPr>
            <w:tcW w:w="1134" w:type="dxa"/>
            <w:vAlign w:val="center"/>
          </w:tcPr>
          <w:p w14:paraId="1D09FA83" w14:textId="2D8084F7" w:rsidR="009352C4" w:rsidRPr="00967726" w:rsidRDefault="009352C4" w:rsidP="009352C4">
            <w:pPr>
              <w:shd w:val="clear" w:color="auto" w:fill="FFFFFF"/>
              <w:jc w:val="center"/>
              <w:rPr>
                <w:sz w:val="24"/>
                <w:szCs w:val="24"/>
                <w:lang w:eastAsia="en-US"/>
              </w:rPr>
            </w:pPr>
            <w:r w:rsidRPr="00CF1525">
              <w:rPr>
                <w:sz w:val="24"/>
                <w:szCs w:val="24"/>
              </w:rPr>
              <w:t>100,0</w:t>
            </w:r>
          </w:p>
        </w:tc>
        <w:tc>
          <w:tcPr>
            <w:tcW w:w="1134" w:type="dxa"/>
            <w:vAlign w:val="center"/>
          </w:tcPr>
          <w:p w14:paraId="22DC2E8F" w14:textId="40A11CFB" w:rsidR="009352C4" w:rsidRPr="00967726" w:rsidRDefault="009352C4" w:rsidP="009352C4">
            <w:pPr>
              <w:shd w:val="clear" w:color="auto" w:fill="FFFFFF"/>
              <w:jc w:val="center"/>
              <w:rPr>
                <w:sz w:val="24"/>
                <w:szCs w:val="24"/>
                <w:lang w:eastAsia="en-US"/>
              </w:rPr>
            </w:pPr>
            <w:r w:rsidRPr="00CF1525">
              <w:rPr>
                <w:sz w:val="24"/>
                <w:szCs w:val="24"/>
              </w:rPr>
              <w:t>100,0</w:t>
            </w:r>
          </w:p>
        </w:tc>
        <w:tc>
          <w:tcPr>
            <w:tcW w:w="1626" w:type="dxa"/>
            <w:vAlign w:val="center"/>
          </w:tcPr>
          <w:p w14:paraId="414C87C6" w14:textId="428D53BD" w:rsidR="009352C4" w:rsidRPr="00967726" w:rsidRDefault="009352C4" w:rsidP="009352C4">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73F2FBEA" w14:textId="5565E69A" w:rsidR="009352C4" w:rsidRPr="00967726" w:rsidRDefault="009352C4" w:rsidP="009352C4">
            <w:pPr>
              <w:pStyle w:val="ConsPlusNormal"/>
              <w:ind w:firstLine="0"/>
              <w:jc w:val="center"/>
              <w:rPr>
                <w:rFonts w:ascii="Times New Roman" w:hAnsi="Times New Roman" w:cs="Times New Roman"/>
                <w:sz w:val="24"/>
                <w:szCs w:val="24"/>
              </w:rPr>
            </w:pPr>
          </w:p>
        </w:tc>
      </w:tr>
      <w:tr w:rsidR="009352C4" w:rsidRPr="008B7D21" w14:paraId="163AE559" w14:textId="77777777" w:rsidTr="009352C4">
        <w:trPr>
          <w:jc w:val="center"/>
        </w:trPr>
        <w:tc>
          <w:tcPr>
            <w:tcW w:w="629" w:type="dxa"/>
            <w:vAlign w:val="center"/>
          </w:tcPr>
          <w:p w14:paraId="4BD19B49" w14:textId="3B840458" w:rsidR="009352C4" w:rsidRPr="00A242D8" w:rsidRDefault="009352C4" w:rsidP="009352C4">
            <w:pPr>
              <w:shd w:val="clear" w:color="auto" w:fill="FFFFFF"/>
              <w:jc w:val="center"/>
              <w:rPr>
                <w:sz w:val="24"/>
                <w:szCs w:val="24"/>
                <w:lang w:eastAsia="en-US"/>
              </w:rPr>
            </w:pPr>
            <w:r>
              <w:rPr>
                <w:sz w:val="24"/>
                <w:szCs w:val="24"/>
                <w:lang w:eastAsia="en-US"/>
              </w:rPr>
              <w:t>2</w:t>
            </w:r>
            <w:r w:rsidRPr="00A242D8">
              <w:rPr>
                <w:sz w:val="24"/>
                <w:szCs w:val="24"/>
                <w:lang w:eastAsia="en-US"/>
              </w:rPr>
              <w:t>.5</w:t>
            </w:r>
          </w:p>
        </w:tc>
        <w:tc>
          <w:tcPr>
            <w:tcW w:w="4036" w:type="dxa"/>
            <w:gridSpan w:val="3"/>
          </w:tcPr>
          <w:p w14:paraId="433F0B59" w14:textId="77777777" w:rsidR="009352C4" w:rsidRPr="00A242D8" w:rsidRDefault="009352C4" w:rsidP="009352C4">
            <w:pPr>
              <w:shd w:val="clear" w:color="auto" w:fill="FFFFFF"/>
              <w:ind w:left="57" w:right="57"/>
              <w:jc w:val="both"/>
              <w:rPr>
                <w:sz w:val="24"/>
                <w:szCs w:val="24"/>
                <w:lang w:eastAsia="en-US"/>
              </w:rPr>
            </w:pPr>
            <w:r>
              <w:rPr>
                <w:sz w:val="24"/>
                <w:szCs w:val="24"/>
                <w:lang w:eastAsia="en-US"/>
              </w:rPr>
              <w:t xml:space="preserve">Удельный вес </w:t>
            </w:r>
            <w:r w:rsidRPr="00A242D8">
              <w:rPr>
                <w:sz w:val="24"/>
                <w:szCs w:val="24"/>
                <w:lang w:eastAsia="en-US"/>
              </w:rPr>
              <w:t xml:space="preserve">муниципальных учреждений Тоншаевского </w:t>
            </w:r>
            <w:r>
              <w:rPr>
                <w:sz w:val="24"/>
                <w:szCs w:val="24"/>
                <w:lang w:eastAsia="en-US"/>
              </w:rPr>
              <w:t>муниципального округа</w:t>
            </w:r>
            <w:r w:rsidRPr="00A242D8">
              <w:rPr>
                <w:sz w:val="24"/>
                <w:szCs w:val="24"/>
                <w:lang w:eastAsia="en-US"/>
              </w:rPr>
              <w:t xml:space="preserve">,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Тоншаевского </w:t>
            </w:r>
            <w:r>
              <w:rPr>
                <w:sz w:val="24"/>
                <w:szCs w:val="24"/>
                <w:lang w:eastAsia="en-US"/>
              </w:rPr>
              <w:t>муниципального округа</w:t>
            </w:r>
          </w:p>
        </w:tc>
        <w:tc>
          <w:tcPr>
            <w:tcW w:w="1284" w:type="dxa"/>
            <w:vAlign w:val="center"/>
          </w:tcPr>
          <w:p w14:paraId="64A32847" w14:textId="77777777" w:rsidR="009352C4" w:rsidRPr="00967726" w:rsidRDefault="009352C4" w:rsidP="009352C4">
            <w:pPr>
              <w:shd w:val="clear" w:color="auto" w:fill="FFFFFF"/>
              <w:jc w:val="center"/>
              <w:rPr>
                <w:sz w:val="24"/>
                <w:szCs w:val="24"/>
                <w:lang w:eastAsia="en-US"/>
              </w:rPr>
            </w:pPr>
            <w:r w:rsidRPr="00967726">
              <w:rPr>
                <w:sz w:val="24"/>
                <w:szCs w:val="24"/>
                <w:lang w:eastAsia="en-US"/>
              </w:rPr>
              <w:t>%</w:t>
            </w:r>
          </w:p>
        </w:tc>
        <w:tc>
          <w:tcPr>
            <w:tcW w:w="2410" w:type="dxa"/>
            <w:vAlign w:val="center"/>
          </w:tcPr>
          <w:p w14:paraId="624D088D" w14:textId="0036FD7E" w:rsidR="009352C4" w:rsidRPr="00967726" w:rsidRDefault="009352C4" w:rsidP="009352C4">
            <w:pPr>
              <w:shd w:val="clear" w:color="auto" w:fill="FFFFFF"/>
              <w:jc w:val="center"/>
              <w:rPr>
                <w:sz w:val="24"/>
                <w:szCs w:val="24"/>
                <w:lang w:eastAsia="en-US"/>
              </w:rPr>
            </w:pPr>
            <w:r w:rsidRPr="00CF1525">
              <w:rPr>
                <w:sz w:val="24"/>
                <w:szCs w:val="24"/>
              </w:rPr>
              <w:t>100,0</w:t>
            </w:r>
          </w:p>
        </w:tc>
        <w:tc>
          <w:tcPr>
            <w:tcW w:w="1134" w:type="dxa"/>
            <w:vAlign w:val="center"/>
          </w:tcPr>
          <w:p w14:paraId="404E047B" w14:textId="7AF0B9A1" w:rsidR="009352C4" w:rsidRPr="00967726" w:rsidRDefault="009352C4" w:rsidP="009352C4">
            <w:pPr>
              <w:shd w:val="clear" w:color="auto" w:fill="FFFFFF"/>
              <w:jc w:val="center"/>
              <w:rPr>
                <w:sz w:val="24"/>
                <w:szCs w:val="24"/>
                <w:lang w:eastAsia="en-US"/>
              </w:rPr>
            </w:pPr>
            <w:r w:rsidRPr="00CF1525">
              <w:rPr>
                <w:sz w:val="24"/>
                <w:szCs w:val="24"/>
              </w:rPr>
              <w:t>100,0</w:t>
            </w:r>
          </w:p>
        </w:tc>
        <w:tc>
          <w:tcPr>
            <w:tcW w:w="1134" w:type="dxa"/>
            <w:vAlign w:val="center"/>
          </w:tcPr>
          <w:p w14:paraId="0C0EB4CF" w14:textId="100C8769" w:rsidR="009352C4" w:rsidRPr="00967726" w:rsidRDefault="009352C4" w:rsidP="009352C4">
            <w:pPr>
              <w:pStyle w:val="ConsPlusNormal"/>
              <w:ind w:firstLine="0"/>
              <w:jc w:val="center"/>
              <w:rPr>
                <w:rFonts w:ascii="Times New Roman" w:hAnsi="Times New Roman" w:cs="Times New Roman"/>
                <w:sz w:val="24"/>
                <w:szCs w:val="24"/>
              </w:rPr>
            </w:pPr>
            <w:r w:rsidRPr="00CF1525">
              <w:rPr>
                <w:rFonts w:ascii="Times New Roman" w:hAnsi="Times New Roman" w:cs="Times New Roman"/>
                <w:sz w:val="24"/>
                <w:szCs w:val="24"/>
              </w:rPr>
              <w:t>100,0</w:t>
            </w:r>
          </w:p>
        </w:tc>
        <w:tc>
          <w:tcPr>
            <w:tcW w:w="1626" w:type="dxa"/>
            <w:vAlign w:val="center"/>
          </w:tcPr>
          <w:p w14:paraId="463E5132" w14:textId="4BB38F4D" w:rsidR="009352C4" w:rsidRPr="00967726" w:rsidRDefault="009352C4" w:rsidP="009352C4">
            <w:pPr>
              <w:pStyle w:val="ConsPlusNormal"/>
              <w:ind w:firstLine="0"/>
              <w:jc w:val="center"/>
              <w:rPr>
                <w:rFonts w:ascii="Times New Roman" w:hAnsi="Times New Roman" w:cs="Times New Roman"/>
                <w:sz w:val="24"/>
                <w:szCs w:val="24"/>
              </w:rPr>
            </w:pPr>
            <w:r w:rsidRPr="009218ED">
              <w:rPr>
                <w:rFonts w:ascii="Times New Roman" w:hAnsi="Times New Roman" w:cs="Times New Roman"/>
                <w:sz w:val="24"/>
                <w:szCs w:val="24"/>
              </w:rPr>
              <w:t>100,0</w:t>
            </w:r>
          </w:p>
        </w:tc>
        <w:tc>
          <w:tcPr>
            <w:tcW w:w="3051" w:type="dxa"/>
            <w:vAlign w:val="center"/>
          </w:tcPr>
          <w:p w14:paraId="2B3B1FAC" w14:textId="30018B00" w:rsidR="009352C4" w:rsidRPr="00967726" w:rsidRDefault="009352C4" w:rsidP="009352C4">
            <w:pPr>
              <w:pStyle w:val="ConsPlusNormal"/>
              <w:ind w:firstLine="0"/>
              <w:jc w:val="center"/>
              <w:rPr>
                <w:rFonts w:ascii="Times New Roman" w:hAnsi="Times New Roman" w:cs="Times New Roman"/>
                <w:sz w:val="24"/>
                <w:szCs w:val="24"/>
              </w:rPr>
            </w:pPr>
          </w:p>
        </w:tc>
      </w:tr>
      <w:tr w:rsidR="009352C4" w:rsidRPr="008B7D21" w14:paraId="1F3F7B18" w14:textId="77777777" w:rsidTr="007A5946">
        <w:trPr>
          <w:jc w:val="center"/>
        </w:trPr>
        <w:tc>
          <w:tcPr>
            <w:tcW w:w="15304" w:type="dxa"/>
            <w:gridSpan w:val="10"/>
          </w:tcPr>
          <w:p w14:paraId="6C7D5554" w14:textId="5FBDCEF8" w:rsidR="009352C4" w:rsidRPr="00AE1CD5" w:rsidRDefault="009352C4" w:rsidP="00624AF6">
            <w:pPr>
              <w:pStyle w:val="ConsPlusNormal"/>
              <w:ind w:firstLine="0"/>
              <w:rPr>
                <w:rFonts w:ascii="Times New Roman" w:hAnsi="Times New Roman" w:cs="Times New Roman"/>
                <w:b/>
                <w:sz w:val="24"/>
                <w:szCs w:val="24"/>
              </w:rPr>
            </w:pPr>
            <w:r w:rsidRPr="00AE1CD5">
              <w:rPr>
                <w:rFonts w:ascii="Times New Roman" w:hAnsi="Times New Roman" w:cs="Times New Roman"/>
                <w:b/>
                <w:sz w:val="24"/>
                <w:szCs w:val="24"/>
                <w:lang w:eastAsia="en-US"/>
              </w:rPr>
              <w:t>Непосредственные результаты реализации подпрограммы</w:t>
            </w:r>
          </w:p>
        </w:tc>
      </w:tr>
      <w:tr w:rsidR="00624AF6" w:rsidRPr="008B7D21" w14:paraId="5144B40B" w14:textId="77777777" w:rsidTr="009352C4">
        <w:trPr>
          <w:jc w:val="center"/>
        </w:trPr>
        <w:tc>
          <w:tcPr>
            <w:tcW w:w="629" w:type="dxa"/>
            <w:vAlign w:val="center"/>
          </w:tcPr>
          <w:p w14:paraId="6161F9B2" w14:textId="7211479C" w:rsidR="00624AF6" w:rsidRPr="00A242D8" w:rsidRDefault="009352C4" w:rsidP="009352C4">
            <w:pPr>
              <w:shd w:val="clear" w:color="auto" w:fill="FFFFFF"/>
              <w:jc w:val="center"/>
              <w:rPr>
                <w:sz w:val="24"/>
                <w:szCs w:val="24"/>
                <w:lang w:eastAsia="en-US"/>
              </w:rPr>
            </w:pPr>
            <w:r>
              <w:rPr>
                <w:sz w:val="24"/>
                <w:szCs w:val="24"/>
                <w:lang w:eastAsia="en-US"/>
              </w:rPr>
              <w:t>2</w:t>
            </w:r>
            <w:r w:rsidR="00624AF6" w:rsidRPr="00A242D8">
              <w:rPr>
                <w:sz w:val="24"/>
                <w:szCs w:val="24"/>
                <w:lang w:eastAsia="en-US"/>
              </w:rPr>
              <w:t>.1</w:t>
            </w:r>
          </w:p>
        </w:tc>
        <w:tc>
          <w:tcPr>
            <w:tcW w:w="4036" w:type="dxa"/>
            <w:gridSpan w:val="3"/>
          </w:tcPr>
          <w:p w14:paraId="06B5016D" w14:textId="77777777" w:rsidR="00624AF6" w:rsidRPr="00A242D8" w:rsidRDefault="00624AF6" w:rsidP="009352C4">
            <w:pPr>
              <w:shd w:val="clear" w:color="auto" w:fill="FFFFFF"/>
              <w:ind w:left="57" w:right="57"/>
              <w:jc w:val="both"/>
              <w:rPr>
                <w:sz w:val="24"/>
                <w:szCs w:val="24"/>
                <w:lang w:eastAsia="en-US"/>
              </w:rPr>
            </w:pPr>
            <w:r>
              <w:rPr>
                <w:sz w:val="24"/>
                <w:szCs w:val="24"/>
                <w:lang w:eastAsia="en-US"/>
              </w:rPr>
              <w:t>Б</w:t>
            </w:r>
            <w:r w:rsidRPr="00A242D8">
              <w:rPr>
                <w:sz w:val="24"/>
                <w:szCs w:val="24"/>
                <w:lang w:eastAsia="en-US"/>
              </w:rPr>
              <w:t>юджет</w:t>
            </w:r>
            <w:r>
              <w:rPr>
                <w:sz w:val="24"/>
                <w:szCs w:val="24"/>
                <w:lang w:eastAsia="en-US"/>
              </w:rPr>
              <w:t xml:space="preserve"> округа</w:t>
            </w:r>
            <w:r w:rsidRPr="00A242D8">
              <w:rPr>
                <w:sz w:val="24"/>
                <w:szCs w:val="24"/>
                <w:lang w:eastAsia="en-US"/>
              </w:rPr>
              <w:t xml:space="preserve"> сформирован в программном</w:t>
            </w:r>
            <w:r>
              <w:rPr>
                <w:sz w:val="24"/>
                <w:szCs w:val="24"/>
                <w:lang w:eastAsia="en-US"/>
              </w:rPr>
              <w:t xml:space="preserve"> формате, с учетом </w:t>
            </w:r>
            <w:r>
              <w:rPr>
                <w:sz w:val="24"/>
                <w:szCs w:val="24"/>
                <w:lang w:eastAsia="en-US"/>
              </w:rPr>
              <w:lastRenderedPageBreak/>
              <w:t xml:space="preserve">планируемых </w:t>
            </w:r>
            <w:r w:rsidRPr="00A242D8">
              <w:rPr>
                <w:sz w:val="24"/>
                <w:szCs w:val="24"/>
                <w:lang w:eastAsia="en-US"/>
              </w:rPr>
              <w:t>результатов по муниципальным программам</w:t>
            </w:r>
          </w:p>
        </w:tc>
        <w:tc>
          <w:tcPr>
            <w:tcW w:w="1284" w:type="dxa"/>
            <w:vAlign w:val="center"/>
          </w:tcPr>
          <w:p w14:paraId="69046B51"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lastRenderedPageBreak/>
              <w:t>да/нет</w:t>
            </w:r>
          </w:p>
        </w:tc>
        <w:tc>
          <w:tcPr>
            <w:tcW w:w="2410" w:type="dxa"/>
            <w:vAlign w:val="center"/>
          </w:tcPr>
          <w:p w14:paraId="6995EF85"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3812AD24"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3F89002A"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19438797" w14:textId="4BBDC6E0" w:rsidR="00624AF6" w:rsidRPr="00967726" w:rsidRDefault="009352C4" w:rsidP="00624AF6">
            <w:pPr>
              <w:pStyle w:val="ConsPlusNormal"/>
              <w:ind w:firstLine="0"/>
              <w:jc w:val="center"/>
              <w:rPr>
                <w:rFonts w:ascii="Times New Roman" w:hAnsi="Times New Roman" w:cs="Times New Roman"/>
                <w:sz w:val="24"/>
                <w:szCs w:val="24"/>
              </w:rPr>
            </w:pPr>
            <w:r w:rsidRPr="009352C4">
              <w:rPr>
                <w:rFonts w:ascii="Times New Roman" w:hAnsi="Times New Roman" w:cs="Times New Roman"/>
                <w:sz w:val="24"/>
                <w:szCs w:val="24"/>
                <w:lang w:eastAsia="en-US"/>
              </w:rPr>
              <w:t>100,0</w:t>
            </w:r>
          </w:p>
        </w:tc>
        <w:tc>
          <w:tcPr>
            <w:tcW w:w="3051" w:type="dxa"/>
            <w:vAlign w:val="center"/>
          </w:tcPr>
          <w:p w14:paraId="05D82D0B" w14:textId="6799FB1D"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3A25CBA5" w14:textId="77777777" w:rsidTr="009352C4">
        <w:trPr>
          <w:jc w:val="center"/>
        </w:trPr>
        <w:tc>
          <w:tcPr>
            <w:tcW w:w="629" w:type="dxa"/>
            <w:vAlign w:val="center"/>
          </w:tcPr>
          <w:p w14:paraId="53BBFAEA" w14:textId="231D761D" w:rsidR="00624AF6" w:rsidRPr="00A242D8" w:rsidRDefault="009352C4" w:rsidP="009352C4">
            <w:pPr>
              <w:shd w:val="clear" w:color="auto" w:fill="FFFFFF"/>
              <w:jc w:val="center"/>
              <w:rPr>
                <w:sz w:val="24"/>
                <w:szCs w:val="24"/>
                <w:lang w:eastAsia="en-US"/>
              </w:rPr>
            </w:pPr>
            <w:r>
              <w:rPr>
                <w:sz w:val="24"/>
                <w:szCs w:val="24"/>
                <w:lang w:eastAsia="en-US"/>
              </w:rPr>
              <w:lastRenderedPageBreak/>
              <w:t>2</w:t>
            </w:r>
            <w:r w:rsidR="00624AF6" w:rsidRPr="00A242D8">
              <w:rPr>
                <w:sz w:val="24"/>
                <w:szCs w:val="24"/>
                <w:lang w:eastAsia="en-US"/>
              </w:rPr>
              <w:t>.2</w:t>
            </w:r>
          </w:p>
        </w:tc>
        <w:tc>
          <w:tcPr>
            <w:tcW w:w="4036" w:type="dxa"/>
            <w:gridSpan w:val="3"/>
          </w:tcPr>
          <w:p w14:paraId="6D95B294" w14:textId="77777777" w:rsidR="00624AF6" w:rsidRPr="00A242D8" w:rsidRDefault="00624AF6" w:rsidP="009352C4">
            <w:pPr>
              <w:shd w:val="clear" w:color="auto" w:fill="FFFFFF"/>
              <w:ind w:left="57" w:right="57"/>
              <w:jc w:val="both"/>
              <w:rPr>
                <w:sz w:val="24"/>
                <w:szCs w:val="24"/>
                <w:lang w:eastAsia="en-US"/>
              </w:rPr>
            </w:pPr>
            <w:r w:rsidRPr="00A242D8">
              <w:rPr>
                <w:sz w:val="24"/>
                <w:szCs w:val="24"/>
                <w:lang w:eastAsia="en-US"/>
              </w:rPr>
              <w:t>Предоставляемые муниципальные усл</w:t>
            </w:r>
            <w:r>
              <w:rPr>
                <w:sz w:val="24"/>
                <w:szCs w:val="24"/>
                <w:lang w:eastAsia="en-US"/>
              </w:rPr>
              <w:t xml:space="preserve">уги соответствуют утвержденному перечню </w:t>
            </w:r>
            <w:r w:rsidRPr="00A242D8">
              <w:rPr>
                <w:sz w:val="24"/>
                <w:szCs w:val="24"/>
                <w:lang w:eastAsia="en-US"/>
              </w:rPr>
              <w:t xml:space="preserve">муниципальных услуг </w:t>
            </w:r>
          </w:p>
        </w:tc>
        <w:tc>
          <w:tcPr>
            <w:tcW w:w="1284" w:type="dxa"/>
            <w:vAlign w:val="center"/>
          </w:tcPr>
          <w:p w14:paraId="22F0D439"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да/нет</w:t>
            </w:r>
          </w:p>
        </w:tc>
        <w:tc>
          <w:tcPr>
            <w:tcW w:w="2410" w:type="dxa"/>
            <w:vAlign w:val="center"/>
          </w:tcPr>
          <w:p w14:paraId="0C0A5D4F" w14:textId="23E4CB83" w:rsidR="00624AF6"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04AA67EF"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1861F333"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2186D57D" w14:textId="4A836D25" w:rsidR="00624AF6" w:rsidRPr="00967726" w:rsidRDefault="009352C4" w:rsidP="00624AF6">
            <w:pPr>
              <w:pStyle w:val="ConsPlusNormal"/>
              <w:ind w:firstLine="0"/>
              <w:jc w:val="center"/>
              <w:rPr>
                <w:rFonts w:ascii="Times New Roman" w:hAnsi="Times New Roman" w:cs="Times New Roman"/>
                <w:sz w:val="24"/>
                <w:szCs w:val="24"/>
              </w:rPr>
            </w:pPr>
            <w:r w:rsidRPr="009352C4">
              <w:rPr>
                <w:rFonts w:ascii="Times New Roman" w:hAnsi="Times New Roman" w:cs="Times New Roman"/>
                <w:sz w:val="24"/>
                <w:szCs w:val="24"/>
                <w:lang w:eastAsia="en-US"/>
              </w:rPr>
              <w:t>100,0</w:t>
            </w:r>
          </w:p>
        </w:tc>
        <w:tc>
          <w:tcPr>
            <w:tcW w:w="3051" w:type="dxa"/>
            <w:vAlign w:val="center"/>
          </w:tcPr>
          <w:p w14:paraId="00BBA7EC" w14:textId="4EB56F97" w:rsidR="00624AF6" w:rsidRPr="00967726" w:rsidRDefault="00624AF6" w:rsidP="00624AF6">
            <w:pPr>
              <w:pStyle w:val="ConsPlusNormal"/>
              <w:ind w:firstLine="0"/>
              <w:jc w:val="center"/>
              <w:rPr>
                <w:rFonts w:ascii="Times New Roman" w:hAnsi="Times New Roman" w:cs="Times New Roman"/>
                <w:sz w:val="24"/>
                <w:szCs w:val="24"/>
              </w:rPr>
            </w:pPr>
          </w:p>
        </w:tc>
      </w:tr>
      <w:tr w:rsidR="00624AF6" w:rsidRPr="008B7D21" w14:paraId="7981745E" w14:textId="77777777" w:rsidTr="009352C4">
        <w:trPr>
          <w:jc w:val="center"/>
        </w:trPr>
        <w:tc>
          <w:tcPr>
            <w:tcW w:w="629" w:type="dxa"/>
            <w:vAlign w:val="center"/>
          </w:tcPr>
          <w:p w14:paraId="57025AA6" w14:textId="564E8F5A" w:rsidR="00624AF6" w:rsidRPr="00A242D8" w:rsidRDefault="009352C4" w:rsidP="009352C4">
            <w:pPr>
              <w:shd w:val="clear" w:color="auto" w:fill="FFFFFF"/>
              <w:jc w:val="center"/>
              <w:rPr>
                <w:sz w:val="24"/>
                <w:szCs w:val="24"/>
                <w:lang w:eastAsia="en-US"/>
              </w:rPr>
            </w:pPr>
            <w:r>
              <w:rPr>
                <w:sz w:val="24"/>
                <w:szCs w:val="24"/>
                <w:lang w:eastAsia="en-US"/>
              </w:rPr>
              <w:t>2</w:t>
            </w:r>
            <w:r w:rsidR="00624AF6" w:rsidRPr="00A242D8">
              <w:rPr>
                <w:sz w:val="24"/>
                <w:szCs w:val="24"/>
                <w:lang w:eastAsia="en-US"/>
              </w:rPr>
              <w:t>.3</w:t>
            </w:r>
          </w:p>
        </w:tc>
        <w:tc>
          <w:tcPr>
            <w:tcW w:w="4036" w:type="dxa"/>
            <w:gridSpan w:val="3"/>
          </w:tcPr>
          <w:p w14:paraId="105C7237" w14:textId="77777777" w:rsidR="00624AF6" w:rsidRPr="00A242D8" w:rsidRDefault="00624AF6" w:rsidP="009352C4">
            <w:pPr>
              <w:shd w:val="clear" w:color="auto" w:fill="FFFFFF"/>
              <w:ind w:left="57" w:right="57"/>
              <w:jc w:val="both"/>
              <w:rPr>
                <w:sz w:val="24"/>
                <w:szCs w:val="24"/>
                <w:lang w:eastAsia="en-US"/>
              </w:rPr>
            </w:pPr>
            <w:r w:rsidRPr="00A242D8">
              <w:rPr>
                <w:sz w:val="24"/>
                <w:szCs w:val="24"/>
                <w:lang w:eastAsia="en-US"/>
              </w:rPr>
              <w:t>Информация о</w:t>
            </w:r>
            <w:r>
              <w:rPr>
                <w:sz w:val="24"/>
                <w:szCs w:val="24"/>
                <w:lang w:eastAsia="en-US"/>
              </w:rPr>
              <w:t xml:space="preserve"> предоставляемых муниципальных </w:t>
            </w:r>
            <w:r w:rsidRPr="00A242D8">
              <w:rPr>
                <w:sz w:val="24"/>
                <w:szCs w:val="24"/>
                <w:lang w:eastAsia="en-US"/>
              </w:rPr>
              <w:t>услугах, формировании</w:t>
            </w:r>
            <w:r>
              <w:rPr>
                <w:sz w:val="24"/>
                <w:szCs w:val="24"/>
                <w:lang w:eastAsia="en-US"/>
              </w:rPr>
              <w:t xml:space="preserve"> и исполнении бюджета доступна </w:t>
            </w:r>
            <w:r w:rsidRPr="00A242D8">
              <w:rPr>
                <w:sz w:val="24"/>
                <w:szCs w:val="24"/>
                <w:lang w:eastAsia="en-US"/>
              </w:rPr>
              <w:t xml:space="preserve">для  всех граждан </w:t>
            </w:r>
          </w:p>
        </w:tc>
        <w:tc>
          <w:tcPr>
            <w:tcW w:w="1284" w:type="dxa"/>
            <w:vAlign w:val="center"/>
          </w:tcPr>
          <w:p w14:paraId="45966EA3"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да/нет</w:t>
            </w:r>
          </w:p>
        </w:tc>
        <w:tc>
          <w:tcPr>
            <w:tcW w:w="2410" w:type="dxa"/>
            <w:vAlign w:val="center"/>
          </w:tcPr>
          <w:p w14:paraId="371F4812" w14:textId="5432F0B4" w:rsidR="00624AF6"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461CA0BF"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134" w:type="dxa"/>
            <w:vAlign w:val="center"/>
          </w:tcPr>
          <w:p w14:paraId="534FA0CB" w14:textId="77777777" w:rsidR="00624AF6" w:rsidRPr="00967726" w:rsidRDefault="00624AF6" w:rsidP="00624AF6">
            <w:pPr>
              <w:shd w:val="clear" w:color="auto" w:fill="FFFFFF"/>
              <w:jc w:val="center"/>
              <w:rPr>
                <w:sz w:val="24"/>
                <w:szCs w:val="24"/>
                <w:lang w:eastAsia="en-US"/>
              </w:rPr>
            </w:pPr>
            <w:r w:rsidRPr="00967726">
              <w:rPr>
                <w:sz w:val="24"/>
                <w:szCs w:val="24"/>
                <w:lang w:eastAsia="en-US"/>
              </w:rPr>
              <w:t>да</w:t>
            </w:r>
          </w:p>
        </w:tc>
        <w:tc>
          <w:tcPr>
            <w:tcW w:w="1626" w:type="dxa"/>
            <w:vAlign w:val="center"/>
          </w:tcPr>
          <w:p w14:paraId="6CF17C42" w14:textId="2EFF0241" w:rsidR="00624AF6" w:rsidRPr="00967726" w:rsidRDefault="009352C4" w:rsidP="00624AF6">
            <w:pPr>
              <w:pStyle w:val="ConsPlusNormal"/>
              <w:ind w:firstLine="0"/>
              <w:jc w:val="center"/>
              <w:rPr>
                <w:rFonts w:ascii="Times New Roman" w:hAnsi="Times New Roman" w:cs="Times New Roman"/>
                <w:sz w:val="24"/>
                <w:szCs w:val="24"/>
              </w:rPr>
            </w:pPr>
            <w:r w:rsidRPr="009352C4">
              <w:rPr>
                <w:rFonts w:ascii="Times New Roman" w:hAnsi="Times New Roman" w:cs="Times New Roman"/>
                <w:sz w:val="24"/>
                <w:szCs w:val="24"/>
                <w:lang w:eastAsia="en-US"/>
              </w:rPr>
              <w:t>100,0</w:t>
            </w:r>
          </w:p>
        </w:tc>
        <w:tc>
          <w:tcPr>
            <w:tcW w:w="3051" w:type="dxa"/>
            <w:vAlign w:val="center"/>
          </w:tcPr>
          <w:p w14:paraId="30D86AAE" w14:textId="4CB8E9E3" w:rsidR="00624AF6" w:rsidRPr="00967726" w:rsidRDefault="00624AF6" w:rsidP="00624AF6">
            <w:pPr>
              <w:pStyle w:val="ConsPlusNormal"/>
              <w:ind w:firstLine="0"/>
              <w:jc w:val="center"/>
              <w:rPr>
                <w:rFonts w:ascii="Times New Roman" w:hAnsi="Times New Roman" w:cs="Times New Roman"/>
                <w:sz w:val="24"/>
                <w:szCs w:val="24"/>
              </w:rPr>
            </w:pPr>
          </w:p>
        </w:tc>
      </w:tr>
      <w:tr w:rsidR="009352C4" w:rsidRPr="008B7D21" w14:paraId="398AA16E" w14:textId="77777777" w:rsidTr="007A5946">
        <w:trPr>
          <w:jc w:val="center"/>
        </w:trPr>
        <w:tc>
          <w:tcPr>
            <w:tcW w:w="15304" w:type="dxa"/>
            <w:gridSpan w:val="10"/>
            <w:vAlign w:val="center"/>
          </w:tcPr>
          <w:p w14:paraId="67BC3002" w14:textId="51DB5EE2" w:rsidR="009352C4" w:rsidRPr="009352C4" w:rsidRDefault="009352C4" w:rsidP="009352C4">
            <w:pPr>
              <w:pStyle w:val="ConsPlusNormal"/>
              <w:ind w:firstLine="0"/>
              <w:jc w:val="center"/>
              <w:rPr>
                <w:rFonts w:ascii="Times New Roman" w:hAnsi="Times New Roman" w:cs="Times New Roman"/>
                <w:b/>
                <w:sz w:val="24"/>
                <w:szCs w:val="24"/>
              </w:rPr>
            </w:pPr>
            <w:r w:rsidRPr="009352C4">
              <w:rPr>
                <w:rFonts w:ascii="Times New Roman" w:hAnsi="Times New Roman" w:cs="Times New Roman"/>
                <w:b/>
                <w:sz w:val="24"/>
                <w:szCs w:val="24"/>
              </w:rPr>
              <w:t xml:space="preserve">Подпрограмма </w:t>
            </w:r>
            <w:r w:rsidR="00A72F9B">
              <w:rPr>
                <w:rFonts w:ascii="Times New Roman" w:hAnsi="Times New Roman" w:cs="Times New Roman"/>
                <w:b/>
                <w:sz w:val="24"/>
                <w:szCs w:val="24"/>
              </w:rPr>
              <w:t xml:space="preserve">3 </w:t>
            </w:r>
            <w:r w:rsidRPr="009352C4">
              <w:rPr>
                <w:rFonts w:ascii="Times New Roman" w:hAnsi="Times New Roman" w:cs="Times New Roman"/>
                <w:b/>
                <w:sz w:val="24"/>
                <w:szCs w:val="24"/>
              </w:rPr>
              <w:t>«Повышение финансовой грамотности населения Тоншаевского муниципального округа»</w:t>
            </w:r>
          </w:p>
        </w:tc>
      </w:tr>
      <w:tr w:rsidR="009352C4" w:rsidRPr="008B7D21" w14:paraId="358FE67F" w14:textId="77777777" w:rsidTr="007A5946">
        <w:trPr>
          <w:jc w:val="center"/>
        </w:trPr>
        <w:tc>
          <w:tcPr>
            <w:tcW w:w="15304" w:type="dxa"/>
            <w:gridSpan w:val="10"/>
            <w:vAlign w:val="center"/>
          </w:tcPr>
          <w:p w14:paraId="69171510" w14:textId="47FBF3FA" w:rsidR="009352C4" w:rsidRPr="009352C4" w:rsidRDefault="009352C4" w:rsidP="009352C4">
            <w:pPr>
              <w:pStyle w:val="ConsPlusNormal"/>
              <w:ind w:firstLine="0"/>
              <w:rPr>
                <w:rFonts w:ascii="Times New Roman" w:hAnsi="Times New Roman" w:cs="Times New Roman"/>
                <w:b/>
                <w:sz w:val="24"/>
                <w:szCs w:val="24"/>
              </w:rPr>
            </w:pPr>
            <w:r w:rsidRPr="009352C4">
              <w:rPr>
                <w:rFonts w:ascii="Times New Roman" w:hAnsi="Times New Roman" w:cs="Times New Roman"/>
                <w:b/>
                <w:sz w:val="24"/>
                <w:szCs w:val="24"/>
              </w:rPr>
              <w:t>Индикаторы достижения целей подпрограммы:</w:t>
            </w:r>
          </w:p>
        </w:tc>
      </w:tr>
      <w:tr w:rsidR="009352C4" w:rsidRPr="008B7D21" w14:paraId="7E3C3B74" w14:textId="77777777" w:rsidTr="009352C4">
        <w:trPr>
          <w:jc w:val="center"/>
        </w:trPr>
        <w:tc>
          <w:tcPr>
            <w:tcW w:w="629" w:type="dxa"/>
            <w:vAlign w:val="center"/>
          </w:tcPr>
          <w:p w14:paraId="6C8A6E40" w14:textId="7998E66B" w:rsidR="009352C4" w:rsidRDefault="009352C4" w:rsidP="009352C4">
            <w:pPr>
              <w:shd w:val="clear" w:color="auto" w:fill="FFFFFF"/>
              <w:jc w:val="center"/>
              <w:rPr>
                <w:sz w:val="24"/>
                <w:szCs w:val="24"/>
                <w:lang w:eastAsia="en-US"/>
              </w:rPr>
            </w:pPr>
            <w:r>
              <w:rPr>
                <w:sz w:val="24"/>
                <w:szCs w:val="24"/>
                <w:lang w:eastAsia="en-US"/>
              </w:rPr>
              <w:t>3.1</w:t>
            </w:r>
          </w:p>
        </w:tc>
        <w:tc>
          <w:tcPr>
            <w:tcW w:w="4036" w:type="dxa"/>
            <w:gridSpan w:val="3"/>
          </w:tcPr>
          <w:p w14:paraId="15B47E78" w14:textId="25011BC2" w:rsidR="009352C4" w:rsidRPr="00A242D8" w:rsidRDefault="009352C4" w:rsidP="009352C4">
            <w:pPr>
              <w:shd w:val="clear" w:color="auto" w:fill="FFFFFF"/>
              <w:ind w:left="57" w:right="57"/>
              <w:jc w:val="both"/>
              <w:rPr>
                <w:sz w:val="24"/>
                <w:szCs w:val="24"/>
                <w:lang w:eastAsia="en-US"/>
              </w:rPr>
            </w:pPr>
            <w:r w:rsidRPr="009352C4">
              <w:rPr>
                <w:sz w:val="24"/>
                <w:szCs w:val="24"/>
                <w:lang w:eastAsia="en-US"/>
              </w:rPr>
              <w:t>Количество проведенных мероприятий, направленных на повышение финансовой грамотности населений муниципального округа</w:t>
            </w:r>
          </w:p>
        </w:tc>
        <w:tc>
          <w:tcPr>
            <w:tcW w:w="1284" w:type="dxa"/>
            <w:vAlign w:val="center"/>
          </w:tcPr>
          <w:p w14:paraId="486486C1" w14:textId="65A952F9" w:rsidR="009352C4" w:rsidRPr="00967726" w:rsidRDefault="009352C4" w:rsidP="00624AF6">
            <w:pPr>
              <w:shd w:val="clear" w:color="auto" w:fill="FFFFFF"/>
              <w:jc w:val="center"/>
              <w:rPr>
                <w:sz w:val="24"/>
                <w:szCs w:val="24"/>
                <w:lang w:eastAsia="en-US"/>
              </w:rPr>
            </w:pPr>
            <w:r>
              <w:rPr>
                <w:sz w:val="24"/>
                <w:szCs w:val="24"/>
                <w:lang w:eastAsia="en-US"/>
              </w:rPr>
              <w:t>ед.</w:t>
            </w:r>
          </w:p>
        </w:tc>
        <w:tc>
          <w:tcPr>
            <w:tcW w:w="2410" w:type="dxa"/>
            <w:vAlign w:val="center"/>
          </w:tcPr>
          <w:p w14:paraId="539266B0" w14:textId="257C369A" w:rsidR="0097248F" w:rsidRPr="00967726" w:rsidRDefault="0045789F" w:rsidP="0097248F">
            <w:pPr>
              <w:shd w:val="clear" w:color="auto" w:fill="FFFFFF"/>
              <w:jc w:val="center"/>
              <w:rPr>
                <w:sz w:val="24"/>
                <w:szCs w:val="24"/>
                <w:lang w:eastAsia="en-US"/>
              </w:rPr>
            </w:pPr>
            <w:r>
              <w:rPr>
                <w:sz w:val="24"/>
                <w:szCs w:val="24"/>
                <w:lang w:eastAsia="en-US"/>
              </w:rPr>
              <w:t>203</w:t>
            </w:r>
            <w:r w:rsidR="00104DEB">
              <w:rPr>
                <w:sz w:val="24"/>
                <w:szCs w:val="24"/>
                <w:lang w:eastAsia="en-US"/>
              </w:rPr>
              <w:t>,0</w:t>
            </w:r>
          </w:p>
        </w:tc>
        <w:tc>
          <w:tcPr>
            <w:tcW w:w="1134" w:type="dxa"/>
            <w:vAlign w:val="center"/>
          </w:tcPr>
          <w:p w14:paraId="327A6034" w14:textId="2A2A3582" w:rsidR="009352C4" w:rsidRPr="00967726" w:rsidRDefault="0097248F" w:rsidP="00624AF6">
            <w:pPr>
              <w:shd w:val="clear" w:color="auto" w:fill="FFFFFF"/>
              <w:jc w:val="center"/>
              <w:rPr>
                <w:sz w:val="24"/>
                <w:szCs w:val="24"/>
                <w:lang w:eastAsia="en-US"/>
              </w:rPr>
            </w:pPr>
            <w:r>
              <w:rPr>
                <w:sz w:val="24"/>
                <w:szCs w:val="24"/>
                <w:lang w:eastAsia="en-US"/>
              </w:rPr>
              <w:t>5,0</w:t>
            </w:r>
          </w:p>
        </w:tc>
        <w:tc>
          <w:tcPr>
            <w:tcW w:w="1134" w:type="dxa"/>
            <w:vAlign w:val="center"/>
          </w:tcPr>
          <w:p w14:paraId="1BC984CF" w14:textId="30645531" w:rsidR="009352C4" w:rsidRPr="00967726" w:rsidRDefault="0025140B" w:rsidP="00A13589">
            <w:pPr>
              <w:shd w:val="clear" w:color="auto" w:fill="FFFFFF"/>
              <w:jc w:val="center"/>
              <w:rPr>
                <w:sz w:val="24"/>
                <w:szCs w:val="24"/>
                <w:lang w:eastAsia="en-US"/>
              </w:rPr>
            </w:pPr>
            <w:r>
              <w:rPr>
                <w:sz w:val="24"/>
                <w:szCs w:val="24"/>
                <w:lang w:eastAsia="en-US"/>
              </w:rPr>
              <w:t>2</w:t>
            </w:r>
            <w:r w:rsidR="00A13589">
              <w:rPr>
                <w:sz w:val="24"/>
                <w:szCs w:val="24"/>
                <w:lang w:eastAsia="en-US"/>
              </w:rPr>
              <w:t>15</w:t>
            </w:r>
            <w:r w:rsidR="0097248F">
              <w:rPr>
                <w:sz w:val="24"/>
                <w:szCs w:val="24"/>
                <w:lang w:eastAsia="en-US"/>
              </w:rPr>
              <w:t>,0</w:t>
            </w:r>
          </w:p>
        </w:tc>
        <w:tc>
          <w:tcPr>
            <w:tcW w:w="1626" w:type="dxa"/>
            <w:vAlign w:val="center"/>
          </w:tcPr>
          <w:p w14:paraId="1CF8AB7B" w14:textId="637E81CE" w:rsidR="009352C4" w:rsidRPr="009352C4" w:rsidRDefault="00CF6987" w:rsidP="00624AF6">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4300</w:t>
            </w:r>
          </w:p>
        </w:tc>
        <w:tc>
          <w:tcPr>
            <w:tcW w:w="3051" w:type="dxa"/>
            <w:vAlign w:val="center"/>
          </w:tcPr>
          <w:p w14:paraId="0AD73C98" w14:textId="77777777" w:rsidR="009352C4" w:rsidRPr="00967726" w:rsidRDefault="009352C4" w:rsidP="00624AF6">
            <w:pPr>
              <w:pStyle w:val="ConsPlusNormal"/>
              <w:ind w:firstLine="0"/>
              <w:jc w:val="center"/>
              <w:rPr>
                <w:rFonts w:ascii="Times New Roman" w:hAnsi="Times New Roman" w:cs="Times New Roman"/>
                <w:sz w:val="24"/>
                <w:szCs w:val="24"/>
              </w:rPr>
            </w:pPr>
          </w:p>
        </w:tc>
      </w:tr>
      <w:tr w:rsidR="009352C4" w:rsidRPr="008B7D21" w14:paraId="49E87A05" w14:textId="77777777" w:rsidTr="009352C4">
        <w:trPr>
          <w:jc w:val="center"/>
        </w:trPr>
        <w:tc>
          <w:tcPr>
            <w:tcW w:w="629" w:type="dxa"/>
            <w:vAlign w:val="center"/>
          </w:tcPr>
          <w:p w14:paraId="67C1BFBC" w14:textId="05543D3A" w:rsidR="009352C4" w:rsidRDefault="009352C4" w:rsidP="009352C4">
            <w:pPr>
              <w:shd w:val="clear" w:color="auto" w:fill="FFFFFF"/>
              <w:jc w:val="center"/>
              <w:rPr>
                <w:sz w:val="24"/>
                <w:szCs w:val="24"/>
                <w:lang w:eastAsia="en-US"/>
              </w:rPr>
            </w:pPr>
            <w:r>
              <w:rPr>
                <w:sz w:val="24"/>
                <w:szCs w:val="24"/>
                <w:lang w:eastAsia="en-US"/>
              </w:rPr>
              <w:t>3.2</w:t>
            </w:r>
          </w:p>
        </w:tc>
        <w:tc>
          <w:tcPr>
            <w:tcW w:w="4036" w:type="dxa"/>
            <w:gridSpan w:val="3"/>
          </w:tcPr>
          <w:p w14:paraId="0EE56D09" w14:textId="2F5375D3" w:rsidR="009352C4" w:rsidRPr="00A242D8" w:rsidRDefault="009352C4" w:rsidP="009352C4">
            <w:pPr>
              <w:shd w:val="clear" w:color="auto" w:fill="FFFFFF"/>
              <w:ind w:left="57" w:right="57"/>
              <w:jc w:val="both"/>
              <w:rPr>
                <w:sz w:val="24"/>
                <w:szCs w:val="24"/>
                <w:lang w:eastAsia="en-US"/>
              </w:rPr>
            </w:pPr>
            <w:r w:rsidRPr="009352C4">
              <w:rPr>
                <w:sz w:val="24"/>
                <w:szCs w:val="24"/>
                <w:lang w:eastAsia="en-US"/>
              </w:rPr>
              <w:t>Количество изданных, опубликованных информационных материалов, направленных на повышение финансовой грамотности населения муниципального округа</w:t>
            </w:r>
          </w:p>
        </w:tc>
        <w:tc>
          <w:tcPr>
            <w:tcW w:w="1284" w:type="dxa"/>
            <w:vAlign w:val="center"/>
          </w:tcPr>
          <w:p w14:paraId="1294AEAA" w14:textId="100E2D40" w:rsidR="009352C4" w:rsidRPr="00967726" w:rsidRDefault="009352C4" w:rsidP="00624AF6">
            <w:pPr>
              <w:shd w:val="clear" w:color="auto" w:fill="FFFFFF"/>
              <w:jc w:val="center"/>
              <w:rPr>
                <w:sz w:val="24"/>
                <w:szCs w:val="24"/>
                <w:lang w:eastAsia="en-US"/>
              </w:rPr>
            </w:pPr>
            <w:r>
              <w:rPr>
                <w:sz w:val="24"/>
                <w:szCs w:val="24"/>
                <w:lang w:eastAsia="en-US"/>
              </w:rPr>
              <w:t>ед.</w:t>
            </w:r>
          </w:p>
        </w:tc>
        <w:tc>
          <w:tcPr>
            <w:tcW w:w="2410" w:type="dxa"/>
            <w:vAlign w:val="center"/>
          </w:tcPr>
          <w:p w14:paraId="6CFD72AB" w14:textId="6CFC363A" w:rsidR="009352C4" w:rsidRPr="00967726" w:rsidRDefault="0045789F" w:rsidP="009352C4">
            <w:pPr>
              <w:shd w:val="clear" w:color="auto" w:fill="FFFFFF"/>
              <w:jc w:val="center"/>
              <w:rPr>
                <w:sz w:val="24"/>
                <w:szCs w:val="24"/>
                <w:lang w:eastAsia="en-US"/>
              </w:rPr>
            </w:pPr>
            <w:r>
              <w:rPr>
                <w:sz w:val="24"/>
                <w:szCs w:val="24"/>
                <w:lang w:eastAsia="en-US"/>
              </w:rPr>
              <w:t>31</w:t>
            </w:r>
            <w:r w:rsidR="00DA076D">
              <w:rPr>
                <w:sz w:val="24"/>
                <w:szCs w:val="24"/>
                <w:lang w:eastAsia="en-US"/>
              </w:rPr>
              <w:t>,0</w:t>
            </w:r>
          </w:p>
        </w:tc>
        <w:tc>
          <w:tcPr>
            <w:tcW w:w="1134" w:type="dxa"/>
            <w:vAlign w:val="center"/>
          </w:tcPr>
          <w:p w14:paraId="5224EBD4" w14:textId="305386C8" w:rsidR="009352C4" w:rsidRPr="00967726" w:rsidRDefault="0097248F" w:rsidP="00624AF6">
            <w:pPr>
              <w:shd w:val="clear" w:color="auto" w:fill="FFFFFF"/>
              <w:jc w:val="center"/>
              <w:rPr>
                <w:sz w:val="24"/>
                <w:szCs w:val="24"/>
                <w:lang w:eastAsia="en-US"/>
              </w:rPr>
            </w:pPr>
            <w:r>
              <w:rPr>
                <w:sz w:val="24"/>
                <w:szCs w:val="24"/>
                <w:lang w:eastAsia="en-US"/>
              </w:rPr>
              <w:t>5,0</w:t>
            </w:r>
          </w:p>
        </w:tc>
        <w:tc>
          <w:tcPr>
            <w:tcW w:w="1134" w:type="dxa"/>
            <w:vAlign w:val="center"/>
          </w:tcPr>
          <w:p w14:paraId="6D77F875" w14:textId="6BC7C094" w:rsidR="009352C4" w:rsidRPr="00967726" w:rsidRDefault="0025140B" w:rsidP="00A13589">
            <w:pPr>
              <w:shd w:val="clear" w:color="auto" w:fill="FFFFFF"/>
              <w:jc w:val="center"/>
              <w:rPr>
                <w:sz w:val="24"/>
                <w:szCs w:val="24"/>
                <w:lang w:eastAsia="en-US"/>
              </w:rPr>
            </w:pPr>
            <w:r>
              <w:rPr>
                <w:sz w:val="24"/>
                <w:szCs w:val="24"/>
                <w:lang w:eastAsia="en-US"/>
              </w:rPr>
              <w:t>3</w:t>
            </w:r>
            <w:r w:rsidR="00A13589">
              <w:rPr>
                <w:sz w:val="24"/>
                <w:szCs w:val="24"/>
                <w:lang w:eastAsia="en-US"/>
              </w:rPr>
              <w:t>7</w:t>
            </w:r>
            <w:r w:rsidR="0097248F">
              <w:rPr>
                <w:sz w:val="24"/>
                <w:szCs w:val="24"/>
                <w:lang w:eastAsia="en-US"/>
              </w:rPr>
              <w:t>,0</w:t>
            </w:r>
          </w:p>
        </w:tc>
        <w:tc>
          <w:tcPr>
            <w:tcW w:w="1626" w:type="dxa"/>
            <w:vAlign w:val="center"/>
          </w:tcPr>
          <w:p w14:paraId="2E83958B" w14:textId="17B7F35C" w:rsidR="009352C4" w:rsidRPr="009352C4" w:rsidRDefault="00CF6987" w:rsidP="00624AF6">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74</w:t>
            </w:r>
            <w:r w:rsidR="0097248F">
              <w:rPr>
                <w:rFonts w:ascii="Times New Roman" w:hAnsi="Times New Roman" w:cs="Times New Roman"/>
                <w:sz w:val="24"/>
                <w:szCs w:val="24"/>
                <w:lang w:eastAsia="en-US"/>
              </w:rPr>
              <w:t>00,0</w:t>
            </w:r>
          </w:p>
        </w:tc>
        <w:tc>
          <w:tcPr>
            <w:tcW w:w="3051" w:type="dxa"/>
            <w:vAlign w:val="center"/>
          </w:tcPr>
          <w:p w14:paraId="090CC4D9" w14:textId="77777777" w:rsidR="009352C4" w:rsidRPr="00967726" w:rsidRDefault="009352C4" w:rsidP="00624AF6">
            <w:pPr>
              <w:pStyle w:val="ConsPlusNormal"/>
              <w:ind w:firstLine="0"/>
              <w:jc w:val="center"/>
              <w:rPr>
                <w:rFonts w:ascii="Times New Roman" w:hAnsi="Times New Roman" w:cs="Times New Roman"/>
                <w:sz w:val="24"/>
                <w:szCs w:val="24"/>
              </w:rPr>
            </w:pPr>
          </w:p>
        </w:tc>
      </w:tr>
      <w:tr w:rsidR="009352C4" w:rsidRPr="008B7D21" w14:paraId="60B12A1F" w14:textId="77777777" w:rsidTr="009352C4">
        <w:trPr>
          <w:jc w:val="center"/>
        </w:trPr>
        <w:tc>
          <w:tcPr>
            <w:tcW w:w="629" w:type="dxa"/>
            <w:vAlign w:val="center"/>
          </w:tcPr>
          <w:p w14:paraId="769DECB4" w14:textId="4F2098A6" w:rsidR="009352C4" w:rsidRDefault="009352C4" w:rsidP="009352C4">
            <w:pPr>
              <w:shd w:val="clear" w:color="auto" w:fill="FFFFFF"/>
              <w:jc w:val="center"/>
              <w:rPr>
                <w:sz w:val="24"/>
                <w:szCs w:val="24"/>
                <w:lang w:eastAsia="en-US"/>
              </w:rPr>
            </w:pPr>
            <w:r>
              <w:rPr>
                <w:sz w:val="24"/>
                <w:szCs w:val="24"/>
                <w:lang w:eastAsia="en-US"/>
              </w:rPr>
              <w:t>3.3</w:t>
            </w:r>
          </w:p>
        </w:tc>
        <w:tc>
          <w:tcPr>
            <w:tcW w:w="4036" w:type="dxa"/>
            <w:gridSpan w:val="3"/>
          </w:tcPr>
          <w:p w14:paraId="23BA2A28" w14:textId="77777777" w:rsidR="009352C4" w:rsidRDefault="009352C4" w:rsidP="009352C4">
            <w:pPr>
              <w:shd w:val="clear" w:color="auto" w:fill="FFFFFF"/>
              <w:ind w:left="57" w:right="57"/>
              <w:jc w:val="both"/>
              <w:rPr>
                <w:sz w:val="24"/>
                <w:szCs w:val="24"/>
                <w:lang w:eastAsia="en-US"/>
              </w:rPr>
            </w:pPr>
            <w:r w:rsidRPr="009352C4">
              <w:rPr>
                <w:sz w:val="24"/>
                <w:szCs w:val="24"/>
                <w:lang w:eastAsia="en-US"/>
              </w:rPr>
              <w:t xml:space="preserve">Количество мероприятий, проводимых рабочей группой управления финансов, в том числе для оценки уровня финансовой грамотности населения </w:t>
            </w:r>
          </w:p>
          <w:p w14:paraId="238E9BE5" w14:textId="5BA35329" w:rsidR="009352C4" w:rsidRPr="00A242D8" w:rsidRDefault="009352C4" w:rsidP="009352C4">
            <w:pPr>
              <w:shd w:val="clear" w:color="auto" w:fill="FFFFFF"/>
              <w:ind w:left="57" w:right="57"/>
              <w:jc w:val="both"/>
              <w:rPr>
                <w:sz w:val="24"/>
                <w:szCs w:val="24"/>
                <w:lang w:eastAsia="en-US"/>
              </w:rPr>
            </w:pPr>
            <w:r w:rsidRPr="009352C4">
              <w:rPr>
                <w:sz w:val="24"/>
                <w:szCs w:val="24"/>
                <w:lang w:eastAsia="en-US"/>
              </w:rPr>
              <w:t>муниципального округа</w:t>
            </w:r>
          </w:p>
        </w:tc>
        <w:tc>
          <w:tcPr>
            <w:tcW w:w="1284" w:type="dxa"/>
            <w:vAlign w:val="center"/>
          </w:tcPr>
          <w:p w14:paraId="30FF6640" w14:textId="0156024F" w:rsidR="009352C4" w:rsidRPr="00967726" w:rsidRDefault="009352C4" w:rsidP="00624AF6">
            <w:pPr>
              <w:shd w:val="clear" w:color="auto" w:fill="FFFFFF"/>
              <w:jc w:val="center"/>
              <w:rPr>
                <w:sz w:val="24"/>
                <w:szCs w:val="24"/>
                <w:lang w:eastAsia="en-US"/>
              </w:rPr>
            </w:pPr>
            <w:r>
              <w:rPr>
                <w:sz w:val="24"/>
                <w:szCs w:val="24"/>
                <w:lang w:eastAsia="en-US"/>
              </w:rPr>
              <w:t>ед.</w:t>
            </w:r>
          </w:p>
        </w:tc>
        <w:tc>
          <w:tcPr>
            <w:tcW w:w="2410" w:type="dxa"/>
            <w:vAlign w:val="center"/>
          </w:tcPr>
          <w:p w14:paraId="510278B8" w14:textId="0F53EF73" w:rsidR="009352C4" w:rsidRPr="00967726" w:rsidRDefault="00DA076D" w:rsidP="009352C4">
            <w:pPr>
              <w:shd w:val="clear" w:color="auto" w:fill="FFFFFF"/>
              <w:jc w:val="center"/>
              <w:rPr>
                <w:sz w:val="24"/>
                <w:szCs w:val="24"/>
                <w:lang w:eastAsia="en-US"/>
              </w:rPr>
            </w:pPr>
            <w:r>
              <w:rPr>
                <w:sz w:val="24"/>
                <w:szCs w:val="24"/>
                <w:lang w:eastAsia="en-US"/>
              </w:rPr>
              <w:t>5,0</w:t>
            </w:r>
          </w:p>
        </w:tc>
        <w:tc>
          <w:tcPr>
            <w:tcW w:w="1134" w:type="dxa"/>
            <w:vAlign w:val="center"/>
          </w:tcPr>
          <w:p w14:paraId="66DE1205" w14:textId="0F66763C" w:rsidR="009352C4" w:rsidRPr="00967726" w:rsidRDefault="0097248F" w:rsidP="00624AF6">
            <w:pPr>
              <w:shd w:val="clear" w:color="auto" w:fill="FFFFFF"/>
              <w:jc w:val="center"/>
              <w:rPr>
                <w:sz w:val="24"/>
                <w:szCs w:val="24"/>
                <w:lang w:eastAsia="en-US"/>
              </w:rPr>
            </w:pPr>
            <w:r>
              <w:rPr>
                <w:sz w:val="24"/>
                <w:szCs w:val="24"/>
                <w:lang w:eastAsia="en-US"/>
              </w:rPr>
              <w:t>5,0</w:t>
            </w:r>
          </w:p>
        </w:tc>
        <w:tc>
          <w:tcPr>
            <w:tcW w:w="1134" w:type="dxa"/>
            <w:vAlign w:val="center"/>
          </w:tcPr>
          <w:p w14:paraId="70662839" w14:textId="5D32D081" w:rsidR="009352C4" w:rsidRPr="00967726" w:rsidRDefault="0097248F" w:rsidP="00624AF6">
            <w:pPr>
              <w:shd w:val="clear" w:color="auto" w:fill="FFFFFF"/>
              <w:jc w:val="center"/>
              <w:rPr>
                <w:sz w:val="24"/>
                <w:szCs w:val="24"/>
                <w:lang w:eastAsia="en-US"/>
              </w:rPr>
            </w:pPr>
            <w:r>
              <w:rPr>
                <w:sz w:val="24"/>
                <w:szCs w:val="24"/>
                <w:lang w:eastAsia="en-US"/>
              </w:rPr>
              <w:t>5,0</w:t>
            </w:r>
          </w:p>
        </w:tc>
        <w:tc>
          <w:tcPr>
            <w:tcW w:w="1626" w:type="dxa"/>
            <w:vAlign w:val="center"/>
          </w:tcPr>
          <w:p w14:paraId="1A220DD1" w14:textId="3D5C90D1" w:rsidR="009352C4" w:rsidRPr="009352C4" w:rsidRDefault="0097248F" w:rsidP="00624AF6">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c>
          <w:tcPr>
            <w:tcW w:w="3051" w:type="dxa"/>
            <w:vAlign w:val="center"/>
          </w:tcPr>
          <w:p w14:paraId="2778CF30" w14:textId="77777777" w:rsidR="009352C4" w:rsidRPr="00967726" w:rsidRDefault="009352C4" w:rsidP="00624AF6">
            <w:pPr>
              <w:pStyle w:val="ConsPlusNormal"/>
              <w:ind w:firstLine="0"/>
              <w:jc w:val="center"/>
              <w:rPr>
                <w:rFonts w:ascii="Times New Roman" w:hAnsi="Times New Roman" w:cs="Times New Roman"/>
                <w:sz w:val="24"/>
                <w:szCs w:val="24"/>
              </w:rPr>
            </w:pPr>
          </w:p>
        </w:tc>
      </w:tr>
      <w:tr w:rsidR="009352C4" w:rsidRPr="008B7D21" w14:paraId="00B57CA5" w14:textId="77777777" w:rsidTr="007A5946">
        <w:trPr>
          <w:jc w:val="center"/>
        </w:trPr>
        <w:tc>
          <w:tcPr>
            <w:tcW w:w="15304" w:type="dxa"/>
            <w:gridSpan w:val="10"/>
            <w:vAlign w:val="center"/>
          </w:tcPr>
          <w:p w14:paraId="0E021392" w14:textId="6914DB63" w:rsidR="009352C4" w:rsidRPr="009352C4" w:rsidRDefault="009352C4" w:rsidP="009352C4">
            <w:pPr>
              <w:pStyle w:val="ConsPlusNormal"/>
              <w:ind w:firstLine="0"/>
              <w:rPr>
                <w:rFonts w:ascii="Times New Roman" w:hAnsi="Times New Roman" w:cs="Times New Roman"/>
                <w:b/>
                <w:sz w:val="24"/>
                <w:szCs w:val="24"/>
              </w:rPr>
            </w:pPr>
            <w:r w:rsidRPr="009352C4">
              <w:rPr>
                <w:rFonts w:ascii="Times New Roman" w:hAnsi="Times New Roman" w:cs="Times New Roman"/>
                <w:b/>
                <w:sz w:val="24"/>
                <w:szCs w:val="24"/>
              </w:rPr>
              <w:t>Непосредственные результаты реализации подпрограммы</w:t>
            </w:r>
            <w:r>
              <w:rPr>
                <w:rFonts w:ascii="Times New Roman" w:hAnsi="Times New Roman" w:cs="Times New Roman"/>
                <w:b/>
                <w:sz w:val="24"/>
                <w:szCs w:val="24"/>
              </w:rPr>
              <w:t>:</w:t>
            </w:r>
          </w:p>
        </w:tc>
      </w:tr>
      <w:tr w:rsidR="009352C4" w:rsidRPr="008B7D21" w14:paraId="4705D6E4" w14:textId="77777777" w:rsidTr="009352C4">
        <w:trPr>
          <w:jc w:val="center"/>
        </w:trPr>
        <w:tc>
          <w:tcPr>
            <w:tcW w:w="629" w:type="dxa"/>
            <w:vAlign w:val="center"/>
          </w:tcPr>
          <w:p w14:paraId="4D7B66AF" w14:textId="59897BCB" w:rsidR="009352C4" w:rsidRDefault="009352C4" w:rsidP="009352C4">
            <w:pPr>
              <w:shd w:val="clear" w:color="auto" w:fill="FFFFFF"/>
              <w:jc w:val="center"/>
              <w:rPr>
                <w:sz w:val="24"/>
                <w:szCs w:val="24"/>
                <w:lang w:eastAsia="en-US"/>
              </w:rPr>
            </w:pPr>
            <w:r>
              <w:rPr>
                <w:sz w:val="24"/>
                <w:szCs w:val="24"/>
                <w:lang w:eastAsia="en-US"/>
              </w:rPr>
              <w:t>3.1</w:t>
            </w:r>
          </w:p>
        </w:tc>
        <w:tc>
          <w:tcPr>
            <w:tcW w:w="4036" w:type="dxa"/>
            <w:gridSpan w:val="3"/>
          </w:tcPr>
          <w:p w14:paraId="121F2FE1" w14:textId="60B76D79" w:rsidR="009352C4" w:rsidRPr="00A242D8" w:rsidRDefault="0097248F" w:rsidP="009352C4">
            <w:pPr>
              <w:shd w:val="clear" w:color="auto" w:fill="FFFFFF"/>
              <w:ind w:left="57" w:right="57"/>
              <w:jc w:val="both"/>
              <w:rPr>
                <w:sz w:val="24"/>
                <w:szCs w:val="24"/>
                <w:lang w:eastAsia="en-US"/>
              </w:rPr>
            </w:pPr>
            <w:r w:rsidRPr="0097248F">
              <w:rPr>
                <w:sz w:val="24"/>
                <w:szCs w:val="24"/>
                <w:lang w:eastAsia="en-US"/>
              </w:rPr>
              <w:t xml:space="preserve">Рост финансовой грамотности, способствующей формированию у </w:t>
            </w:r>
            <w:r w:rsidRPr="0097248F">
              <w:rPr>
                <w:sz w:val="24"/>
                <w:szCs w:val="24"/>
                <w:lang w:eastAsia="en-US"/>
              </w:rPr>
              <w:lastRenderedPageBreak/>
              <w:t>граждан разумного финансового поведения, повышению личной ответственности по финансовым обязательствам, снижению рисков возникновения социальной напряженности</w:t>
            </w:r>
          </w:p>
        </w:tc>
        <w:tc>
          <w:tcPr>
            <w:tcW w:w="1284" w:type="dxa"/>
            <w:vAlign w:val="center"/>
          </w:tcPr>
          <w:p w14:paraId="517C83AF" w14:textId="5884D75B" w:rsidR="009352C4" w:rsidRPr="00967726" w:rsidRDefault="0097248F" w:rsidP="00624AF6">
            <w:pPr>
              <w:shd w:val="clear" w:color="auto" w:fill="FFFFFF"/>
              <w:jc w:val="center"/>
              <w:rPr>
                <w:sz w:val="24"/>
                <w:szCs w:val="24"/>
                <w:lang w:eastAsia="en-US"/>
              </w:rPr>
            </w:pPr>
            <w:r>
              <w:rPr>
                <w:sz w:val="24"/>
                <w:szCs w:val="24"/>
                <w:lang w:eastAsia="en-US"/>
              </w:rPr>
              <w:lastRenderedPageBreak/>
              <w:t>да/нет</w:t>
            </w:r>
          </w:p>
        </w:tc>
        <w:tc>
          <w:tcPr>
            <w:tcW w:w="2410" w:type="dxa"/>
            <w:vAlign w:val="center"/>
          </w:tcPr>
          <w:p w14:paraId="30D4AC36" w14:textId="04B0BDB6" w:rsidR="009352C4" w:rsidRPr="00967726" w:rsidRDefault="00A13589" w:rsidP="00624AF6">
            <w:pPr>
              <w:shd w:val="clear" w:color="auto" w:fill="FFFFFF"/>
              <w:jc w:val="center"/>
              <w:rPr>
                <w:sz w:val="24"/>
                <w:szCs w:val="24"/>
                <w:lang w:eastAsia="en-US"/>
              </w:rPr>
            </w:pPr>
            <w:r>
              <w:rPr>
                <w:sz w:val="24"/>
                <w:szCs w:val="24"/>
                <w:lang w:eastAsia="en-US"/>
              </w:rPr>
              <w:t>да</w:t>
            </w:r>
          </w:p>
        </w:tc>
        <w:tc>
          <w:tcPr>
            <w:tcW w:w="1134" w:type="dxa"/>
            <w:vAlign w:val="center"/>
          </w:tcPr>
          <w:p w14:paraId="69DF7313" w14:textId="7319CD15" w:rsidR="009352C4" w:rsidRPr="00967726" w:rsidRDefault="0097248F" w:rsidP="00624AF6">
            <w:pPr>
              <w:shd w:val="clear" w:color="auto" w:fill="FFFFFF"/>
              <w:jc w:val="center"/>
              <w:rPr>
                <w:sz w:val="24"/>
                <w:szCs w:val="24"/>
                <w:lang w:eastAsia="en-US"/>
              </w:rPr>
            </w:pPr>
            <w:r>
              <w:rPr>
                <w:sz w:val="24"/>
                <w:szCs w:val="24"/>
                <w:lang w:eastAsia="en-US"/>
              </w:rPr>
              <w:t>да</w:t>
            </w:r>
          </w:p>
        </w:tc>
        <w:tc>
          <w:tcPr>
            <w:tcW w:w="1134" w:type="dxa"/>
            <w:vAlign w:val="center"/>
          </w:tcPr>
          <w:p w14:paraId="3C4E897A" w14:textId="6C6B8192" w:rsidR="009352C4" w:rsidRPr="00967726" w:rsidRDefault="0097248F" w:rsidP="00624AF6">
            <w:pPr>
              <w:shd w:val="clear" w:color="auto" w:fill="FFFFFF"/>
              <w:jc w:val="center"/>
              <w:rPr>
                <w:sz w:val="24"/>
                <w:szCs w:val="24"/>
                <w:lang w:eastAsia="en-US"/>
              </w:rPr>
            </w:pPr>
            <w:r>
              <w:rPr>
                <w:sz w:val="24"/>
                <w:szCs w:val="24"/>
                <w:lang w:eastAsia="en-US"/>
              </w:rPr>
              <w:t>да</w:t>
            </w:r>
          </w:p>
        </w:tc>
        <w:tc>
          <w:tcPr>
            <w:tcW w:w="1626" w:type="dxa"/>
            <w:vAlign w:val="center"/>
          </w:tcPr>
          <w:p w14:paraId="2BFCE48A" w14:textId="2E997AC9" w:rsidR="009352C4" w:rsidRPr="009352C4" w:rsidRDefault="0097248F" w:rsidP="00624AF6">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c>
          <w:tcPr>
            <w:tcW w:w="3051" w:type="dxa"/>
            <w:vAlign w:val="center"/>
          </w:tcPr>
          <w:p w14:paraId="1FD84618" w14:textId="77777777" w:rsidR="009352C4" w:rsidRPr="00967726" w:rsidRDefault="009352C4" w:rsidP="00624AF6">
            <w:pPr>
              <w:pStyle w:val="ConsPlusNormal"/>
              <w:ind w:firstLine="0"/>
              <w:jc w:val="center"/>
              <w:rPr>
                <w:rFonts w:ascii="Times New Roman" w:hAnsi="Times New Roman" w:cs="Times New Roman"/>
                <w:sz w:val="24"/>
                <w:szCs w:val="24"/>
              </w:rPr>
            </w:pPr>
          </w:p>
        </w:tc>
      </w:tr>
      <w:tr w:rsidR="009352C4" w:rsidRPr="008B7D21" w14:paraId="3D3967C8" w14:textId="77777777" w:rsidTr="009352C4">
        <w:trPr>
          <w:jc w:val="center"/>
        </w:trPr>
        <w:tc>
          <w:tcPr>
            <w:tcW w:w="629" w:type="dxa"/>
            <w:vAlign w:val="center"/>
          </w:tcPr>
          <w:p w14:paraId="4611D04E" w14:textId="6334B5D0" w:rsidR="009352C4" w:rsidRDefault="009352C4" w:rsidP="009352C4">
            <w:pPr>
              <w:shd w:val="clear" w:color="auto" w:fill="FFFFFF"/>
              <w:jc w:val="center"/>
              <w:rPr>
                <w:sz w:val="24"/>
                <w:szCs w:val="24"/>
                <w:lang w:eastAsia="en-US"/>
              </w:rPr>
            </w:pPr>
            <w:r>
              <w:rPr>
                <w:sz w:val="24"/>
                <w:szCs w:val="24"/>
                <w:lang w:eastAsia="en-US"/>
              </w:rPr>
              <w:lastRenderedPageBreak/>
              <w:t>3.2</w:t>
            </w:r>
          </w:p>
        </w:tc>
        <w:tc>
          <w:tcPr>
            <w:tcW w:w="4036" w:type="dxa"/>
            <w:gridSpan w:val="3"/>
          </w:tcPr>
          <w:p w14:paraId="34711442" w14:textId="072D2E99" w:rsidR="009352C4" w:rsidRPr="00A242D8" w:rsidRDefault="0097248F" w:rsidP="009352C4">
            <w:pPr>
              <w:shd w:val="clear" w:color="auto" w:fill="FFFFFF"/>
              <w:ind w:left="57" w:right="57"/>
              <w:jc w:val="both"/>
              <w:rPr>
                <w:sz w:val="24"/>
                <w:szCs w:val="24"/>
                <w:lang w:eastAsia="en-US"/>
              </w:rPr>
            </w:pPr>
            <w:r w:rsidRPr="0097248F">
              <w:rPr>
                <w:sz w:val="24"/>
                <w:szCs w:val="24"/>
                <w:lang w:eastAsia="en-US"/>
              </w:rPr>
              <w:t>Расширение возможности населения муниципального округа по более эффективному использованию финансовых услуг</w:t>
            </w:r>
          </w:p>
        </w:tc>
        <w:tc>
          <w:tcPr>
            <w:tcW w:w="1284" w:type="dxa"/>
            <w:vAlign w:val="center"/>
          </w:tcPr>
          <w:p w14:paraId="7122EC3C" w14:textId="5DF92754" w:rsidR="009352C4" w:rsidRPr="00967726" w:rsidRDefault="0097248F" w:rsidP="00624AF6">
            <w:pPr>
              <w:shd w:val="clear" w:color="auto" w:fill="FFFFFF"/>
              <w:jc w:val="center"/>
              <w:rPr>
                <w:sz w:val="24"/>
                <w:szCs w:val="24"/>
                <w:lang w:eastAsia="en-US"/>
              </w:rPr>
            </w:pPr>
            <w:r>
              <w:rPr>
                <w:sz w:val="24"/>
                <w:szCs w:val="24"/>
                <w:lang w:eastAsia="en-US"/>
              </w:rPr>
              <w:t>да/нет</w:t>
            </w:r>
          </w:p>
        </w:tc>
        <w:tc>
          <w:tcPr>
            <w:tcW w:w="2410" w:type="dxa"/>
            <w:vAlign w:val="center"/>
          </w:tcPr>
          <w:p w14:paraId="63CDA5D7" w14:textId="2B9E854E" w:rsidR="009352C4" w:rsidRPr="00967726" w:rsidRDefault="0045789F" w:rsidP="00624AF6">
            <w:pPr>
              <w:shd w:val="clear" w:color="auto" w:fill="FFFFFF"/>
              <w:jc w:val="center"/>
              <w:rPr>
                <w:sz w:val="24"/>
                <w:szCs w:val="24"/>
                <w:lang w:eastAsia="en-US"/>
              </w:rPr>
            </w:pPr>
            <w:r>
              <w:rPr>
                <w:sz w:val="24"/>
                <w:szCs w:val="24"/>
                <w:lang w:eastAsia="en-US"/>
              </w:rPr>
              <w:t>да</w:t>
            </w:r>
          </w:p>
        </w:tc>
        <w:tc>
          <w:tcPr>
            <w:tcW w:w="1134" w:type="dxa"/>
            <w:vAlign w:val="center"/>
          </w:tcPr>
          <w:p w14:paraId="6360269C" w14:textId="5EC95E22" w:rsidR="009352C4" w:rsidRPr="00967726" w:rsidRDefault="0097248F" w:rsidP="00624AF6">
            <w:pPr>
              <w:shd w:val="clear" w:color="auto" w:fill="FFFFFF"/>
              <w:jc w:val="center"/>
              <w:rPr>
                <w:sz w:val="24"/>
                <w:szCs w:val="24"/>
                <w:lang w:eastAsia="en-US"/>
              </w:rPr>
            </w:pPr>
            <w:r>
              <w:rPr>
                <w:sz w:val="24"/>
                <w:szCs w:val="24"/>
                <w:lang w:eastAsia="en-US"/>
              </w:rPr>
              <w:t>да</w:t>
            </w:r>
          </w:p>
        </w:tc>
        <w:tc>
          <w:tcPr>
            <w:tcW w:w="1134" w:type="dxa"/>
            <w:vAlign w:val="center"/>
          </w:tcPr>
          <w:p w14:paraId="7AB61206" w14:textId="1DAA3CF0" w:rsidR="009352C4" w:rsidRPr="00967726" w:rsidRDefault="0097248F" w:rsidP="00624AF6">
            <w:pPr>
              <w:shd w:val="clear" w:color="auto" w:fill="FFFFFF"/>
              <w:jc w:val="center"/>
              <w:rPr>
                <w:sz w:val="24"/>
                <w:szCs w:val="24"/>
                <w:lang w:eastAsia="en-US"/>
              </w:rPr>
            </w:pPr>
            <w:r>
              <w:rPr>
                <w:sz w:val="24"/>
                <w:szCs w:val="24"/>
                <w:lang w:eastAsia="en-US"/>
              </w:rPr>
              <w:t>да</w:t>
            </w:r>
          </w:p>
        </w:tc>
        <w:tc>
          <w:tcPr>
            <w:tcW w:w="1626" w:type="dxa"/>
            <w:vAlign w:val="center"/>
          </w:tcPr>
          <w:p w14:paraId="35DE6AD7" w14:textId="7DB4B2BE" w:rsidR="009352C4" w:rsidRPr="009352C4" w:rsidRDefault="0097248F" w:rsidP="00624AF6">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c>
          <w:tcPr>
            <w:tcW w:w="3051" w:type="dxa"/>
            <w:vAlign w:val="center"/>
          </w:tcPr>
          <w:p w14:paraId="30B57AEB" w14:textId="77777777" w:rsidR="009352C4" w:rsidRPr="00967726" w:rsidRDefault="009352C4" w:rsidP="00624AF6">
            <w:pPr>
              <w:pStyle w:val="ConsPlusNormal"/>
              <w:ind w:firstLine="0"/>
              <w:jc w:val="center"/>
              <w:rPr>
                <w:rFonts w:ascii="Times New Roman" w:hAnsi="Times New Roman" w:cs="Times New Roman"/>
                <w:sz w:val="24"/>
                <w:szCs w:val="24"/>
              </w:rPr>
            </w:pPr>
          </w:p>
        </w:tc>
      </w:tr>
      <w:tr w:rsidR="009352C4" w:rsidRPr="008B7D21" w14:paraId="633D8F0B" w14:textId="77777777" w:rsidTr="009352C4">
        <w:trPr>
          <w:jc w:val="center"/>
        </w:trPr>
        <w:tc>
          <w:tcPr>
            <w:tcW w:w="629" w:type="dxa"/>
            <w:vAlign w:val="center"/>
          </w:tcPr>
          <w:p w14:paraId="5E4F3866" w14:textId="3B479208" w:rsidR="009352C4" w:rsidRDefault="009352C4" w:rsidP="009352C4">
            <w:pPr>
              <w:shd w:val="clear" w:color="auto" w:fill="FFFFFF"/>
              <w:jc w:val="center"/>
              <w:rPr>
                <w:sz w:val="24"/>
                <w:szCs w:val="24"/>
                <w:lang w:eastAsia="en-US"/>
              </w:rPr>
            </w:pPr>
            <w:r>
              <w:rPr>
                <w:sz w:val="24"/>
                <w:szCs w:val="24"/>
                <w:lang w:eastAsia="en-US"/>
              </w:rPr>
              <w:t>3.3</w:t>
            </w:r>
          </w:p>
        </w:tc>
        <w:tc>
          <w:tcPr>
            <w:tcW w:w="4036" w:type="dxa"/>
            <w:gridSpan w:val="3"/>
          </w:tcPr>
          <w:p w14:paraId="20338B9B" w14:textId="3D70F3AC" w:rsidR="009352C4" w:rsidRPr="00A242D8" w:rsidRDefault="0097248F" w:rsidP="009352C4">
            <w:pPr>
              <w:shd w:val="clear" w:color="auto" w:fill="FFFFFF"/>
              <w:ind w:left="57" w:right="57"/>
              <w:jc w:val="both"/>
              <w:rPr>
                <w:sz w:val="24"/>
                <w:szCs w:val="24"/>
                <w:lang w:eastAsia="en-US"/>
              </w:rPr>
            </w:pPr>
            <w:r w:rsidRPr="0097248F">
              <w:rPr>
                <w:sz w:val="24"/>
                <w:szCs w:val="24"/>
                <w:lang w:eastAsia="en-US"/>
              </w:rPr>
              <w:t>Получение объективной информации об уровне финансовой грамотности населения муниципального округа</w:t>
            </w:r>
          </w:p>
        </w:tc>
        <w:tc>
          <w:tcPr>
            <w:tcW w:w="1284" w:type="dxa"/>
            <w:vAlign w:val="center"/>
          </w:tcPr>
          <w:p w14:paraId="747F7805" w14:textId="3A66B13C" w:rsidR="009352C4" w:rsidRPr="00967726" w:rsidRDefault="0097248F" w:rsidP="00624AF6">
            <w:pPr>
              <w:shd w:val="clear" w:color="auto" w:fill="FFFFFF"/>
              <w:jc w:val="center"/>
              <w:rPr>
                <w:sz w:val="24"/>
                <w:szCs w:val="24"/>
                <w:lang w:eastAsia="en-US"/>
              </w:rPr>
            </w:pPr>
            <w:r>
              <w:rPr>
                <w:sz w:val="24"/>
                <w:szCs w:val="24"/>
                <w:lang w:eastAsia="en-US"/>
              </w:rPr>
              <w:t>да/нет</w:t>
            </w:r>
          </w:p>
        </w:tc>
        <w:tc>
          <w:tcPr>
            <w:tcW w:w="2410" w:type="dxa"/>
            <w:vAlign w:val="center"/>
          </w:tcPr>
          <w:p w14:paraId="592C594B" w14:textId="175DFED6" w:rsidR="009352C4" w:rsidRPr="00967726" w:rsidRDefault="0045789F" w:rsidP="00624AF6">
            <w:pPr>
              <w:shd w:val="clear" w:color="auto" w:fill="FFFFFF"/>
              <w:jc w:val="center"/>
              <w:rPr>
                <w:sz w:val="24"/>
                <w:szCs w:val="24"/>
                <w:lang w:eastAsia="en-US"/>
              </w:rPr>
            </w:pPr>
            <w:r>
              <w:rPr>
                <w:sz w:val="24"/>
                <w:szCs w:val="24"/>
                <w:lang w:eastAsia="en-US"/>
              </w:rPr>
              <w:t>да</w:t>
            </w:r>
          </w:p>
        </w:tc>
        <w:tc>
          <w:tcPr>
            <w:tcW w:w="1134" w:type="dxa"/>
            <w:vAlign w:val="center"/>
          </w:tcPr>
          <w:p w14:paraId="156A674B" w14:textId="04F97985" w:rsidR="009352C4" w:rsidRPr="00967726" w:rsidRDefault="0097248F" w:rsidP="00624AF6">
            <w:pPr>
              <w:shd w:val="clear" w:color="auto" w:fill="FFFFFF"/>
              <w:jc w:val="center"/>
              <w:rPr>
                <w:sz w:val="24"/>
                <w:szCs w:val="24"/>
                <w:lang w:eastAsia="en-US"/>
              </w:rPr>
            </w:pPr>
            <w:r>
              <w:rPr>
                <w:sz w:val="24"/>
                <w:szCs w:val="24"/>
                <w:lang w:eastAsia="en-US"/>
              </w:rPr>
              <w:t>да</w:t>
            </w:r>
          </w:p>
        </w:tc>
        <w:tc>
          <w:tcPr>
            <w:tcW w:w="1134" w:type="dxa"/>
            <w:vAlign w:val="center"/>
          </w:tcPr>
          <w:p w14:paraId="2E0961F1" w14:textId="721668A7" w:rsidR="009352C4" w:rsidRPr="00967726" w:rsidRDefault="0097248F" w:rsidP="00624AF6">
            <w:pPr>
              <w:shd w:val="clear" w:color="auto" w:fill="FFFFFF"/>
              <w:jc w:val="center"/>
              <w:rPr>
                <w:sz w:val="24"/>
                <w:szCs w:val="24"/>
                <w:lang w:eastAsia="en-US"/>
              </w:rPr>
            </w:pPr>
            <w:r>
              <w:rPr>
                <w:sz w:val="24"/>
                <w:szCs w:val="24"/>
                <w:lang w:eastAsia="en-US"/>
              </w:rPr>
              <w:t>да</w:t>
            </w:r>
          </w:p>
        </w:tc>
        <w:tc>
          <w:tcPr>
            <w:tcW w:w="1626" w:type="dxa"/>
            <w:vAlign w:val="center"/>
          </w:tcPr>
          <w:p w14:paraId="38FF2F25" w14:textId="30B9886A" w:rsidR="009352C4" w:rsidRPr="009352C4" w:rsidRDefault="0097248F" w:rsidP="00624AF6">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c>
          <w:tcPr>
            <w:tcW w:w="3051" w:type="dxa"/>
            <w:vAlign w:val="center"/>
          </w:tcPr>
          <w:p w14:paraId="30C07B0E" w14:textId="77777777" w:rsidR="009352C4" w:rsidRPr="00967726" w:rsidRDefault="009352C4" w:rsidP="00624AF6">
            <w:pPr>
              <w:pStyle w:val="ConsPlusNormal"/>
              <w:ind w:firstLine="0"/>
              <w:jc w:val="center"/>
              <w:rPr>
                <w:rFonts w:ascii="Times New Roman" w:hAnsi="Times New Roman" w:cs="Times New Roman"/>
                <w:sz w:val="24"/>
                <w:szCs w:val="24"/>
              </w:rPr>
            </w:pPr>
          </w:p>
        </w:tc>
      </w:tr>
    </w:tbl>
    <w:p w14:paraId="765A2E36" w14:textId="77777777" w:rsidR="00793067" w:rsidRPr="008B7D21" w:rsidRDefault="00793067" w:rsidP="005E55D7">
      <w:pPr>
        <w:rPr>
          <w:sz w:val="24"/>
          <w:szCs w:val="24"/>
        </w:rPr>
      </w:pPr>
    </w:p>
    <w:p w14:paraId="625AAD32" w14:textId="683898DD" w:rsidR="00793067" w:rsidRDefault="00793067" w:rsidP="00D96CEE">
      <w:pPr>
        <w:pStyle w:val="ConsPlusNormal"/>
        <w:spacing w:line="360" w:lineRule="auto"/>
        <w:ind w:firstLine="540"/>
        <w:jc w:val="both"/>
        <w:rPr>
          <w:rFonts w:ascii="Times New Roman" w:hAnsi="Times New Roman" w:cs="Times New Roman"/>
          <w:sz w:val="24"/>
          <w:szCs w:val="24"/>
        </w:rPr>
      </w:pPr>
      <w:bookmarkStart w:id="23" w:name="P800"/>
      <w:bookmarkEnd w:id="23"/>
      <w:r w:rsidRPr="008B7D21">
        <w:rPr>
          <w:rFonts w:ascii="Times New Roman" w:hAnsi="Times New Roman" w:cs="Times New Roman"/>
          <w:sz w:val="24"/>
          <w:szCs w:val="24"/>
        </w:rPr>
        <w:t>* Приводится фактическое значение индикатора или непосредственного результата за год, предшествующий отчетному.</w:t>
      </w:r>
    </w:p>
    <w:p w14:paraId="4AA803E3" w14:textId="4F4E1318" w:rsidR="002B116A" w:rsidRPr="008B7D21" w:rsidRDefault="002B116A" w:rsidP="00D96CEE">
      <w:pPr>
        <w:pStyle w:val="ConsPlusNormal"/>
        <w:spacing w:line="360" w:lineRule="auto"/>
        <w:ind w:firstLine="540"/>
        <w:jc w:val="both"/>
        <w:rPr>
          <w:sz w:val="24"/>
          <w:szCs w:val="24"/>
        </w:rPr>
        <w:sectPr w:rsidR="002B116A" w:rsidRPr="008B7D21" w:rsidSect="00C12B67">
          <w:pgSz w:w="16838" w:h="11905" w:orient="landscape"/>
          <w:pgMar w:top="1134" w:right="1134" w:bottom="850" w:left="1134" w:header="0" w:footer="0" w:gutter="0"/>
          <w:cols w:space="720"/>
        </w:sectPr>
      </w:pPr>
      <w:r>
        <w:rPr>
          <w:rFonts w:ascii="Times New Roman" w:hAnsi="Times New Roman" w:cs="Times New Roman"/>
          <w:sz w:val="24"/>
          <w:szCs w:val="24"/>
        </w:rPr>
        <w:t xml:space="preserve">** Принимается в редакции муниципальной программы, действующей по состоянию на 31 декабря отчетного финансового года.   </w:t>
      </w:r>
    </w:p>
    <w:p w14:paraId="35AF25E1" w14:textId="77777777" w:rsidR="001C69A5" w:rsidRPr="001C69A5" w:rsidRDefault="001C69A5" w:rsidP="001C69A5">
      <w:pPr>
        <w:widowControl w:val="0"/>
        <w:autoSpaceDE w:val="0"/>
        <w:autoSpaceDN w:val="0"/>
        <w:adjustRightInd w:val="0"/>
        <w:ind w:firstLine="709"/>
        <w:jc w:val="both"/>
        <w:outlineLvl w:val="2"/>
        <w:rPr>
          <w:szCs w:val="28"/>
        </w:rPr>
      </w:pPr>
      <w:r w:rsidRPr="001C69A5">
        <w:rPr>
          <w:b/>
          <w:szCs w:val="28"/>
        </w:rPr>
        <w:lastRenderedPageBreak/>
        <w:t>Раздел 4 отчета. Информация об изменениях, внесенных ответственным исполнителем в муниципальную программу</w:t>
      </w:r>
      <w:r w:rsidRPr="001C69A5">
        <w:rPr>
          <w:szCs w:val="28"/>
        </w:rPr>
        <w:t>.</w:t>
      </w:r>
    </w:p>
    <w:p w14:paraId="4BB33858" w14:textId="4614269D" w:rsidR="001C69A5" w:rsidRDefault="001C69A5" w:rsidP="00D0121A">
      <w:pPr>
        <w:pStyle w:val="ConsPlusNormal"/>
        <w:jc w:val="right"/>
        <w:outlineLvl w:val="1"/>
        <w:rPr>
          <w:rFonts w:ascii="Times New Roman" w:hAnsi="Times New Roman" w:cs="Times New Roman"/>
          <w:sz w:val="24"/>
          <w:szCs w:val="24"/>
        </w:rPr>
      </w:pPr>
    </w:p>
    <w:p w14:paraId="11969F7C" w14:textId="77777777" w:rsidR="00795C3D" w:rsidRDefault="00795C3D" w:rsidP="00B3348A">
      <w:pPr>
        <w:pStyle w:val="Default"/>
        <w:jc w:val="both"/>
        <w:rPr>
          <w:sz w:val="28"/>
          <w:szCs w:val="28"/>
        </w:rPr>
      </w:pPr>
    </w:p>
    <w:p w14:paraId="1FA12F12" w14:textId="007131F8" w:rsidR="001C69A5" w:rsidRDefault="00B3348A" w:rsidP="00B3348A">
      <w:pPr>
        <w:pStyle w:val="Default"/>
        <w:jc w:val="both"/>
        <w:rPr>
          <w:bCs/>
          <w:sz w:val="28"/>
          <w:szCs w:val="28"/>
        </w:rPr>
      </w:pPr>
      <w:r>
        <w:rPr>
          <w:sz w:val="28"/>
          <w:szCs w:val="28"/>
        </w:rPr>
        <w:t xml:space="preserve">Программа утверждена </w:t>
      </w:r>
      <w:r w:rsidR="008344E0" w:rsidRPr="00FF0F30">
        <w:rPr>
          <w:sz w:val="28"/>
          <w:szCs w:val="28"/>
        </w:rPr>
        <w:t>Постановление</w:t>
      </w:r>
      <w:r>
        <w:rPr>
          <w:sz w:val="28"/>
          <w:szCs w:val="28"/>
        </w:rPr>
        <w:t>м</w:t>
      </w:r>
      <w:r w:rsidR="008344E0" w:rsidRPr="00FF0F30">
        <w:rPr>
          <w:sz w:val="28"/>
          <w:szCs w:val="28"/>
        </w:rPr>
        <w:t xml:space="preserve"> администрации Тоншаевского муниципального округа Нижегородской области</w:t>
      </w:r>
      <w:r w:rsidR="00FF0F30" w:rsidRPr="00FF0F30">
        <w:rPr>
          <w:sz w:val="28"/>
          <w:szCs w:val="28"/>
        </w:rPr>
        <w:t xml:space="preserve"> от 26.10.2022 г. № 1197 </w:t>
      </w:r>
      <w:r w:rsidR="00FF0F30">
        <w:rPr>
          <w:sz w:val="28"/>
          <w:szCs w:val="28"/>
        </w:rPr>
        <w:t>«</w:t>
      </w:r>
      <w:r w:rsidR="00FF0F30" w:rsidRPr="00FF0F30">
        <w:rPr>
          <w:bCs/>
          <w:sz w:val="28"/>
          <w:szCs w:val="28"/>
        </w:rPr>
        <w:t>Об утверждении муниципальной программы «Управление муниципальными финансами Тоншаевского муниципального округа Нижегородской области»</w:t>
      </w:r>
    </w:p>
    <w:p w14:paraId="217FE43B" w14:textId="77777777" w:rsidR="00FF0F30" w:rsidRPr="00FF0F30" w:rsidRDefault="00FF0F30" w:rsidP="00B3348A">
      <w:pPr>
        <w:pStyle w:val="Default"/>
        <w:jc w:val="both"/>
        <w:rPr>
          <w:sz w:val="28"/>
          <w:szCs w:val="28"/>
        </w:rPr>
      </w:pPr>
    </w:p>
    <w:p w14:paraId="67773A8B" w14:textId="65331AA5" w:rsidR="004E7511" w:rsidRDefault="004E7511" w:rsidP="00B3348A">
      <w:pPr>
        <w:jc w:val="both"/>
      </w:pPr>
      <w:r>
        <w:t>Изменения в программу</w:t>
      </w:r>
      <w:r w:rsidR="00795C3D" w:rsidRPr="00795C3D">
        <w:t xml:space="preserve"> </w:t>
      </w:r>
      <w:r w:rsidR="00795C3D">
        <w:t>вносились для приведения программы в соответствии с р</w:t>
      </w:r>
      <w:r w:rsidR="00795C3D" w:rsidRPr="00795C3D">
        <w:t>ешение</w:t>
      </w:r>
      <w:r w:rsidR="00795C3D">
        <w:t>м</w:t>
      </w:r>
      <w:r w:rsidR="00795C3D" w:rsidRPr="00795C3D">
        <w:t xml:space="preserve"> Совета депутатов Тоншаевского муниципального округа Нижегородской области</w:t>
      </w:r>
      <w:r>
        <w:t>:</w:t>
      </w:r>
    </w:p>
    <w:p w14:paraId="01169835" w14:textId="77777777" w:rsidR="004E7511" w:rsidRDefault="004E7511" w:rsidP="00B3348A">
      <w:pPr>
        <w:jc w:val="both"/>
      </w:pPr>
    </w:p>
    <w:p w14:paraId="0E1A3C5D" w14:textId="7492215A" w:rsidR="001C69A5" w:rsidRDefault="00FF0F30" w:rsidP="00B3348A">
      <w:pPr>
        <w:jc w:val="both"/>
      </w:pPr>
      <w:r w:rsidRPr="00FF0F30">
        <w:t xml:space="preserve">Постановление администрации Тоншаевского муниципального округа Нижегородской области от </w:t>
      </w:r>
      <w:r>
        <w:t>13.01.</w:t>
      </w:r>
      <w:r w:rsidRPr="00FF0F30">
        <w:t>202</w:t>
      </w:r>
      <w:r>
        <w:t>3</w:t>
      </w:r>
      <w:r w:rsidRPr="00FF0F30">
        <w:t xml:space="preserve"> г. № </w:t>
      </w:r>
      <w:r>
        <w:t>34</w:t>
      </w:r>
      <w:r w:rsidRPr="00FF0F30">
        <w:t xml:space="preserve"> </w:t>
      </w:r>
      <w:r>
        <w:t>«</w:t>
      </w:r>
      <w:r w:rsidRPr="00FF0F30">
        <w:t>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w:t>
      </w:r>
    </w:p>
    <w:p w14:paraId="1B43FBCB" w14:textId="1A1F54BE" w:rsidR="00FF0F30" w:rsidRDefault="00FF0F30" w:rsidP="00B3348A">
      <w:pPr>
        <w:jc w:val="both"/>
      </w:pPr>
    </w:p>
    <w:p w14:paraId="131CA2DE" w14:textId="25BA38D3" w:rsidR="00234EE0" w:rsidRDefault="00FF0F30" w:rsidP="00B3348A">
      <w:pPr>
        <w:jc w:val="both"/>
      </w:pPr>
      <w:r w:rsidRPr="00FF0F30">
        <w:t xml:space="preserve">Постановление администрации Тоншаевского муниципального округа Нижегородской области от </w:t>
      </w:r>
      <w:r w:rsidR="00B3348A">
        <w:t>02</w:t>
      </w:r>
      <w:r>
        <w:t>.0</w:t>
      </w:r>
      <w:r w:rsidR="00B3348A">
        <w:t>2</w:t>
      </w:r>
      <w:r>
        <w:t>.</w:t>
      </w:r>
      <w:r w:rsidRPr="00FF0F30">
        <w:t>202</w:t>
      </w:r>
      <w:r>
        <w:t>3</w:t>
      </w:r>
      <w:r w:rsidRPr="00FF0F30">
        <w:t xml:space="preserve"> г. № </w:t>
      </w:r>
      <w:r w:rsidR="00B3348A">
        <w:t>103</w:t>
      </w:r>
      <w:r w:rsidRPr="00FF0F30">
        <w:t xml:space="preserve"> </w:t>
      </w:r>
      <w:r>
        <w:t>«</w:t>
      </w:r>
      <w:r w:rsidRPr="00FF0F30">
        <w:t>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w:t>
      </w:r>
    </w:p>
    <w:p w14:paraId="7422C8FF" w14:textId="571ECA51" w:rsidR="00234EE0" w:rsidRDefault="00234EE0" w:rsidP="00234EE0"/>
    <w:p w14:paraId="516FFA9D" w14:textId="3F22A6E3" w:rsidR="00234EE0" w:rsidRDefault="00234EE0" w:rsidP="00234EE0">
      <w:pPr>
        <w:jc w:val="both"/>
      </w:pPr>
      <w:r w:rsidRPr="00234EE0">
        <w:t>Постановление администрации Тоншаевского муниципального округа Нижегородской области</w:t>
      </w:r>
      <w:r>
        <w:t xml:space="preserve"> от 28.09.2023 г.</w:t>
      </w:r>
      <w:r w:rsidRPr="00234EE0">
        <w:t xml:space="preserve"> № 1043 "О внесении изменений в постановление администрации Тоншаевского муниципального округа Нижегородской области от 26 октября 2022 г. №1197 "Об утверждении муниципальной программы "Управление муниципальными финансами Тоншаевского муниципального округа Нижегородской области"</w:t>
      </w:r>
    </w:p>
    <w:p w14:paraId="002B43AB" w14:textId="2F693107" w:rsidR="00234EE0" w:rsidRDefault="00234EE0" w:rsidP="00234EE0"/>
    <w:p w14:paraId="718A95DC" w14:textId="100C55EA" w:rsidR="00234EE0" w:rsidRDefault="00234EE0" w:rsidP="005558F5">
      <w:pPr>
        <w:jc w:val="both"/>
      </w:pPr>
      <w:r w:rsidRPr="009A03F9">
        <w:t>Постановление администрации Тоншаевского муниципального округа Нижегородской области от</w:t>
      </w:r>
      <w:r w:rsidR="005558F5" w:rsidRPr="009A03F9">
        <w:t xml:space="preserve"> 31</w:t>
      </w:r>
      <w:r w:rsidRPr="009A03F9">
        <w:t xml:space="preserve">.01.2024 г. № </w:t>
      </w:r>
      <w:r w:rsidR="005558F5" w:rsidRPr="009A03F9">
        <w:t xml:space="preserve">87 </w:t>
      </w:r>
      <w:r w:rsidRPr="009A03F9">
        <w:t>"О внесении изменений в постановление администрации Тоншаевского муниципального округа Нижегородской области от 26 октября 2022 г. №1197 "Об утверждении муниципальной программы "Управление муниципальными финансами Тоншаевского муниципального округа Нижегородской области"</w:t>
      </w:r>
    </w:p>
    <w:p w14:paraId="4448BDD6" w14:textId="35A78DB0" w:rsidR="0025140B" w:rsidRDefault="0025140B" w:rsidP="005558F5">
      <w:pPr>
        <w:jc w:val="both"/>
      </w:pPr>
    </w:p>
    <w:p w14:paraId="77F375B2" w14:textId="32E156E9" w:rsidR="0025140B" w:rsidRDefault="0025140B" w:rsidP="005558F5">
      <w:pPr>
        <w:jc w:val="both"/>
      </w:pPr>
      <w:r w:rsidRPr="0025140B">
        <w:t xml:space="preserve">Постановление администрации Тоншаевского муниципального округа Нижегородской области № 590 от 04 июля 2024 г. "О внесении изменений в постановление администрации Тоншаевского муниципального округа Нижегородской области от 26 октября 2022 г. № 1197 "Об утверждении </w:t>
      </w:r>
      <w:r w:rsidRPr="0025140B">
        <w:lastRenderedPageBreak/>
        <w:t>муниципальной программы "Управление муниципальными финансами Тоншаевского муниципального округа Нижегородской области"</w:t>
      </w:r>
    </w:p>
    <w:p w14:paraId="4D943F88" w14:textId="77777777" w:rsidR="0025140B" w:rsidRDefault="0025140B" w:rsidP="005558F5">
      <w:pPr>
        <w:jc w:val="both"/>
      </w:pPr>
    </w:p>
    <w:p w14:paraId="3A749831" w14:textId="2DA04025" w:rsidR="00795C3D" w:rsidRDefault="0025140B" w:rsidP="009A3349">
      <w:pPr>
        <w:jc w:val="both"/>
      </w:pPr>
      <w:r w:rsidRPr="0025140B">
        <w:t>Постановление администрации Тоншаевского муниципального округа Нижегородской области № 848 от 30 сентября 2024 г. "О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w:t>
      </w:r>
    </w:p>
    <w:p w14:paraId="77C98D00" w14:textId="0A3336BC" w:rsidR="0025140B" w:rsidRDefault="0025140B" w:rsidP="0025140B"/>
    <w:p w14:paraId="69C775FA" w14:textId="3558D42E" w:rsidR="0025140B" w:rsidRDefault="0025140B" w:rsidP="009A3349">
      <w:pPr>
        <w:jc w:val="both"/>
      </w:pPr>
      <w:r w:rsidRPr="0025140B">
        <w:t xml:space="preserve">Постановление администрации Тоншаевского муниципального округа Нижегородской области № 41 от 17 января 2025 г. "О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  </w:t>
      </w:r>
    </w:p>
    <w:p w14:paraId="2BD0AD32" w14:textId="7F9131C0" w:rsidR="0025140B" w:rsidRDefault="0025140B" w:rsidP="0025140B"/>
    <w:p w14:paraId="002E83BF" w14:textId="0B6E2888" w:rsidR="0025140B" w:rsidRDefault="0025140B" w:rsidP="009A3349">
      <w:pPr>
        <w:jc w:val="both"/>
      </w:pPr>
      <w:r w:rsidRPr="0025140B">
        <w:t xml:space="preserve">Постановление администрации Тоншаевского муниципального округа Нижегородской </w:t>
      </w:r>
      <w:r w:rsidRPr="002D6644">
        <w:t xml:space="preserve">области </w:t>
      </w:r>
      <w:r w:rsidR="002D6644" w:rsidRPr="002D6644">
        <w:t>№ 156 от 20</w:t>
      </w:r>
      <w:r w:rsidRPr="002D6644">
        <w:t xml:space="preserve"> </w:t>
      </w:r>
      <w:r w:rsidR="002D6644">
        <w:t>февраля</w:t>
      </w:r>
      <w:r w:rsidRPr="002D6644">
        <w:t xml:space="preserve"> 2025 г.</w:t>
      </w:r>
      <w:r w:rsidRPr="0025140B">
        <w:t xml:space="preserve"> "О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  </w:t>
      </w:r>
    </w:p>
    <w:p w14:paraId="6E7B5738" w14:textId="0CCDF8F5" w:rsidR="00F50721" w:rsidRDefault="00F50721" w:rsidP="009A3349">
      <w:pPr>
        <w:jc w:val="both"/>
      </w:pPr>
    </w:p>
    <w:p w14:paraId="767F0749" w14:textId="0D599938" w:rsidR="00F50721" w:rsidRDefault="00F50721" w:rsidP="00F50721">
      <w:pPr>
        <w:jc w:val="both"/>
      </w:pPr>
      <w:r w:rsidRPr="0025140B">
        <w:t xml:space="preserve">Постановление администрации Тоншаевского муниципального округа Нижегородской </w:t>
      </w:r>
      <w:r w:rsidRPr="002D6644">
        <w:t xml:space="preserve">области № </w:t>
      </w:r>
      <w:r>
        <w:t>618</w:t>
      </w:r>
      <w:r w:rsidRPr="002D6644">
        <w:t xml:space="preserve"> от </w:t>
      </w:r>
      <w:r>
        <w:t>3</w:t>
      </w:r>
      <w:r w:rsidRPr="002D6644">
        <w:t xml:space="preserve">0 </w:t>
      </w:r>
      <w:r>
        <w:t>июля</w:t>
      </w:r>
      <w:r w:rsidRPr="002D6644">
        <w:t xml:space="preserve"> 2025 г.</w:t>
      </w:r>
      <w:r w:rsidRPr="0025140B">
        <w:t xml:space="preserve"> "О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  </w:t>
      </w:r>
    </w:p>
    <w:p w14:paraId="64C5284E" w14:textId="7AA834A4" w:rsidR="00F50721" w:rsidRDefault="00F50721" w:rsidP="00F50721">
      <w:pPr>
        <w:jc w:val="both"/>
      </w:pPr>
    </w:p>
    <w:p w14:paraId="54D47AFC" w14:textId="73AEAAF1" w:rsidR="00F50721" w:rsidRDefault="00F50721" w:rsidP="009A3349">
      <w:pPr>
        <w:jc w:val="both"/>
      </w:pPr>
      <w:r w:rsidRPr="0025140B">
        <w:t xml:space="preserve">Постановление администрации Тоншаевского муниципального округа Нижегородской </w:t>
      </w:r>
      <w:r w:rsidRPr="002D6644">
        <w:t xml:space="preserve">области № </w:t>
      </w:r>
      <w:r>
        <w:t>1110</w:t>
      </w:r>
      <w:r w:rsidRPr="002D6644">
        <w:t xml:space="preserve"> от </w:t>
      </w:r>
      <w:r>
        <w:t>29</w:t>
      </w:r>
      <w:r w:rsidRPr="002D6644">
        <w:t xml:space="preserve"> </w:t>
      </w:r>
      <w:r>
        <w:t>декабря</w:t>
      </w:r>
      <w:r w:rsidRPr="002D6644">
        <w:t xml:space="preserve"> 2025 г.</w:t>
      </w:r>
      <w:r w:rsidRPr="0025140B">
        <w:t xml:space="preserve"> "О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  </w:t>
      </w:r>
    </w:p>
    <w:p w14:paraId="0EE0D74A" w14:textId="62AFFAF0" w:rsidR="00F50721" w:rsidRDefault="00F50721" w:rsidP="009A3349">
      <w:pPr>
        <w:jc w:val="both"/>
      </w:pPr>
    </w:p>
    <w:p w14:paraId="143AA6DA" w14:textId="119FDADC" w:rsidR="00F50721" w:rsidRPr="0025140B" w:rsidRDefault="00F50721" w:rsidP="009A3349">
      <w:pPr>
        <w:jc w:val="both"/>
        <w:sectPr w:rsidR="00F50721" w:rsidRPr="0025140B" w:rsidSect="0088767A">
          <w:pgSz w:w="11905" w:h="16838"/>
          <w:pgMar w:top="1134" w:right="567" w:bottom="1134" w:left="1134" w:header="0" w:footer="0" w:gutter="0"/>
          <w:cols w:space="720"/>
        </w:sectPr>
      </w:pPr>
      <w:r w:rsidRPr="0025140B">
        <w:t xml:space="preserve">Постановление администрации Тоншаевского муниципального округа Нижегородской </w:t>
      </w:r>
      <w:r w:rsidRPr="002D6644">
        <w:t xml:space="preserve">области № </w:t>
      </w:r>
      <w:r>
        <w:t>49</w:t>
      </w:r>
      <w:r w:rsidRPr="002D6644">
        <w:t xml:space="preserve"> от </w:t>
      </w:r>
      <w:r>
        <w:t>23</w:t>
      </w:r>
      <w:r w:rsidRPr="002D6644">
        <w:t xml:space="preserve"> </w:t>
      </w:r>
      <w:r>
        <w:t>января</w:t>
      </w:r>
      <w:r w:rsidRPr="002D6644">
        <w:t xml:space="preserve"> 202</w:t>
      </w:r>
      <w:r>
        <w:t>6</w:t>
      </w:r>
      <w:r w:rsidRPr="002D6644">
        <w:t xml:space="preserve"> г.</w:t>
      </w:r>
      <w:r w:rsidRPr="0025140B">
        <w:t xml:space="preserve"> "О внесении изменений в постановление администрации Тоншаевского муниципального округа Нижегородской области от 26 октября 2022 г. № 1197 "Об утверждении муниципальной программы "Управление муниципальными финансами Тоншаевского муниципального округа Нижегородской области"  </w:t>
      </w:r>
    </w:p>
    <w:p w14:paraId="04F9B9F9" w14:textId="64802E76" w:rsidR="001C69A5" w:rsidRPr="001C69A5" w:rsidRDefault="001C69A5" w:rsidP="001C69A5">
      <w:pPr>
        <w:pStyle w:val="ConsPlusNormal"/>
        <w:ind w:firstLine="709"/>
        <w:jc w:val="both"/>
        <w:outlineLvl w:val="2"/>
        <w:rPr>
          <w:rFonts w:ascii="Times New Roman" w:hAnsi="Times New Roman" w:cs="Times New Roman"/>
          <w:b/>
          <w:sz w:val="28"/>
          <w:szCs w:val="28"/>
        </w:rPr>
      </w:pPr>
      <w:r w:rsidRPr="001C69A5">
        <w:rPr>
          <w:rFonts w:ascii="Times New Roman" w:hAnsi="Times New Roman" w:cs="Times New Roman"/>
          <w:b/>
          <w:sz w:val="28"/>
          <w:szCs w:val="28"/>
        </w:rPr>
        <w:lastRenderedPageBreak/>
        <w:t>Раздел 5 отчета. Предложения по дальнейшей реализации муниципальной программы.</w:t>
      </w:r>
    </w:p>
    <w:p w14:paraId="571564C1" w14:textId="6AC7347A" w:rsidR="00795C3D" w:rsidRDefault="00795C3D" w:rsidP="001C69A5">
      <w:pPr>
        <w:tabs>
          <w:tab w:val="left" w:pos="1065"/>
        </w:tabs>
      </w:pPr>
    </w:p>
    <w:p w14:paraId="77350987" w14:textId="40228C74" w:rsidR="00795C3D" w:rsidRPr="001C69A5" w:rsidRDefault="00795C3D" w:rsidP="001C69A5">
      <w:pPr>
        <w:tabs>
          <w:tab w:val="left" w:pos="1065"/>
        </w:tabs>
      </w:pPr>
      <w:r>
        <w:t>О</w:t>
      </w:r>
      <w:r w:rsidRPr="00795C3D">
        <w:t>тклонени</w:t>
      </w:r>
      <w:r>
        <w:t>я</w:t>
      </w:r>
      <w:r w:rsidRPr="00795C3D">
        <w:t xml:space="preserve"> от плановой динамики реализации муниципальной программы</w:t>
      </w:r>
      <w:r>
        <w:t xml:space="preserve"> отсутствуют, предложений по дальнейшей реализации муниципальной программы нет.</w:t>
      </w:r>
    </w:p>
    <w:sectPr w:rsidR="00795C3D" w:rsidRPr="001C69A5" w:rsidSect="0088767A">
      <w:pgSz w:w="11905" w:h="16838"/>
      <w:pgMar w:top="1134" w:right="567"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FAA6" w14:textId="77777777" w:rsidR="00FF0066" w:rsidRDefault="00FF0066" w:rsidP="00BB7265">
      <w:r>
        <w:separator/>
      </w:r>
    </w:p>
  </w:endnote>
  <w:endnote w:type="continuationSeparator" w:id="0">
    <w:p w14:paraId="67EEA5F9" w14:textId="77777777" w:rsidR="00FF0066" w:rsidRDefault="00FF0066" w:rsidP="00BB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A8535" w14:textId="77777777" w:rsidR="00FF0066" w:rsidRDefault="00FF0066" w:rsidP="00BB7265">
      <w:r>
        <w:separator/>
      </w:r>
    </w:p>
  </w:footnote>
  <w:footnote w:type="continuationSeparator" w:id="0">
    <w:p w14:paraId="3DEED988" w14:textId="77777777" w:rsidR="00FF0066" w:rsidRDefault="00FF0066" w:rsidP="00BB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BC02" w14:textId="36395F9C" w:rsidR="00A64CEC" w:rsidRDefault="00A64CEC">
    <w:pPr>
      <w:pStyle w:val="a4"/>
    </w:pPr>
  </w:p>
  <w:p w14:paraId="5215B711" w14:textId="77777777" w:rsidR="00A64CEC" w:rsidRDefault="00A64C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932"/>
        </w:tabs>
        <w:ind w:left="1932" w:hanging="108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860"/>
        </w:tabs>
        <w:ind w:left="2860" w:hanging="1440"/>
      </w:pPr>
      <w:rPr>
        <w:rFonts w:cs="Times New Roman"/>
      </w:rPr>
    </w:lvl>
    <w:lvl w:ilvl="6">
      <w:start w:val="1"/>
      <w:numFmt w:val="decimal"/>
      <w:lvlText w:val="%1.%2.%3.%4.%5.%6.%7."/>
      <w:lvlJc w:val="left"/>
      <w:pPr>
        <w:tabs>
          <w:tab w:val="num" w:pos="3504"/>
        </w:tabs>
        <w:ind w:left="3504" w:hanging="1800"/>
      </w:pPr>
      <w:rPr>
        <w:rFonts w:cs="Times New Roman"/>
      </w:rPr>
    </w:lvl>
    <w:lvl w:ilvl="7">
      <w:start w:val="1"/>
      <w:numFmt w:val="decimal"/>
      <w:lvlText w:val="%1.%2.%3.%4.%5.%6.%7.%8."/>
      <w:lvlJc w:val="left"/>
      <w:pPr>
        <w:tabs>
          <w:tab w:val="num" w:pos="3788"/>
        </w:tabs>
        <w:ind w:left="3788" w:hanging="1800"/>
      </w:pPr>
      <w:rPr>
        <w:rFonts w:cs="Times New Roman"/>
      </w:rPr>
    </w:lvl>
    <w:lvl w:ilvl="8">
      <w:start w:val="1"/>
      <w:numFmt w:val="decimal"/>
      <w:lvlText w:val="%1.%2.%3.%4.%5.%6.%7.%8.%9."/>
      <w:lvlJc w:val="left"/>
      <w:pPr>
        <w:tabs>
          <w:tab w:val="num" w:pos="4432"/>
        </w:tabs>
        <w:ind w:left="4432" w:hanging="2160"/>
      </w:pPr>
      <w:rPr>
        <w:rFonts w:cs="Times New Roman"/>
      </w:r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5"/>
    <w:lvl w:ilvl="0">
      <w:start w:val="3"/>
      <w:numFmt w:val="decimal"/>
      <w:lvlText w:val="%1."/>
      <w:lvlJc w:val="left"/>
      <w:pPr>
        <w:tabs>
          <w:tab w:val="num" w:pos="555"/>
        </w:tabs>
        <w:ind w:left="555" w:hanging="555"/>
      </w:pPr>
      <w:rPr>
        <w:rFonts w:cs="Times New Roman"/>
      </w:rPr>
    </w:lvl>
    <w:lvl w:ilvl="1">
      <w:start w:val="21"/>
      <w:numFmt w:val="decimal"/>
      <w:lvlText w:val="%1.%2."/>
      <w:lvlJc w:val="left"/>
      <w:pPr>
        <w:tabs>
          <w:tab w:val="num" w:pos="1004"/>
        </w:tabs>
        <w:ind w:left="1004" w:hanging="72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932"/>
        </w:tabs>
        <w:ind w:left="1932" w:hanging="108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860"/>
        </w:tabs>
        <w:ind w:left="2860" w:hanging="1440"/>
      </w:pPr>
      <w:rPr>
        <w:rFonts w:cs="Times New Roman"/>
      </w:rPr>
    </w:lvl>
    <w:lvl w:ilvl="6">
      <w:start w:val="1"/>
      <w:numFmt w:val="decimal"/>
      <w:lvlText w:val="%1.%2.%3.%4.%5.%6.%7."/>
      <w:lvlJc w:val="left"/>
      <w:pPr>
        <w:tabs>
          <w:tab w:val="num" w:pos="3504"/>
        </w:tabs>
        <w:ind w:left="3504" w:hanging="1800"/>
      </w:pPr>
      <w:rPr>
        <w:rFonts w:cs="Times New Roman"/>
      </w:rPr>
    </w:lvl>
    <w:lvl w:ilvl="7">
      <w:start w:val="1"/>
      <w:numFmt w:val="decimal"/>
      <w:lvlText w:val="%1.%2.%3.%4.%5.%6.%7.%8."/>
      <w:lvlJc w:val="left"/>
      <w:pPr>
        <w:tabs>
          <w:tab w:val="num" w:pos="3788"/>
        </w:tabs>
        <w:ind w:left="3788" w:hanging="1800"/>
      </w:pPr>
      <w:rPr>
        <w:rFonts w:cs="Times New Roman"/>
      </w:rPr>
    </w:lvl>
    <w:lvl w:ilvl="8">
      <w:start w:val="1"/>
      <w:numFmt w:val="decimal"/>
      <w:lvlText w:val="%1.%2.%3.%4.%5.%6.%7.%8.%9."/>
      <w:lvlJc w:val="left"/>
      <w:pPr>
        <w:tabs>
          <w:tab w:val="num" w:pos="4432"/>
        </w:tabs>
        <w:ind w:left="4432" w:hanging="2160"/>
      </w:pPr>
      <w:rPr>
        <w:rFonts w:cs="Times New Roman"/>
      </w:rPr>
    </w:lvl>
  </w:abstractNum>
  <w:abstractNum w:abstractNumId="3"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multilevel"/>
    <w:tmpl w:val="00000009"/>
    <w:name w:val="WW8Num29"/>
    <w:lvl w:ilvl="0">
      <w:start w:val="2"/>
      <w:numFmt w:val="bullet"/>
      <w:lvlText w:val="-"/>
      <w:lvlJc w:val="left"/>
      <w:pPr>
        <w:tabs>
          <w:tab w:val="num" w:pos="360"/>
        </w:tabs>
        <w:ind w:left="360" w:hanging="360"/>
      </w:pPr>
      <w:rPr>
        <w:rFonts w:ascii="StarSymbol" w:eastAsia="StarSymbol"/>
      </w:rPr>
    </w:lvl>
    <w:lvl w:ilvl="1">
      <w:start w:val="1"/>
      <w:numFmt w:val="bullet"/>
      <w:lvlText w:val="o"/>
      <w:lvlJc w:val="left"/>
      <w:pPr>
        <w:tabs>
          <w:tab w:val="num" w:pos="1014"/>
        </w:tabs>
        <w:ind w:left="1014" w:hanging="360"/>
      </w:pPr>
      <w:rPr>
        <w:rFonts w:ascii="Courier New" w:hAnsi="Courier New"/>
      </w:rPr>
    </w:lvl>
    <w:lvl w:ilvl="2">
      <w:start w:val="1"/>
      <w:numFmt w:val="bullet"/>
      <w:lvlText w:val=""/>
      <w:lvlJc w:val="left"/>
      <w:pPr>
        <w:tabs>
          <w:tab w:val="num" w:pos="1734"/>
        </w:tabs>
        <w:ind w:left="1734" w:hanging="360"/>
      </w:pPr>
      <w:rPr>
        <w:rFonts w:ascii="Wingdings" w:hAnsi="Wingdings"/>
      </w:rPr>
    </w:lvl>
    <w:lvl w:ilvl="3">
      <w:start w:val="1"/>
      <w:numFmt w:val="bullet"/>
      <w:lvlText w:val=""/>
      <w:lvlJc w:val="left"/>
      <w:pPr>
        <w:tabs>
          <w:tab w:val="num" w:pos="2454"/>
        </w:tabs>
        <w:ind w:left="2454" w:hanging="360"/>
      </w:pPr>
      <w:rPr>
        <w:rFonts w:ascii="Symbol" w:hAnsi="Symbol"/>
      </w:rPr>
    </w:lvl>
    <w:lvl w:ilvl="4">
      <w:start w:val="1"/>
      <w:numFmt w:val="bullet"/>
      <w:lvlText w:val="o"/>
      <w:lvlJc w:val="left"/>
      <w:pPr>
        <w:tabs>
          <w:tab w:val="num" w:pos="3174"/>
        </w:tabs>
        <w:ind w:left="3174" w:hanging="360"/>
      </w:pPr>
      <w:rPr>
        <w:rFonts w:ascii="Courier New" w:hAnsi="Courier New"/>
      </w:rPr>
    </w:lvl>
    <w:lvl w:ilvl="5">
      <w:start w:val="1"/>
      <w:numFmt w:val="bullet"/>
      <w:lvlText w:val=""/>
      <w:lvlJc w:val="left"/>
      <w:pPr>
        <w:tabs>
          <w:tab w:val="num" w:pos="3894"/>
        </w:tabs>
        <w:ind w:left="3894" w:hanging="360"/>
      </w:pPr>
      <w:rPr>
        <w:rFonts w:ascii="Wingdings" w:hAnsi="Wingdings"/>
      </w:rPr>
    </w:lvl>
    <w:lvl w:ilvl="6">
      <w:start w:val="1"/>
      <w:numFmt w:val="bullet"/>
      <w:lvlText w:val=""/>
      <w:lvlJc w:val="left"/>
      <w:pPr>
        <w:tabs>
          <w:tab w:val="num" w:pos="4614"/>
        </w:tabs>
        <w:ind w:left="4614" w:hanging="360"/>
      </w:pPr>
      <w:rPr>
        <w:rFonts w:ascii="Symbol" w:hAnsi="Symbol"/>
      </w:rPr>
    </w:lvl>
    <w:lvl w:ilvl="7">
      <w:start w:val="1"/>
      <w:numFmt w:val="bullet"/>
      <w:lvlText w:val="o"/>
      <w:lvlJc w:val="left"/>
      <w:pPr>
        <w:tabs>
          <w:tab w:val="num" w:pos="5334"/>
        </w:tabs>
        <w:ind w:left="5334" w:hanging="360"/>
      </w:pPr>
      <w:rPr>
        <w:rFonts w:ascii="Courier New" w:hAnsi="Courier New"/>
      </w:rPr>
    </w:lvl>
    <w:lvl w:ilvl="8">
      <w:start w:val="1"/>
      <w:numFmt w:val="bullet"/>
      <w:lvlText w:val=""/>
      <w:lvlJc w:val="left"/>
      <w:pPr>
        <w:tabs>
          <w:tab w:val="num" w:pos="6054"/>
        </w:tabs>
        <w:ind w:left="6054" w:hanging="360"/>
      </w:pPr>
      <w:rPr>
        <w:rFonts w:ascii="Wingdings" w:hAnsi="Wingdings"/>
      </w:rPr>
    </w:lvl>
  </w:abstractNum>
  <w:abstractNum w:abstractNumId="5" w15:restartNumberingAfterBreak="0">
    <w:nsid w:val="0000000C"/>
    <w:multiLevelType w:val="multilevel"/>
    <w:tmpl w:val="0000000C"/>
    <w:name w:val="WW8Num37"/>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862"/>
        </w:tabs>
        <w:ind w:left="862"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6" w15:restartNumberingAfterBreak="0">
    <w:nsid w:val="0000000D"/>
    <w:multiLevelType w:val="multilevel"/>
    <w:tmpl w:val="0000000D"/>
    <w:name w:val="WW8Num3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F"/>
    <w:multiLevelType w:val="multilevel"/>
    <w:tmpl w:val="0000000F"/>
    <w:name w:val="WW8Num4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10"/>
    <w:multiLevelType w:val="multilevel"/>
    <w:tmpl w:val="00000010"/>
    <w:name w:val="WW8Num4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3DF2F4E"/>
    <w:multiLevelType w:val="hybridMultilevel"/>
    <w:tmpl w:val="23E8C14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0" w15:restartNumberingAfterBreak="0">
    <w:nsid w:val="06966B88"/>
    <w:multiLevelType w:val="hybridMultilevel"/>
    <w:tmpl w:val="7C2E5C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791B43"/>
    <w:multiLevelType w:val="hybridMultilevel"/>
    <w:tmpl w:val="026AF492"/>
    <w:lvl w:ilvl="0" w:tplc="DE6E9BD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097E681A"/>
    <w:multiLevelType w:val="hybridMultilevel"/>
    <w:tmpl w:val="897E36A2"/>
    <w:lvl w:ilvl="0" w:tplc="BA78063C">
      <w:start w:val="1"/>
      <w:numFmt w:val="decimal"/>
      <w:lvlText w:val="%1."/>
      <w:lvlJc w:val="left"/>
      <w:pPr>
        <w:tabs>
          <w:tab w:val="num" w:pos="1453"/>
        </w:tabs>
        <w:ind w:left="1453" w:hanging="885"/>
      </w:pPr>
      <w:rPr>
        <w:rFonts w:cs="Times New Roman"/>
      </w:rPr>
    </w:lvl>
    <w:lvl w:ilvl="1" w:tplc="04190019">
      <w:start w:val="1"/>
      <w:numFmt w:val="decimal"/>
      <w:lvlText w:val="%2."/>
      <w:lvlJc w:val="left"/>
      <w:pPr>
        <w:tabs>
          <w:tab w:val="num" w:pos="1610"/>
        </w:tabs>
        <w:ind w:left="1610" w:hanging="360"/>
      </w:pPr>
      <w:rPr>
        <w:rFonts w:cs="Times New Roman"/>
      </w:rPr>
    </w:lvl>
    <w:lvl w:ilvl="2" w:tplc="0419001B">
      <w:start w:val="1"/>
      <w:numFmt w:val="decimal"/>
      <w:lvlText w:val="%3."/>
      <w:lvlJc w:val="left"/>
      <w:pPr>
        <w:tabs>
          <w:tab w:val="num" w:pos="2330"/>
        </w:tabs>
        <w:ind w:left="2330" w:hanging="360"/>
      </w:pPr>
      <w:rPr>
        <w:rFonts w:cs="Times New Roman"/>
      </w:rPr>
    </w:lvl>
    <w:lvl w:ilvl="3" w:tplc="0419000F">
      <w:start w:val="1"/>
      <w:numFmt w:val="decimal"/>
      <w:lvlText w:val="%4."/>
      <w:lvlJc w:val="left"/>
      <w:pPr>
        <w:tabs>
          <w:tab w:val="num" w:pos="3050"/>
        </w:tabs>
        <w:ind w:left="3050" w:hanging="360"/>
      </w:pPr>
      <w:rPr>
        <w:rFonts w:cs="Times New Roman"/>
      </w:rPr>
    </w:lvl>
    <w:lvl w:ilvl="4" w:tplc="04190019">
      <w:start w:val="1"/>
      <w:numFmt w:val="decimal"/>
      <w:lvlText w:val="%5."/>
      <w:lvlJc w:val="left"/>
      <w:pPr>
        <w:tabs>
          <w:tab w:val="num" w:pos="3770"/>
        </w:tabs>
        <w:ind w:left="3770" w:hanging="360"/>
      </w:pPr>
      <w:rPr>
        <w:rFonts w:cs="Times New Roman"/>
      </w:rPr>
    </w:lvl>
    <w:lvl w:ilvl="5" w:tplc="0419001B">
      <w:start w:val="1"/>
      <w:numFmt w:val="decimal"/>
      <w:lvlText w:val="%6."/>
      <w:lvlJc w:val="left"/>
      <w:pPr>
        <w:tabs>
          <w:tab w:val="num" w:pos="4490"/>
        </w:tabs>
        <w:ind w:left="4490" w:hanging="360"/>
      </w:pPr>
      <w:rPr>
        <w:rFonts w:cs="Times New Roman"/>
      </w:rPr>
    </w:lvl>
    <w:lvl w:ilvl="6" w:tplc="0419000F">
      <w:start w:val="1"/>
      <w:numFmt w:val="decimal"/>
      <w:lvlText w:val="%7."/>
      <w:lvlJc w:val="left"/>
      <w:pPr>
        <w:tabs>
          <w:tab w:val="num" w:pos="5210"/>
        </w:tabs>
        <w:ind w:left="5210" w:hanging="360"/>
      </w:pPr>
      <w:rPr>
        <w:rFonts w:cs="Times New Roman"/>
      </w:rPr>
    </w:lvl>
    <w:lvl w:ilvl="7" w:tplc="04190019">
      <w:start w:val="1"/>
      <w:numFmt w:val="decimal"/>
      <w:lvlText w:val="%8."/>
      <w:lvlJc w:val="left"/>
      <w:pPr>
        <w:tabs>
          <w:tab w:val="num" w:pos="5930"/>
        </w:tabs>
        <w:ind w:left="5930" w:hanging="360"/>
      </w:pPr>
      <w:rPr>
        <w:rFonts w:cs="Times New Roman"/>
      </w:rPr>
    </w:lvl>
    <w:lvl w:ilvl="8" w:tplc="0419001B">
      <w:start w:val="1"/>
      <w:numFmt w:val="decimal"/>
      <w:lvlText w:val="%9."/>
      <w:lvlJc w:val="left"/>
      <w:pPr>
        <w:tabs>
          <w:tab w:val="num" w:pos="6650"/>
        </w:tabs>
        <w:ind w:left="6650" w:hanging="360"/>
      </w:pPr>
      <w:rPr>
        <w:rFonts w:cs="Times New Roman"/>
      </w:rPr>
    </w:lvl>
  </w:abstractNum>
  <w:abstractNum w:abstractNumId="13" w15:restartNumberingAfterBreak="0">
    <w:nsid w:val="0B98701B"/>
    <w:multiLevelType w:val="hybridMultilevel"/>
    <w:tmpl w:val="3C7602FE"/>
    <w:lvl w:ilvl="0" w:tplc="9AF0831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0CCC1A92"/>
    <w:multiLevelType w:val="multilevel"/>
    <w:tmpl w:val="E9B4429E"/>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114C3E6A"/>
    <w:multiLevelType w:val="multilevel"/>
    <w:tmpl w:val="630ACCA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287"/>
        </w:tabs>
        <w:ind w:left="1287" w:hanging="720"/>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4275"/>
        </w:tabs>
        <w:ind w:left="4275" w:hanging="144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769"/>
        </w:tabs>
        <w:ind w:left="5769" w:hanging="1800"/>
      </w:pPr>
      <w:rPr>
        <w:rFonts w:cs="Times New Roman"/>
      </w:rPr>
    </w:lvl>
    <w:lvl w:ilvl="8">
      <w:start w:val="1"/>
      <w:numFmt w:val="decimal"/>
      <w:lvlText w:val="%1.%2.%3.%4.%5.%6.%7.%8.%9."/>
      <w:lvlJc w:val="left"/>
      <w:pPr>
        <w:tabs>
          <w:tab w:val="num" w:pos="6696"/>
        </w:tabs>
        <w:ind w:left="6696" w:hanging="2160"/>
      </w:pPr>
      <w:rPr>
        <w:rFonts w:cs="Times New Roman"/>
      </w:rPr>
    </w:lvl>
  </w:abstractNum>
  <w:abstractNum w:abstractNumId="16" w15:restartNumberingAfterBreak="0">
    <w:nsid w:val="1FEB22DC"/>
    <w:multiLevelType w:val="hybridMultilevel"/>
    <w:tmpl w:val="DDB06D46"/>
    <w:lvl w:ilvl="0" w:tplc="7D3E2B2E">
      <w:start w:val="2"/>
      <w:numFmt w:val="bullet"/>
      <w:lvlText w:val="-"/>
      <w:lvlJc w:val="left"/>
      <w:pPr>
        <w:tabs>
          <w:tab w:val="num" w:pos="1155"/>
        </w:tabs>
        <w:ind w:left="1155" w:hanging="360"/>
      </w:pPr>
      <w:rPr>
        <w:rFonts w:ascii="Times New Roman" w:eastAsia="Times New Roman" w:hAnsi="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7" w15:restartNumberingAfterBreak="0">
    <w:nsid w:val="20D6693B"/>
    <w:multiLevelType w:val="hybridMultilevel"/>
    <w:tmpl w:val="A6443152"/>
    <w:lvl w:ilvl="0" w:tplc="907459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215C0ADA"/>
    <w:multiLevelType w:val="hybridMultilevel"/>
    <w:tmpl w:val="D4DC89F0"/>
    <w:lvl w:ilvl="0" w:tplc="644C2154">
      <w:start w:val="1"/>
      <w:numFmt w:val="decimal"/>
      <w:lvlText w:val="%1."/>
      <w:lvlJc w:val="left"/>
      <w:pPr>
        <w:tabs>
          <w:tab w:val="num" w:pos="720"/>
        </w:tabs>
        <w:ind w:left="720" w:hanging="360"/>
      </w:pPr>
      <w:rPr>
        <w:rFonts w:cs="Times New Roman" w:hint="default"/>
      </w:rPr>
    </w:lvl>
    <w:lvl w:ilvl="1" w:tplc="0CE62C0C">
      <w:numFmt w:val="none"/>
      <w:lvlText w:val=""/>
      <w:lvlJc w:val="left"/>
      <w:pPr>
        <w:tabs>
          <w:tab w:val="num" w:pos="360"/>
        </w:tabs>
      </w:pPr>
      <w:rPr>
        <w:rFonts w:cs="Times New Roman"/>
      </w:rPr>
    </w:lvl>
    <w:lvl w:ilvl="2" w:tplc="0D3CFC2A">
      <w:numFmt w:val="none"/>
      <w:lvlText w:val=""/>
      <w:lvlJc w:val="left"/>
      <w:pPr>
        <w:tabs>
          <w:tab w:val="num" w:pos="360"/>
        </w:tabs>
      </w:pPr>
      <w:rPr>
        <w:rFonts w:cs="Times New Roman"/>
      </w:rPr>
    </w:lvl>
    <w:lvl w:ilvl="3" w:tplc="9676D0F4">
      <w:numFmt w:val="none"/>
      <w:lvlText w:val=""/>
      <w:lvlJc w:val="left"/>
      <w:pPr>
        <w:tabs>
          <w:tab w:val="num" w:pos="360"/>
        </w:tabs>
      </w:pPr>
      <w:rPr>
        <w:rFonts w:cs="Times New Roman"/>
      </w:rPr>
    </w:lvl>
    <w:lvl w:ilvl="4" w:tplc="DEB66E52">
      <w:numFmt w:val="none"/>
      <w:lvlText w:val=""/>
      <w:lvlJc w:val="left"/>
      <w:pPr>
        <w:tabs>
          <w:tab w:val="num" w:pos="360"/>
        </w:tabs>
      </w:pPr>
      <w:rPr>
        <w:rFonts w:cs="Times New Roman"/>
      </w:rPr>
    </w:lvl>
    <w:lvl w:ilvl="5" w:tplc="D9E0F808">
      <w:numFmt w:val="none"/>
      <w:lvlText w:val=""/>
      <w:lvlJc w:val="left"/>
      <w:pPr>
        <w:tabs>
          <w:tab w:val="num" w:pos="360"/>
        </w:tabs>
      </w:pPr>
      <w:rPr>
        <w:rFonts w:cs="Times New Roman"/>
      </w:rPr>
    </w:lvl>
    <w:lvl w:ilvl="6" w:tplc="F53CC944">
      <w:numFmt w:val="none"/>
      <w:lvlText w:val=""/>
      <w:lvlJc w:val="left"/>
      <w:pPr>
        <w:tabs>
          <w:tab w:val="num" w:pos="360"/>
        </w:tabs>
      </w:pPr>
      <w:rPr>
        <w:rFonts w:cs="Times New Roman"/>
      </w:rPr>
    </w:lvl>
    <w:lvl w:ilvl="7" w:tplc="E9DA181A">
      <w:numFmt w:val="none"/>
      <w:lvlText w:val=""/>
      <w:lvlJc w:val="left"/>
      <w:pPr>
        <w:tabs>
          <w:tab w:val="num" w:pos="360"/>
        </w:tabs>
      </w:pPr>
      <w:rPr>
        <w:rFonts w:cs="Times New Roman"/>
      </w:rPr>
    </w:lvl>
    <w:lvl w:ilvl="8" w:tplc="DD165320">
      <w:numFmt w:val="none"/>
      <w:lvlText w:val=""/>
      <w:lvlJc w:val="left"/>
      <w:pPr>
        <w:tabs>
          <w:tab w:val="num" w:pos="360"/>
        </w:tabs>
      </w:pPr>
      <w:rPr>
        <w:rFonts w:cs="Times New Roman"/>
      </w:rPr>
    </w:lvl>
  </w:abstractNum>
  <w:abstractNum w:abstractNumId="19" w15:restartNumberingAfterBreak="0">
    <w:nsid w:val="250A2BB1"/>
    <w:multiLevelType w:val="multilevel"/>
    <w:tmpl w:val="D0909E5C"/>
    <w:lvl w:ilvl="0">
      <w:start w:val="14"/>
      <w:numFmt w:val="decimal"/>
      <w:lvlText w:val="%1"/>
      <w:lvlJc w:val="left"/>
      <w:pPr>
        <w:tabs>
          <w:tab w:val="num" w:pos="1248"/>
        </w:tabs>
        <w:ind w:left="1248" w:hanging="1248"/>
      </w:pPr>
      <w:rPr>
        <w:rFonts w:cs="Times New Roman" w:hint="default"/>
      </w:rPr>
    </w:lvl>
    <w:lvl w:ilvl="1">
      <w:start w:val="1"/>
      <w:numFmt w:val="decimalZero"/>
      <w:lvlText w:val="%1.%2"/>
      <w:lvlJc w:val="left"/>
      <w:pPr>
        <w:tabs>
          <w:tab w:val="num" w:pos="1248"/>
        </w:tabs>
        <w:ind w:left="1248" w:hanging="1248"/>
      </w:pPr>
      <w:rPr>
        <w:rFonts w:cs="Times New Roman" w:hint="default"/>
      </w:rPr>
    </w:lvl>
    <w:lvl w:ilvl="2">
      <w:start w:val="2004"/>
      <w:numFmt w:val="decimal"/>
      <w:lvlText w:val="%1.%2.%3"/>
      <w:lvlJc w:val="left"/>
      <w:pPr>
        <w:tabs>
          <w:tab w:val="num" w:pos="1248"/>
        </w:tabs>
        <w:ind w:left="1248" w:hanging="1248"/>
      </w:pPr>
      <w:rPr>
        <w:rFonts w:cs="Times New Roman" w:hint="default"/>
      </w:rPr>
    </w:lvl>
    <w:lvl w:ilvl="3">
      <w:start w:val="1"/>
      <w:numFmt w:val="decimal"/>
      <w:lvlText w:val="%1.%2.%3.%4"/>
      <w:lvlJc w:val="left"/>
      <w:pPr>
        <w:tabs>
          <w:tab w:val="num" w:pos="1248"/>
        </w:tabs>
        <w:ind w:left="1248" w:hanging="1248"/>
      </w:pPr>
      <w:rPr>
        <w:rFonts w:cs="Times New Roman" w:hint="default"/>
      </w:rPr>
    </w:lvl>
    <w:lvl w:ilvl="4">
      <w:start w:val="1"/>
      <w:numFmt w:val="decimal"/>
      <w:lvlText w:val="%1.%2.%3.%4.%5"/>
      <w:lvlJc w:val="left"/>
      <w:pPr>
        <w:tabs>
          <w:tab w:val="num" w:pos="1248"/>
        </w:tabs>
        <w:ind w:left="1248" w:hanging="1248"/>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291B259B"/>
    <w:multiLevelType w:val="hybridMultilevel"/>
    <w:tmpl w:val="3A289134"/>
    <w:lvl w:ilvl="0" w:tplc="F8544E7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9F55FC0"/>
    <w:multiLevelType w:val="hybridMultilevel"/>
    <w:tmpl w:val="93CA5A7C"/>
    <w:lvl w:ilvl="0" w:tplc="D7E896B8">
      <w:start w:val="4"/>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2DDC1AD9"/>
    <w:multiLevelType w:val="hybridMultilevel"/>
    <w:tmpl w:val="418AAA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B92317"/>
    <w:multiLevelType w:val="hybridMultilevel"/>
    <w:tmpl w:val="D3C48A5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2938AA"/>
    <w:multiLevelType w:val="hybridMultilevel"/>
    <w:tmpl w:val="886070B8"/>
    <w:lvl w:ilvl="0" w:tplc="EBA00AE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3CDF751B"/>
    <w:multiLevelType w:val="hybridMultilevel"/>
    <w:tmpl w:val="DE2A6F48"/>
    <w:lvl w:ilvl="0" w:tplc="AE80D2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3E8252F7"/>
    <w:multiLevelType w:val="hybridMultilevel"/>
    <w:tmpl w:val="91FE5896"/>
    <w:lvl w:ilvl="0" w:tplc="CC183AFA">
      <w:start w:val="1"/>
      <w:numFmt w:val="decimal"/>
      <w:lvlText w:val="%1."/>
      <w:lvlJc w:val="left"/>
      <w:pPr>
        <w:tabs>
          <w:tab w:val="num" w:pos="825"/>
        </w:tabs>
        <w:ind w:left="825" w:hanging="465"/>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16446D"/>
    <w:multiLevelType w:val="hybridMultilevel"/>
    <w:tmpl w:val="878C65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D253AA0"/>
    <w:multiLevelType w:val="multilevel"/>
    <w:tmpl w:val="B9687906"/>
    <w:lvl w:ilvl="0">
      <w:start w:val="11"/>
      <w:numFmt w:val="decimal"/>
      <w:lvlText w:val="%1."/>
      <w:lvlJc w:val="left"/>
      <w:pPr>
        <w:tabs>
          <w:tab w:val="num" w:pos="7920"/>
        </w:tabs>
        <w:ind w:left="7920" w:hanging="7920"/>
      </w:pPr>
      <w:rPr>
        <w:rFonts w:cs="Times New Roman" w:hint="default"/>
      </w:rPr>
    </w:lvl>
    <w:lvl w:ilvl="1">
      <w:start w:val="5"/>
      <w:numFmt w:val="decimalZero"/>
      <w:lvlText w:val="%1.%2."/>
      <w:lvlJc w:val="left"/>
      <w:pPr>
        <w:tabs>
          <w:tab w:val="num" w:pos="8280"/>
        </w:tabs>
        <w:ind w:left="8280" w:hanging="7920"/>
      </w:pPr>
      <w:rPr>
        <w:rFonts w:cs="Times New Roman" w:hint="default"/>
      </w:rPr>
    </w:lvl>
    <w:lvl w:ilvl="2">
      <w:start w:val="2004"/>
      <w:numFmt w:val="decimal"/>
      <w:lvlText w:val="%1.%2.%3."/>
      <w:lvlJc w:val="left"/>
      <w:pPr>
        <w:tabs>
          <w:tab w:val="num" w:pos="8640"/>
        </w:tabs>
        <w:ind w:left="8640" w:hanging="7920"/>
      </w:pPr>
      <w:rPr>
        <w:rFonts w:cs="Times New Roman" w:hint="default"/>
      </w:rPr>
    </w:lvl>
    <w:lvl w:ilvl="3">
      <w:start w:val="1"/>
      <w:numFmt w:val="decimal"/>
      <w:lvlText w:val="%1.%2.%3.%4."/>
      <w:lvlJc w:val="left"/>
      <w:pPr>
        <w:tabs>
          <w:tab w:val="num" w:pos="9000"/>
        </w:tabs>
        <w:ind w:left="9000" w:hanging="7920"/>
      </w:pPr>
      <w:rPr>
        <w:rFonts w:cs="Times New Roman" w:hint="default"/>
      </w:rPr>
    </w:lvl>
    <w:lvl w:ilvl="4">
      <w:start w:val="1"/>
      <w:numFmt w:val="decimal"/>
      <w:lvlText w:val="%1.%2.%3.%4.%5."/>
      <w:lvlJc w:val="left"/>
      <w:pPr>
        <w:tabs>
          <w:tab w:val="num" w:pos="9360"/>
        </w:tabs>
        <w:ind w:left="9360" w:hanging="7920"/>
      </w:pPr>
      <w:rPr>
        <w:rFonts w:cs="Times New Roman" w:hint="default"/>
      </w:rPr>
    </w:lvl>
    <w:lvl w:ilvl="5">
      <w:start w:val="1"/>
      <w:numFmt w:val="decimal"/>
      <w:lvlText w:val="%1.%2.%3.%4.%5.%6."/>
      <w:lvlJc w:val="left"/>
      <w:pPr>
        <w:tabs>
          <w:tab w:val="num" w:pos="9720"/>
        </w:tabs>
        <w:ind w:left="9720" w:hanging="7920"/>
      </w:pPr>
      <w:rPr>
        <w:rFonts w:cs="Times New Roman" w:hint="default"/>
      </w:rPr>
    </w:lvl>
    <w:lvl w:ilvl="6">
      <w:start w:val="1"/>
      <w:numFmt w:val="decimal"/>
      <w:lvlText w:val="%1.%2.%3.%4.%5.%6.%7."/>
      <w:lvlJc w:val="left"/>
      <w:pPr>
        <w:tabs>
          <w:tab w:val="num" w:pos="10080"/>
        </w:tabs>
        <w:ind w:left="10080" w:hanging="7920"/>
      </w:pPr>
      <w:rPr>
        <w:rFonts w:cs="Times New Roman" w:hint="default"/>
      </w:rPr>
    </w:lvl>
    <w:lvl w:ilvl="7">
      <w:start w:val="1"/>
      <w:numFmt w:val="decimal"/>
      <w:lvlText w:val="%1.%2.%3.%4.%5.%6.%7.%8."/>
      <w:lvlJc w:val="left"/>
      <w:pPr>
        <w:tabs>
          <w:tab w:val="num" w:pos="10440"/>
        </w:tabs>
        <w:ind w:left="10440" w:hanging="7920"/>
      </w:pPr>
      <w:rPr>
        <w:rFonts w:cs="Times New Roman" w:hint="default"/>
      </w:rPr>
    </w:lvl>
    <w:lvl w:ilvl="8">
      <w:start w:val="1"/>
      <w:numFmt w:val="decimal"/>
      <w:lvlText w:val="%1.%2.%3.%4.%5.%6.%7.%8.%9."/>
      <w:lvlJc w:val="left"/>
      <w:pPr>
        <w:tabs>
          <w:tab w:val="num" w:pos="10800"/>
        </w:tabs>
        <w:ind w:left="10800" w:hanging="7920"/>
      </w:pPr>
      <w:rPr>
        <w:rFonts w:cs="Times New Roman" w:hint="default"/>
      </w:rPr>
    </w:lvl>
  </w:abstractNum>
  <w:abstractNum w:abstractNumId="29" w15:restartNumberingAfterBreak="0">
    <w:nsid w:val="5208436D"/>
    <w:multiLevelType w:val="multilevel"/>
    <w:tmpl w:val="D5BC2564"/>
    <w:lvl w:ilvl="0">
      <w:start w:val="9"/>
      <w:numFmt w:val="decimalZero"/>
      <w:lvlText w:val="%1."/>
      <w:lvlJc w:val="left"/>
      <w:pPr>
        <w:tabs>
          <w:tab w:val="num" w:pos="7128"/>
        </w:tabs>
        <w:ind w:left="7128" w:hanging="7128"/>
      </w:pPr>
      <w:rPr>
        <w:rFonts w:cs="Times New Roman" w:hint="default"/>
      </w:rPr>
    </w:lvl>
    <w:lvl w:ilvl="1">
      <w:start w:val="1"/>
      <w:numFmt w:val="decimalZero"/>
      <w:lvlText w:val="%1.%2."/>
      <w:lvlJc w:val="left"/>
      <w:pPr>
        <w:tabs>
          <w:tab w:val="num" w:pos="7560"/>
        </w:tabs>
        <w:ind w:left="7560" w:hanging="7128"/>
      </w:pPr>
      <w:rPr>
        <w:rFonts w:cs="Times New Roman" w:hint="default"/>
      </w:rPr>
    </w:lvl>
    <w:lvl w:ilvl="2">
      <w:start w:val="2004"/>
      <w:numFmt w:val="decimal"/>
      <w:lvlText w:val="%1.%2.%3."/>
      <w:lvlJc w:val="left"/>
      <w:pPr>
        <w:tabs>
          <w:tab w:val="num" w:pos="7992"/>
        </w:tabs>
        <w:ind w:left="7992" w:hanging="7128"/>
      </w:pPr>
      <w:rPr>
        <w:rFonts w:cs="Times New Roman" w:hint="default"/>
      </w:rPr>
    </w:lvl>
    <w:lvl w:ilvl="3">
      <w:start w:val="1"/>
      <w:numFmt w:val="decimal"/>
      <w:lvlText w:val="%1.%2.%3.%4."/>
      <w:lvlJc w:val="left"/>
      <w:pPr>
        <w:tabs>
          <w:tab w:val="num" w:pos="8424"/>
        </w:tabs>
        <w:ind w:left="8424" w:hanging="7128"/>
      </w:pPr>
      <w:rPr>
        <w:rFonts w:cs="Times New Roman" w:hint="default"/>
      </w:rPr>
    </w:lvl>
    <w:lvl w:ilvl="4">
      <w:start w:val="1"/>
      <w:numFmt w:val="decimal"/>
      <w:lvlText w:val="%1.%2.%3.%4.%5."/>
      <w:lvlJc w:val="left"/>
      <w:pPr>
        <w:tabs>
          <w:tab w:val="num" w:pos="8856"/>
        </w:tabs>
        <w:ind w:left="8856" w:hanging="7128"/>
      </w:pPr>
      <w:rPr>
        <w:rFonts w:cs="Times New Roman" w:hint="default"/>
      </w:rPr>
    </w:lvl>
    <w:lvl w:ilvl="5">
      <w:start w:val="1"/>
      <w:numFmt w:val="decimal"/>
      <w:lvlText w:val="%1.%2.%3.%4.%5.%6."/>
      <w:lvlJc w:val="left"/>
      <w:pPr>
        <w:tabs>
          <w:tab w:val="num" w:pos="9288"/>
        </w:tabs>
        <w:ind w:left="9288" w:hanging="7128"/>
      </w:pPr>
      <w:rPr>
        <w:rFonts w:cs="Times New Roman" w:hint="default"/>
      </w:rPr>
    </w:lvl>
    <w:lvl w:ilvl="6">
      <w:start w:val="1"/>
      <w:numFmt w:val="decimal"/>
      <w:lvlText w:val="%1.%2.%3.%4.%5.%6.%7."/>
      <w:lvlJc w:val="left"/>
      <w:pPr>
        <w:tabs>
          <w:tab w:val="num" w:pos="9720"/>
        </w:tabs>
        <w:ind w:left="9720" w:hanging="7128"/>
      </w:pPr>
      <w:rPr>
        <w:rFonts w:cs="Times New Roman" w:hint="default"/>
      </w:rPr>
    </w:lvl>
    <w:lvl w:ilvl="7">
      <w:start w:val="1"/>
      <w:numFmt w:val="decimal"/>
      <w:lvlText w:val="%1.%2.%3.%4.%5.%6.%7.%8."/>
      <w:lvlJc w:val="left"/>
      <w:pPr>
        <w:tabs>
          <w:tab w:val="num" w:pos="10152"/>
        </w:tabs>
        <w:ind w:left="10152" w:hanging="7128"/>
      </w:pPr>
      <w:rPr>
        <w:rFonts w:cs="Times New Roman" w:hint="default"/>
      </w:rPr>
    </w:lvl>
    <w:lvl w:ilvl="8">
      <w:start w:val="1"/>
      <w:numFmt w:val="decimal"/>
      <w:lvlText w:val="%1.%2.%3.%4.%5.%6.%7.%8.%9."/>
      <w:lvlJc w:val="left"/>
      <w:pPr>
        <w:tabs>
          <w:tab w:val="num" w:pos="10584"/>
        </w:tabs>
        <w:ind w:left="10584" w:hanging="7128"/>
      </w:pPr>
      <w:rPr>
        <w:rFonts w:cs="Times New Roman" w:hint="default"/>
      </w:rPr>
    </w:lvl>
  </w:abstractNum>
  <w:abstractNum w:abstractNumId="30" w15:restartNumberingAfterBreak="0">
    <w:nsid w:val="5760480E"/>
    <w:multiLevelType w:val="hybridMultilevel"/>
    <w:tmpl w:val="610EC350"/>
    <w:lvl w:ilvl="0" w:tplc="0419000F">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1" w15:restartNumberingAfterBreak="0">
    <w:nsid w:val="5E9C565A"/>
    <w:multiLevelType w:val="hybridMultilevel"/>
    <w:tmpl w:val="CD304922"/>
    <w:lvl w:ilvl="0" w:tplc="7CEE425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41B2260"/>
    <w:multiLevelType w:val="hybridMultilevel"/>
    <w:tmpl w:val="BE08B882"/>
    <w:lvl w:ilvl="0" w:tplc="89E21CB0">
      <w:start w:val="1"/>
      <w:numFmt w:val="decimal"/>
      <w:lvlText w:val="%1."/>
      <w:lvlJc w:val="left"/>
      <w:pPr>
        <w:tabs>
          <w:tab w:val="num" w:pos="1080"/>
        </w:tabs>
        <w:ind w:left="1080" w:hanging="360"/>
      </w:pPr>
      <w:rPr>
        <w:rFonts w:cs="Times New Roman" w:hint="default"/>
      </w:rPr>
    </w:lvl>
    <w:lvl w:ilvl="1" w:tplc="D24C2B3E">
      <w:start w:val="1"/>
      <w:numFmt w:val="bullet"/>
      <w:lvlText w:val="-"/>
      <w:lvlJc w:val="left"/>
      <w:pPr>
        <w:tabs>
          <w:tab w:val="num" w:pos="1800"/>
        </w:tabs>
        <w:ind w:left="1800" w:hanging="36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4B7057D"/>
    <w:multiLevelType w:val="hybridMultilevel"/>
    <w:tmpl w:val="DE0A9F82"/>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4" w15:restartNumberingAfterBreak="0">
    <w:nsid w:val="6A0F1C6F"/>
    <w:multiLevelType w:val="hybridMultilevel"/>
    <w:tmpl w:val="EFDC7B32"/>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35" w15:restartNumberingAfterBreak="0">
    <w:nsid w:val="6F404B08"/>
    <w:multiLevelType w:val="hybridMultilevel"/>
    <w:tmpl w:val="C17C38A0"/>
    <w:lvl w:ilvl="0" w:tplc="0E74B7AC">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FF736E1"/>
    <w:multiLevelType w:val="hybridMultilevel"/>
    <w:tmpl w:val="70F01C46"/>
    <w:lvl w:ilvl="0" w:tplc="B6B257B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2E4C889C">
      <w:start w:val="2"/>
      <w:numFmt w:val="bullet"/>
      <w:lvlText w:val="-"/>
      <w:lvlJc w:val="left"/>
      <w:pPr>
        <w:tabs>
          <w:tab w:val="num" w:pos="2700"/>
        </w:tabs>
        <w:ind w:left="2700" w:hanging="360"/>
      </w:pPr>
      <w:rPr>
        <w:rFonts w:ascii="Times New Roman" w:eastAsia="Times New Roman" w:hAnsi="Times New Roman"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71077858"/>
    <w:multiLevelType w:val="hybridMultilevel"/>
    <w:tmpl w:val="B5306B30"/>
    <w:lvl w:ilvl="0" w:tplc="E81053FE">
      <w:start w:val="1"/>
      <w:numFmt w:val="decimal"/>
      <w:lvlText w:val="%1."/>
      <w:lvlJc w:val="left"/>
      <w:pPr>
        <w:tabs>
          <w:tab w:val="num" w:pos="1969"/>
        </w:tabs>
        <w:ind w:left="1969" w:hanging="12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8" w15:restartNumberingAfterBreak="0">
    <w:nsid w:val="721A1576"/>
    <w:multiLevelType w:val="hybridMultilevel"/>
    <w:tmpl w:val="7C9AC322"/>
    <w:lvl w:ilvl="0" w:tplc="A7EC8072">
      <w:start w:val="1"/>
      <w:numFmt w:val="decimal"/>
      <w:lvlText w:val="%1."/>
      <w:lvlJc w:val="left"/>
      <w:pPr>
        <w:tabs>
          <w:tab w:val="num" w:pos="927"/>
        </w:tabs>
        <w:ind w:left="927" w:hanging="360"/>
      </w:pPr>
      <w:rPr>
        <w:rFonts w:cs="Times New Roman"/>
      </w:rPr>
    </w:lvl>
    <w:lvl w:ilvl="1" w:tplc="0FCE94D2">
      <w:numFmt w:val="none"/>
      <w:lvlText w:val=""/>
      <w:lvlJc w:val="left"/>
      <w:pPr>
        <w:tabs>
          <w:tab w:val="num" w:pos="360"/>
        </w:tabs>
      </w:pPr>
      <w:rPr>
        <w:rFonts w:cs="Times New Roman"/>
      </w:rPr>
    </w:lvl>
    <w:lvl w:ilvl="2" w:tplc="C0DC5BD4">
      <w:numFmt w:val="none"/>
      <w:lvlText w:val=""/>
      <w:lvlJc w:val="left"/>
      <w:pPr>
        <w:tabs>
          <w:tab w:val="num" w:pos="360"/>
        </w:tabs>
      </w:pPr>
      <w:rPr>
        <w:rFonts w:cs="Times New Roman"/>
      </w:rPr>
    </w:lvl>
    <w:lvl w:ilvl="3" w:tplc="39BC71BA">
      <w:numFmt w:val="none"/>
      <w:lvlText w:val=""/>
      <w:lvlJc w:val="left"/>
      <w:pPr>
        <w:tabs>
          <w:tab w:val="num" w:pos="360"/>
        </w:tabs>
      </w:pPr>
      <w:rPr>
        <w:rFonts w:cs="Times New Roman"/>
      </w:rPr>
    </w:lvl>
    <w:lvl w:ilvl="4" w:tplc="5D50291A">
      <w:numFmt w:val="none"/>
      <w:lvlText w:val=""/>
      <w:lvlJc w:val="left"/>
      <w:pPr>
        <w:tabs>
          <w:tab w:val="num" w:pos="360"/>
        </w:tabs>
      </w:pPr>
      <w:rPr>
        <w:rFonts w:cs="Times New Roman"/>
      </w:rPr>
    </w:lvl>
    <w:lvl w:ilvl="5" w:tplc="593CBE08">
      <w:numFmt w:val="none"/>
      <w:lvlText w:val=""/>
      <w:lvlJc w:val="left"/>
      <w:pPr>
        <w:tabs>
          <w:tab w:val="num" w:pos="360"/>
        </w:tabs>
      </w:pPr>
      <w:rPr>
        <w:rFonts w:cs="Times New Roman"/>
      </w:rPr>
    </w:lvl>
    <w:lvl w:ilvl="6" w:tplc="E56E3F7C">
      <w:numFmt w:val="none"/>
      <w:lvlText w:val=""/>
      <w:lvlJc w:val="left"/>
      <w:pPr>
        <w:tabs>
          <w:tab w:val="num" w:pos="360"/>
        </w:tabs>
      </w:pPr>
      <w:rPr>
        <w:rFonts w:cs="Times New Roman"/>
      </w:rPr>
    </w:lvl>
    <w:lvl w:ilvl="7" w:tplc="C2FE1644">
      <w:numFmt w:val="none"/>
      <w:lvlText w:val=""/>
      <w:lvlJc w:val="left"/>
      <w:pPr>
        <w:tabs>
          <w:tab w:val="num" w:pos="360"/>
        </w:tabs>
      </w:pPr>
      <w:rPr>
        <w:rFonts w:cs="Times New Roman"/>
      </w:rPr>
    </w:lvl>
    <w:lvl w:ilvl="8" w:tplc="9C6EC900">
      <w:numFmt w:val="none"/>
      <w:lvlText w:val=""/>
      <w:lvlJc w:val="left"/>
      <w:pPr>
        <w:tabs>
          <w:tab w:val="num" w:pos="360"/>
        </w:tabs>
      </w:pPr>
      <w:rPr>
        <w:rFonts w:cs="Times New Roman"/>
      </w:rPr>
    </w:lvl>
  </w:abstractNum>
  <w:abstractNum w:abstractNumId="39" w15:restartNumberingAfterBreak="0">
    <w:nsid w:val="75FB6349"/>
    <w:multiLevelType w:val="multilevel"/>
    <w:tmpl w:val="5AB89F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87"/>
        </w:tabs>
        <w:ind w:left="1287" w:hanging="720"/>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4275"/>
        </w:tabs>
        <w:ind w:left="4275" w:hanging="144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769"/>
        </w:tabs>
        <w:ind w:left="5769" w:hanging="1800"/>
      </w:pPr>
      <w:rPr>
        <w:rFonts w:cs="Times New Roman"/>
      </w:rPr>
    </w:lvl>
    <w:lvl w:ilvl="8">
      <w:start w:val="1"/>
      <w:numFmt w:val="decimal"/>
      <w:lvlText w:val="%1.%2.%3.%4.%5.%6.%7.%8.%9."/>
      <w:lvlJc w:val="left"/>
      <w:pPr>
        <w:tabs>
          <w:tab w:val="num" w:pos="6696"/>
        </w:tabs>
        <w:ind w:left="6696" w:hanging="2160"/>
      </w:pPr>
      <w:rPr>
        <w:rFonts w:cs="Times New Roman"/>
      </w:rPr>
    </w:lvl>
  </w:abstractNum>
  <w:abstractNum w:abstractNumId="40" w15:restartNumberingAfterBreak="0">
    <w:nsid w:val="77746F54"/>
    <w:multiLevelType w:val="multilevel"/>
    <w:tmpl w:val="389629E6"/>
    <w:lvl w:ilvl="0">
      <w:start w:val="1"/>
      <w:numFmt w:val="decimal"/>
      <w:lvlText w:val="%1."/>
      <w:lvlJc w:val="left"/>
      <w:pPr>
        <w:ind w:left="1080" w:hanging="360"/>
      </w:pPr>
      <w:rPr>
        <w:rFonts w:cs="Times New Roman" w:hint="default"/>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41" w15:restartNumberingAfterBreak="0">
    <w:nsid w:val="7B51255B"/>
    <w:multiLevelType w:val="multilevel"/>
    <w:tmpl w:val="BE00C01A"/>
    <w:lvl w:ilvl="0">
      <w:start w:val="12"/>
      <w:numFmt w:val="decimal"/>
      <w:lvlText w:val="%1"/>
      <w:lvlJc w:val="left"/>
      <w:pPr>
        <w:tabs>
          <w:tab w:val="num" w:pos="1248"/>
        </w:tabs>
        <w:ind w:left="1248" w:hanging="1248"/>
      </w:pPr>
      <w:rPr>
        <w:rFonts w:cs="Times New Roman" w:hint="default"/>
      </w:rPr>
    </w:lvl>
    <w:lvl w:ilvl="1">
      <w:start w:val="1"/>
      <w:numFmt w:val="decimalZero"/>
      <w:lvlText w:val="%1.%2"/>
      <w:lvlJc w:val="left"/>
      <w:pPr>
        <w:tabs>
          <w:tab w:val="num" w:pos="1248"/>
        </w:tabs>
        <w:ind w:left="1248" w:hanging="1248"/>
      </w:pPr>
      <w:rPr>
        <w:rFonts w:cs="Times New Roman" w:hint="default"/>
      </w:rPr>
    </w:lvl>
    <w:lvl w:ilvl="2">
      <w:start w:val="2004"/>
      <w:numFmt w:val="decimal"/>
      <w:lvlText w:val="%1.%2.%3"/>
      <w:lvlJc w:val="left"/>
      <w:pPr>
        <w:tabs>
          <w:tab w:val="num" w:pos="1248"/>
        </w:tabs>
        <w:ind w:left="1248" w:hanging="1248"/>
      </w:pPr>
      <w:rPr>
        <w:rFonts w:cs="Times New Roman" w:hint="default"/>
      </w:rPr>
    </w:lvl>
    <w:lvl w:ilvl="3">
      <w:start w:val="1"/>
      <w:numFmt w:val="decimal"/>
      <w:lvlText w:val="%1.%2.%3.%4"/>
      <w:lvlJc w:val="left"/>
      <w:pPr>
        <w:tabs>
          <w:tab w:val="num" w:pos="1248"/>
        </w:tabs>
        <w:ind w:left="1248" w:hanging="1248"/>
      </w:pPr>
      <w:rPr>
        <w:rFonts w:cs="Times New Roman" w:hint="default"/>
      </w:rPr>
    </w:lvl>
    <w:lvl w:ilvl="4">
      <w:start w:val="1"/>
      <w:numFmt w:val="decimal"/>
      <w:lvlText w:val="%1.%2.%3.%4.%5"/>
      <w:lvlJc w:val="left"/>
      <w:pPr>
        <w:tabs>
          <w:tab w:val="num" w:pos="1248"/>
        </w:tabs>
        <w:ind w:left="1248" w:hanging="1248"/>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D590E37"/>
    <w:multiLevelType w:val="hybridMultilevel"/>
    <w:tmpl w:val="6EE0EFD0"/>
    <w:lvl w:ilvl="0" w:tplc="28E411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1"/>
  </w:num>
  <w:num w:numId="2">
    <w:abstractNumId w:val="37"/>
  </w:num>
  <w:num w:numId="3">
    <w:abstractNumId w:val="10"/>
  </w:num>
  <w:num w:numId="4">
    <w:abstractNumId w:val="18"/>
  </w:num>
  <w:num w:numId="5">
    <w:abstractNumId w:val="26"/>
  </w:num>
  <w:num w:numId="6">
    <w:abstractNumId w:val="33"/>
  </w:num>
  <w:num w:numId="7">
    <w:abstractNumId w:val="9"/>
  </w:num>
  <w:num w:numId="8">
    <w:abstractNumId w:val="23"/>
  </w:num>
  <w:num w:numId="9">
    <w:abstractNumId w:val="25"/>
  </w:num>
  <w:num w:numId="10">
    <w:abstractNumId w:val="42"/>
  </w:num>
  <w:num w:numId="11">
    <w:abstractNumId w:val="40"/>
  </w:num>
  <w:num w:numId="12">
    <w:abstractNumId w:val="14"/>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1"/>
  </w:num>
  <w:num w:numId="30">
    <w:abstractNumId w:val="19"/>
  </w:num>
  <w:num w:numId="31">
    <w:abstractNumId w:val="32"/>
  </w:num>
  <w:num w:numId="32">
    <w:abstractNumId w:val="36"/>
  </w:num>
  <w:num w:numId="33">
    <w:abstractNumId w:val="16"/>
  </w:num>
  <w:num w:numId="34">
    <w:abstractNumId w:val="28"/>
  </w:num>
  <w:num w:numId="35">
    <w:abstractNumId w:val="20"/>
  </w:num>
  <w:num w:numId="36">
    <w:abstractNumId w:val="13"/>
  </w:num>
  <w:num w:numId="37">
    <w:abstractNumId w:val="27"/>
  </w:num>
  <w:num w:numId="38">
    <w:abstractNumId w:val="34"/>
  </w:num>
  <w:num w:numId="39">
    <w:abstractNumId w:val="35"/>
  </w:num>
  <w:num w:numId="40">
    <w:abstractNumId w:val="24"/>
  </w:num>
  <w:num w:numId="41">
    <w:abstractNumId w:val="31"/>
  </w:num>
  <w:num w:numId="42">
    <w:abstractNumId w:val="3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D7"/>
    <w:rsid w:val="00011682"/>
    <w:rsid w:val="00014BA1"/>
    <w:rsid w:val="0002399F"/>
    <w:rsid w:val="00030031"/>
    <w:rsid w:val="00030548"/>
    <w:rsid w:val="00030C0B"/>
    <w:rsid w:val="000334F7"/>
    <w:rsid w:val="0003777D"/>
    <w:rsid w:val="00043B7B"/>
    <w:rsid w:val="00044CAF"/>
    <w:rsid w:val="0004536C"/>
    <w:rsid w:val="00066565"/>
    <w:rsid w:val="00066E6F"/>
    <w:rsid w:val="00072D23"/>
    <w:rsid w:val="000742BE"/>
    <w:rsid w:val="00075CB0"/>
    <w:rsid w:val="00075CE0"/>
    <w:rsid w:val="00077CBF"/>
    <w:rsid w:val="00083035"/>
    <w:rsid w:val="00093EE5"/>
    <w:rsid w:val="000958B1"/>
    <w:rsid w:val="00096D16"/>
    <w:rsid w:val="000A16B8"/>
    <w:rsid w:val="000A3739"/>
    <w:rsid w:val="000A4709"/>
    <w:rsid w:val="000B36B4"/>
    <w:rsid w:val="000B43E2"/>
    <w:rsid w:val="000B57C9"/>
    <w:rsid w:val="000B68D6"/>
    <w:rsid w:val="000C2E2E"/>
    <w:rsid w:val="000D2D99"/>
    <w:rsid w:val="000D7188"/>
    <w:rsid w:val="000E190D"/>
    <w:rsid w:val="000E28B1"/>
    <w:rsid w:val="000E4C40"/>
    <w:rsid w:val="000E6EE8"/>
    <w:rsid w:val="00101F31"/>
    <w:rsid w:val="00104DEB"/>
    <w:rsid w:val="0010518B"/>
    <w:rsid w:val="001055A6"/>
    <w:rsid w:val="00111D74"/>
    <w:rsid w:val="00113888"/>
    <w:rsid w:val="00113BC3"/>
    <w:rsid w:val="001145CF"/>
    <w:rsid w:val="00115000"/>
    <w:rsid w:val="00116AC1"/>
    <w:rsid w:val="0012043D"/>
    <w:rsid w:val="001349E1"/>
    <w:rsid w:val="001354F6"/>
    <w:rsid w:val="0013703F"/>
    <w:rsid w:val="0013774A"/>
    <w:rsid w:val="00143086"/>
    <w:rsid w:val="0014484B"/>
    <w:rsid w:val="00154A75"/>
    <w:rsid w:val="001552B5"/>
    <w:rsid w:val="00155956"/>
    <w:rsid w:val="00157531"/>
    <w:rsid w:val="00162127"/>
    <w:rsid w:val="00164AB2"/>
    <w:rsid w:val="00170889"/>
    <w:rsid w:val="00171DDF"/>
    <w:rsid w:val="00174133"/>
    <w:rsid w:val="00174188"/>
    <w:rsid w:val="00177D02"/>
    <w:rsid w:val="00186B53"/>
    <w:rsid w:val="001921D5"/>
    <w:rsid w:val="00196BD8"/>
    <w:rsid w:val="001A2406"/>
    <w:rsid w:val="001A3E2D"/>
    <w:rsid w:val="001C09A6"/>
    <w:rsid w:val="001C1D4A"/>
    <w:rsid w:val="001C35FE"/>
    <w:rsid w:val="001C38B4"/>
    <w:rsid w:val="001C69A5"/>
    <w:rsid w:val="001D0B7C"/>
    <w:rsid w:val="001D6B94"/>
    <w:rsid w:val="001E0197"/>
    <w:rsid w:val="001E3309"/>
    <w:rsid w:val="001E3F02"/>
    <w:rsid w:val="001E4A40"/>
    <w:rsid w:val="001E60F7"/>
    <w:rsid w:val="001E6EFB"/>
    <w:rsid w:val="001F07D0"/>
    <w:rsid w:val="001F2EAC"/>
    <w:rsid w:val="001F3DBC"/>
    <w:rsid w:val="001F5444"/>
    <w:rsid w:val="001F5618"/>
    <w:rsid w:val="0020091E"/>
    <w:rsid w:val="00204651"/>
    <w:rsid w:val="00207F1E"/>
    <w:rsid w:val="002120B2"/>
    <w:rsid w:val="00212A73"/>
    <w:rsid w:val="002214E6"/>
    <w:rsid w:val="002224F9"/>
    <w:rsid w:val="0023469D"/>
    <w:rsid w:val="00234EE0"/>
    <w:rsid w:val="00236608"/>
    <w:rsid w:val="0023768F"/>
    <w:rsid w:val="00244C22"/>
    <w:rsid w:val="002462DA"/>
    <w:rsid w:val="0025140B"/>
    <w:rsid w:val="00252141"/>
    <w:rsid w:val="00252618"/>
    <w:rsid w:val="0025418C"/>
    <w:rsid w:val="0025432E"/>
    <w:rsid w:val="0025552A"/>
    <w:rsid w:val="00260E73"/>
    <w:rsid w:val="00262F0E"/>
    <w:rsid w:val="00272C2B"/>
    <w:rsid w:val="0027315C"/>
    <w:rsid w:val="0027325D"/>
    <w:rsid w:val="00285CDA"/>
    <w:rsid w:val="00287A1A"/>
    <w:rsid w:val="002901A0"/>
    <w:rsid w:val="0029323B"/>
    <w:rsid w:val="00295D16"/>
    <w:rsid w:val="002A1491"/>
    <w:rsid w:val="002A1C09"/>
    <w:rsid w:val="002A3354"/>
    <w:rsid w:val="002A43E1"/>
    <w:rsid w:val="002A4CDB"/>
    <w:rsid w:val="002B116A"/>
    <w:rsid w:val="002C0F13"/>
    <w:rsid w:val="002C1065"/>
    <w:rsid w:val="002D359C"/>
    <w:rsid w:val="002D6644"/>
    <w:rsid w:val="002E13C2"/>
    <w:rsid w:val="002E2BD6"/>
    <w:rsid w:val="002E4115"/>
    <w:rsid w:val="002F0DFB"/>
    <w:rsid w:val="002F488F"/>
    <w:rsid w:val="00300CDD"/>
    <w:rsid w:val="00306A48"/>
    <w:rsid w:val="00314ED6"/>
    <w:rsid w:val="00320223"/>
    <w:rsid w:val="0032058B"/>
    <w:rsid w:val="00320804"/>
    <w:rsid w:val="00320877"/>
    <w:rsid w:val="00321132"/>
    <w:rsid w:val="00321AB3"/>
    <w:rsid w:val="00322972"/>
    <w:rsid w:val="00323AEE"/>
    <w:rsid w:val="00324D31"/>
    <w:rsid w:val="00326316"/>
    <w:rsid w:val="00326A49"/>
    <w:rsid w:val="00330A6F"/>
    <w:rsid w:val="00335257"/>
    <w:rsid w:val="00350536"/>
    <w:rsid w:val="003540C2"/>
    <w:rsid w:val="00354358"/>
    <w:rsid w:val="00354CEA"/>
    <w:rsid w:val="00361C79"/>
    <w:rsid w:val="00366E4A"/>
    <w:rsid w:val="00370EDD"/>
    <w:rsid w:val="0037674F"/>
    <w:rsid w:val="0038321A"/>
    <w:rsid w:val="0038528E"/>
    <w:rsid w:val="00387B62"/>
    <w:rsid w:val="003957AE"/>
    <w:rsid w:val="003A41AF"/>
    <w:rsid w:val="003A44E8"/>
    <w:rsid w:val="003A56CC"/>
    <w:rsid w:val="003B0B66"/>
    <w:rsid w:val="003B2E6E"/>
    <w:rsid w:val="003C013C"/>
    <w:rsid w:val="003C2C21"/>
    <w:rsid w:val="003C2F97"/>
    <w:rsid w:val="003C4F10"/>
    <w:rsid w:val="003C545C"/>
    <w:rsid w:val="003C67F6"/>
    <w:rsid w:val="003D2E76"/>
    <w:rsid w:val="003E1150"/>
    <w:rsid w:val="003E1E13"/>
    <w:rsid w:val="003E5757"/>
    <w:rsid w:val="003E6866"/>
    <w:rsid w:val="00403136"/>
    <w:rsid w:val="004073CE"/>
    <w:rsid w:val="004077B5"/>
    <w:rsid w:val="00407ED2"/>
    <w:rsid w:val="00411023"/>
    <w:rsid w:val="00411A84"/>
    <w:rsid w:val="00412A03"/>
    <w:rsid w:val="004136D2"/>
    <w:rsid w:val="00432820"/>
    <w:rsid w:val="00432E4A"/>
    <w:rsid w:val="00441E79"/>
    <w:rsid w:val="0044298D"/>
    <w:rsid w:val="00444D9A"/>
    <w:rsid w:val="00450D15"/>
    <w:rsid w:val="00456166"/>
    <w:rsid w:val="0045789F"/>
    <w:rsid w:val="00457A40"/>
    <w:rsid w:val="00462D9E"/>
    <w:rsid w:val="0046716C"/>
    <w:rsid w:val="0047081E"/>
    <w:rsid w:val="004719C2"/>
    <w:rsid w:val="00475EDF"/>
    <w:rsid w:val="00476480"/>
    <w:rsid w:val="00477F01"/>
    <w:rsid w:val="00492679"/>
    <w:rsid w:val="00497717"/>
    <w:rsid w:val="004B27DF"/>
    <w:rsid w:val="004C0F94"/>
    <w:rsid w:val="004C1086"/>
    <w:rsid w:val="004C2C7A"/>
    <w:rsid w:val="004C3813"/>
    <w:rsid w:val="004D168A"/>
    <w:rsid w:val="004E193E"/>
    <w:rsid w:val="004E1FED"/>
    <w:rsid w:val="004E4AC3"/>
    <w:rsid w:val="004E7511"/>
    <w:rsid w:val="004F3285"/>
    <w:rsid w:val="004F3475"/>
    <w:rsid w:val="004F5073"/>
    <w:rsid w:val="00504D7A"/>
    <w:rsid w:val="00524AD6"/>
    <w:rsid w:val="00525D60"/>
    <w:rsid w:val="00531867"/>
    <w:rsid w:val="005318E5"/>
    <w:rsid w:val="00534AD9"/>
    <w:rsid w:val="00535911"/>
    <w:rsid w:val="0053602D"/>
    <w:rsid w:val="00542661"/>
    <w:rsid w:val="005432D2"/>
    <w:rsid w:val="00545C5D"/>
    <w:rsid w:val="00547ABA"/>
    <w:rsid w:val="005548DB"/>
    <w:rsid w:val="005558F5"/>
    <w:rsid w:val="00560360"/>
    <w:rsid w:val="00561781"/>
    <w:rsid w:val="00562AF5"/>
    <w:rsid w:val="005734CE"/>
    <w:rsid w:val="00584C18"/>
    <w:rsid w:val="00592609"/>
    <w:rsid w:val="005943A8"/>
    <w:rsid w:val="005944CB"/>
    <w:rsid w:val="0059460A"/>
    <w:rsid w:val="005A2A33"/>
    <w:rsid w:val="005A3386"/>
    <w:rsid w:val="005A419F"/>
    <w:rsid w:val="005A4FFB"/>
    <w:rsid w:val="005B4D00"/>
    <w:rsid w:val="005B6A5C"/>
    <w:rsid w:val="005C1532"/>
    <w:rsid w:val="005C3E18"/>
    <w:rsid w:val="005C4D14"/>
    <w:rsid w:val="005D0942"/>
    <w:rsid w:val="005D0C53"/>
    <w:rsid w:val="005D257B"/>
    <w:rsid w:val="005D60C8"/>
    <w:rsid w:val="005E0369"/>
    <w:rsid w:val="005E09ED"/>
    <w:rsid w:val="005E55D7"/>
    <w:rsid w:val="005F0FEC"/>
    <w:rsid w:val="005F322A"/>
    <w:rsid w:val="005F3723"/>
    <w:rsid w:val="005F676F"/>
    <w:rsid w:val="006059E3"/>
    <w:rsid w:val="006140B3"/>
    <w:rsid w:val="00620890"/>
    <w:rsid w:val="0062324F"/>
    <w:rsid w:val="00624AF6"/>
    <w:rsid w:val="00624EEE"/>
    <w:rsid w:val="0062777E"/>
    <w:rsid w:val="006321C8"/>
    <w:rsid w:val="00634224"/>
    <w:rsid w:val="006374FB"/>
    <w:rsid w:val="00640F49"/>
    <w:rsid w:val="00641576"/>
    <w:rsid w:val="0064691A"/>
    <w:rsid w:val="00650032"/>
    <w:rsid w:val="00653739"/>
    <w:rsid w:val="00655151"/>
    <w:rsid w:val="00656FB3"/>
    <w:rsid w:val="0065715B"/>
    <w:rsid w:val="006577D3"/>
    <w:rsid w:val="00660CC2"/>
    <w:rsid w:val="00661B0A"/>
    <w:rsid w:val="00664FB1"/>
    <w:rsid w:val="00670386"/>
    <w:rsid w:val="00670B33"/>
    <w:rsid w:val="006722BB"/>
    <w:rsid w:val="006747AA"/>
    <w:rsid w:val="00675865"/>
    <w:rsid w:val="00677123"/>
    <w:rsid w:val="00680955"/>
    <w:rsid w:val="00686661"/>
    <w:rsid w:val="00687B0C"/>
    <w:rsid w:val="00696B0C"/>
    <w:rsid w:val="006A41EE"/>
    <w:rsid w:val="006A4B0B"/>
    <w:rsid w:val="006A7225"/>
    <w:rsid w:val="006A7446"/>
    <w:rsid w:val="006B00D1"/>
    <w:rsid w:val="006B2237"/>
    <w:rsid w:val="006B5199"/>
    <w:rsid w:val="006B522C"/>
    <w:rsid w:val="006B64A4"/>
    <w:rsid w:val="006C0E28"/>
    <w:rsid w:val="006C18C1"/>
    <w:rsid w:val="006C242C"/>
    <w:rsid w:val="006C3F88"/>
    <w:rsid w:val="006C54CB"/>
    <w:rsid w:val="006E22D8"/>
    <w:rsid w:val="006E63D4"/>
    <w:rsid w:val="006E7D57"/>
    <w:rsid w:val="006F19E3"/>
    <w:rsid w:val="006F1D11"/>
    <w:rsid w:val="006F3366"/>
    <w:rsid w:val="006F372A"/>
    <w:rsid w:val="00700108"/>
    <w:rsid w:val="007022DB"/>
    <w:rsid w:val="00707579"/>
    <w:rsid w:val="007148F1"/>
    <w:rsid w:val="00717C15"/>
    <w:rsid w:val="007222B6"/>
    <w:rsid w:val="007231CD"/>
    <w:rsid w:val="00726164"/>
    <w:rsid w:val="0073358E"/>
    <w:rsid w:val="00743DB0"/>
    <w:rsid w:val="0075015B"/>
    <w:rsid w:val="00752666"/>
    <w:rsid w:val="00756157"/>
    <w:rsid w:val="007561EE"/>
    <w:rsid w:val="007570F7"/>
    <w:rsid w:val="00761500"/>
    <w:rsid w:val="00767523"/>
    <w:rsid w:val="00770BC8"/>
    <w:rsid w:val="00773EC1"/>
    <w:rsid w:val="00774E68"/>
    <w:rsid w:val="0077659F"/>
    <w:rsid w:val="00777B3A"/>
    <w:rsid w:val="00780F58"/>
    <w:rsid w:val="0078398A"/>
    <w:rsid w:val="00786271"/>
    <w:rsid w:val="00790136"/>
    <w:rsid w:val="00792AFE"/>
    <w:rsid w:val="00792E46"/>
    <w:rsid w:val="00793067"/>
    <w:rsid w:val="00795417"/>
    <w:rsid w:val="00795BB5"/>
    <w:rsid w:val="00795C3D"/>
    <w:rsid w:val="007A52B1"/>
    <w:rsid w:val="007A5946"/>
    <w:rsid w:val="007B3C51"/>
    <w:rsid w:val="007B5EFF"/>
    <w:rsid w:val="007C058D"/>
    <w:rsid w:val="007C06BB"/>
    <w:rsid w:val="007C3419"/>
    <w:rsid w:val="007C70E8"/>
    <w:rsid w:val="007D11C9"/>
    <w:rsid w:val="007D4C0C"/>
    <w:rsid w:val="007E6C9A"/>
    <w:rsid w:val="007F1BC6"/>
    <w:rsid w:val="007F3D2F"/>
    <w:rsid w:val="008003BD"/>
    <w:rsid w:val="0080508E"/>
    <w:rsid w:val="0080531F"/>
    <w:rsid w:val="008062F8"/>
    <w:rsid w:val="00806796"/>
    <w:rsid w:val="0081408B"/>
    <w:rsid w:val="00816893"/>
    <w:rsid w:val="00822EE3"/>
    <w:rsid w:val="00833004"/>
    <w:rsid w:val="008344E0"/>
    <w:rsid w:val="008443B6"/>
    <w:rsid w:val="00847F75"/>
    <w:rsid w:val="008503AE"/>
    <w:rsid w:val="00851F8D"/>
    <w:rsid w:val="0085422E"/>
    <w:rsid w:val="00854D80"/>
    <w:rsid w:val="00862F46"/>
    <w:rsid w:val="0087148F"/>
    <w:rsid w:val="008731E5"/>
    <w:rsid w:val="00876E8E"/>
    <w:rsid w:val="00880364"/>
    <w:rsid w:val="008823D6"/>
    <w:rsid w:val="00884B47"/>
    <w:rsid w:val="00887077"/>
    <w:rsid w:val="0088767A"/>
    <w:rsid w:val="00890D9D"/>
    <w:rsid w:val="008912F7"/>
    <w:rsid w:val="0089138B"/>
    <w:rsid w:val="00892A98"/>
    <w:rsid w:val="00892FD9"/>
    <w:rsid w:val="00893B5B"/>
    <w:rsid w:val="008A1748"/>
    <w:rsid w:val="008A1E11"/>
    <w:rsid w:val="008A76D5"/>
    <w:rsid w:val="008B6986"/>
    <w:rsid w:val="008B713B"/>
    <w:rsid w:val="008B7D21"/>
    <w:rsid w:val="008D2330"/>
    <w:rsid w:val="008E7FB8"/>
    <w:rsid w:val="008F0A0B"/>
    <w:rsid w:val="008F2350"/>
    <w:rsid w:val="008F3817"/>
    <w:rsid w:val="008F3C23"/>
    <w:rsid w:val="0090442E"/>
    <w:rsid w:val="00910FAF"/>
    <w:rsid w:val="00911B6A"/>
    <w:rsid w:val="009218ED"/>
    <w:rsid w:val="00924D76"/>
    <w:rsid w:val="00925356"/>
    <w:rsid w:val="00931170"/>
    <w:rsid w:val="009311F6"/>
    <w:rsid w:val="009352C4"/>
    <w:rsid w:val="00942301"/>
    <w:rsid w:val="0094673C"/>
    <w:rsid w:val="00954425"/>
    <w:rsid w:val="00956FE7"/>
    <w:rsid w:val="00967726"/>
    <w:rsid w:val="00967C03"/>
    <w:rsid w:val="0097248F"/>
    <w:rsid w:val="009818D2"/>
    <w:rsid w:val="009821E0"/>
    <w:rsid w:val="009837F1"/>
    <w:rsid w:val="0098387C"/>
    <w:rsid w:val="00985D0A"/>
    <w:rsid w:val="009903AB"/>
    <w:rsid w:val="009A03F9"/>
    <w:rsid w:val="009A278C"/>
    <w:rsid w:val="009A3349"/>
    <w:rsid w:val="009A4079"/>
    <w:rsid w:val="009B4546"/>
    <w:rsid w:val="009B5747"/>
    <w:rsid w:val="009B7607"/>
    <w:rsid w:val="009C24E9"/>
    <w:rsid w:val="009C36A8"/>
    <w:rsid w:val="009C6547"/>
    <w:rsid w:val="009C7A45"/>
    <w:rsid w:val="009D0FFD"/>
    <w:rsid w:val="009D3C8E"/>
    <w:rsid w:val="009E5FD8"/>
    <w:rsid w:val="009F061B"/>
    <w:rsid w:val="009F2B27"/>
    <w:rsid w:val="009F44E5"/>
    <w:rsid w:val="00A012CF"/>
    <w:rsid w:val="00A045E0"/>
    <w:rsid w:val="00A07883"/>
    <w:rsid w:val="00A13589"/>
    <w:rsid w:val="00A1361D"/>
    <w:rsid w:val="00A13696"/>
    <w:rsid w:val="00A15624"/>
    <w:rsid w:val="00A242D8"/>
    <w:rsid w:val="00A300AF"/>
    <w:rsid w:val="00A31611"/>
    <w:rsid w:val="00A317AC"/>
    <w:rsid w:val="00A34010"/>
    <w:rsid w:val="00A3437A"/>
    <w:rsid w:val="00A45E1D"/>
    <w:rsid w:val="00A5377C"/>
    <w:rsid w:val="00A5799C"/>
    <w:rsid w:val="00A6110B"/>
    <w:rsid w:val="00A64CEC"/>
    <w:rsid w:val="00A72F9B"/>
    <w:rsid w:val="00A85FAA"/>
    <w:rsid w:val="00A861D7"/>
    <w:rsid w:val="00A87F13"/>
    <w:rsid w:val="00A96416"/>
    <w:rsid w:val="00A96FB3"/>
    <w:rsid w:val="00AA0ECE"/>
    <w:rsid w:val="00AA0F22"/>
    <w:rsid w:val="00AA3120"/>
    <w:rsid w:val="00AB034F"/>
    <w:rsid w:val="00AB71F5"/>
    <w:rsid w:val="00AC756A"/>
    <w:rsid w:val="00AD31C8"/>
    <w:rsid w:val="00AD77EC"/>
    <w:rsid w:val="00AE1CD5"/>
    <w:rsid w:val="00AE2E2A"/>
    <w:rsid w:val="00AE76C9"/>
    <w:rsid w:val="00AF18D5"/>
    <w:rsid w:val="00AF1A08"/>
    <w:rsid w:val="00AF2148"/>
    <w:rsid w:val="00AF5E9E"/>
    <w:rsid w:val="00B03785"/>
    <w:rsid w:val="00B10435"/>
    <w:rsid w:val="00B125DE"/>
    <w:rsid w:val="00B12C1D"/>
    <w:rsid w:val="00B12E33"/>
    <w:rsid w:val="00B32CE8"/>
    <w:rsid w:val="00B3348A"/>
    <w:rsid w:val="00B34399"/>
    <w:rsid w:val="00B36EA5"/>
    <w:rsid w:val="00B511A0"/>
    <w:rsid w:val="00B563E2"/>
    <w:rsid w:val="00B64C34"/>
    <w:rsid w:val="00B65996"/>
    <w:rsid w:val="00B75213"/>
    <w:rsid w:val="00B75EEB"/>
    <w:rsid w:val="00B77DDD"/>
    <w:rsid w:val="00B82E44"/>
    <w:rsid w:val="00B83817"/>
    <w:rsid w:val="00B8397F"/>
    <w:rsid w:val="00B850AD"/>
    <w:rsid w:val="00B85384"/>
    <w:rsid w:val="00B85446"/>
    <w:rsid w:val="00B86E7B"/>
    <w:rsid w:val="00B96303"/>
    <w:rsid w:val="00B9702C"/>
    <w:rsid w:val="00BA0AFB"/>
    <w:rsid w:val="00BA2835"/>
    <w:rsid w:val="00BA5C04"/>
    <w:rsid w:val="00BA70A0"/>
    <w:rsid w:val="00BA77D9"/>
    <w:rsid w:val="00BB0B8A"/>
    <w:rsid w:val="00BB7265"/>
    <w:rsid w:val="00BC0B28"/>
    <w:rsid w:val="00BD0032"/>
    <w:rsid w:val="00BD3639"/>
    <w:rsid w:val="00BF2715"/>
    <w:rsid w:val="00BF2BF6"/>
    <w:rsid w:val="00BF5B4B"/>
    <w:rsid w:val="00C01AD3"/>
    <w:rsid w:val="00C03B1F"/>
    <w:rsid w:val="00C0726D"/>
    <w:rsid w:val="00C07603"/>
    <w:rsid w:val="00C108BB"/>
    <w:rsid w:val="00C12B67"/>
    <w:rsid w:val="00C22EC4"/>
    <w:rsid w:val="00C23E43"/>
    <w:rsid w:val="00C26A72"/>
    <w:rsid w:val="00C270A3"/>
    <w:rsid w:val="00C35C7A"/>
    <w:rsid w:val="00C3663C"/>
    <w:rsid w:val="00C436C3"/>
    <w:rsid w:val="00C4484D"/>
    <w:rsid w:val="00C462E2"/>
    <w:rsid w:val="00C4677E"/>
    <w:rsid w:val="00C52C78"/>
    <w:rsid w:val="00C53CD1"/>
    <w:rsid w:val="00C54780"/>
    <w:rsid w:val="00C577D6"/>
    <w:rsid w:val="00C6684B"/>
    <w:rsid w:val="00C70CC9"/>
    <w:rsid w:val="00C711DA"/>
    <w:rsid w:val="00C7471F"/>
    <w:rsid w:val="00C7563F"/>
    <w:rsid w:val="00C80278"/>
    <w:rsid w:val="00C81443"/>
    <w:rsid w:val="00C81621"/>
    <w:rsid w:val="00C84CCE"/>
    <w:rsid w:val="00C85536"/>
    <w:rsid w:val="00C86511"/>
    <w:rsid w:val="00C87F41"/>
    <w:rsid w:val="00C911B9"/>
    <w:rsid w:val="00C91AD1"/>
    <w:rsid w:val="00C937A5"/>
    <w:rsid w:val="00C942F7"/>
    <w:rsid w:val="00CA6507"/>
    <w:rsid w:val="00CB4ECB"/>
    <w:rsid w:val="00CB5CB9"/>
    <w:rsid w:val="00CC2089"/>
    <w:rsid w:val="00CC34A0"/>
    <w:rsid w:val="00CC3D00"/>
    <w:rsid w:val="00CD189D"/>
    <w:rsid w:val="00CD2B86"/>
    <w:rsid w:val="00CD3BC9"/>
    <w:rsid w:val="00CD54F3"/>
    <w:rsid w:val="00CD7C5D"/>
    <w:rsid w:val="00CE219D"/>
    <w:rsid w:val="00CF1E3F"/>
    <w:rsid w:val="00CF1E8A"/>
    <w:rsid w:val="00CF397B"/>
    <w:rsid w:val="00CF4A15"/>
    <w:rsid w:val="00CF601A"/>
    <w:rsid w:val="00CF6987"/>
    <w:rsid w:val="00CF764B"/>
    <w:rsid w:val="00CF7BF1"/>
    <w:rsid w:val="00D01132"/>
    <w:rsid w:val="00D0121A"/>
    <w:rsid w:val="00D01525"/>
    <w:rsid w:val="00D053E6"/>
    <w:rsid w:val="00D10D51"/>
    <w:rsid w:val="00D12410"/>
    <w:rsid w:val="00D17CA2"/>
    <w:rsid w:val="00D2338E"/>
    <w:rsid w:val="00D24603"/>
    <w:rsid w:val="00D4130D"/>
    <w:rsid w:val="00D44934"/>
    <w:rsid w:val="00D50A81"/>
    <w:rsid w:val="00D52B93"/>
    <w:rsid w:val="00D54623"/>
    <w:rsid w:val="00D61C25"/>
    <w:rsid w:val="00D64642"/>
    <w:rsid w:val="00D64E56"/>
    <w:rsid w:val="00D65209"/>
    <w:rsid w:val="00D75190"/>
    <w:rsid w:val="00D824E2"/>
    <w:rsid w:val="00D82502"/>
    <w:rsid w:val="00D84936"/>
    <w:rsid w:val="00D84F77"/>
    <w:rsid w:val="00D8761B"/>
    <w:rsid w:val="00D87B8A"/>
    <w:rsid w:val="00D92BF2"/>
    <w:rsid w:val="00D9388B"/>
    <w:rsid w:val="00D96CEE"/>
    <w:rsid w:val="00D97CCC"/>
    <w:rsid w:val="00DA076D"/>
    <w:rsid w:val="00DA07AC"/>
    <w:rsid w:val="00DA212A"/>
    <w:rsid w:val="00DB1583"/>
    <w:rsid w:val="00DB56FA"/>
    <w:rsid w:val="00DB5B59"/>
    <w:rsid w:val="00DC03AA"/>
    <w:rsid w:val="00DC0E02"/>
    <w:rsid w:val="00DC2531"/>
    <w:rsid w:val="00DC43C6"/>
    <w:rsid w:val="00DC56D4"/>
    <w:rsid w:val="00DD4562"/>
    <w:rsid w:val="00DD496B"/>
    <w:rsid w:val="00DD4DA8"/>
    <w:rsid w:val="00DD6052"/>
    <w:rsid w:val="00DF095D"/>
    <w:rsid w:val="00DF1195"/>
    <w:rsid w:val="00DF1CFE"/>
    <w:rsid w:val="00DF24CA"/>
    <w:rsid w:val="00DF537B"/>
    <w:rsid w:val="00DF5591"/>
    <w:rsid w:val="00DF6462"/>
    <w:rsid w:val="00DF6959"/>
    <w:rsid w:val="00E0051A"/>
    <w:rsid w:val="00E063DF"/>
    <w:rsid w:val="00E10299"/>
    <w:rsid w:val="00E12998"/>
    <w:rsid w:val="00E13C5F"/>
    <w:rsid w:val="00E163B8"/>
    <w:rsid w:val="00E2108D"/>
    <w:rsid w:val="00E31CDC"/>
    <w:rsid w:val="00E32198"/>
    <w:rsid w:val="00E32A98"/>
    <w:rsid w:val="00E32F49"/>
    <w:rsid w:val="00E33444"/>
    <w:rsid w:val="00E338B3"/>
    <w:rsid w:val="00E36881"/>
    <w:rsid w:val="00E4548A"/>
    <w:rsid w:val="00E478D3"/>
    <w:rsid w:val="00E52BF7"/>
    <w:rsid w:val="00E55CC2"/>
    <w:rsid w:val="00E57FCB"/>
    <w:rsid w:val="00E612FE"/>
    <w:rsid w:val="00E63427"/>
    <w:rsid w:val="00E7479E"/>
    <w:rsid w:val="00E75226"/>
    <w:rsid w:val="00E75275"/>
    <w:rsid w:val="00E7547C"/>
    <w:rsid w:val="00E75D05"/>
    <w:rsid w:val="00E80E80"/>
    <w:rsid w:val="00E811A4"/>
    <w:rsid w:val="00E85EBC"/>
    <w:rsid w:val="00E87EB1"/>
    <w:rsid w:val="00E9326D"/>
    <w:rsid w:val="00E945ED"/>
    <w:rsid w:val="00E972A3"/>
    <w:rsid w:val="00EA0A1E"/>
    <w:rsid w:val="00EA2D10"/>
    <w:rsid w:val="00EA3E91"/>
    <w:rsid w:val="00EA48C4"/>
    <w:rsid w:val="00EB22A8"/>
    <w:rsid w:val="00EB3B4C"/>
    <w:rsid w:val="00EB4302"/>
    <w:rsid w:val="00EC2E3D"/>
    <w:rsid w:val="00EC72CB"/>
    <w:rsid w:val="00ED426F"/>
    <w:rsid w:val="00ED56C3"/>
    <w:rsid w:val="00ED7FA3"/>
    <w:rsid w:val="00EE042E"/>
    <w:rsid w:val="00EE3732"/>
    <w:rsid w:val="00EF07C6"/>
    <w:rsid w:val="00EF3947"/>
    <w:rsid w:val="00EF3F5B"/>
    <w:rsid w:val="00EF5755"/>
    <w:rsid w:val="00F019E7"/>
    <w:rsid w:val="00F02769"/>
    <w:rsid w:val="00F10E8F"/>
    <w:rsid w:val="00F13523"/>
    <w:rsid w:val="00F20797"/>
    <w:rsid w:val="00F21080"/>
    <w:rsid w:val="00F22430"/>
    <w:rsid w:val="00F22E81"/>
    <w:rsid w:val="00F306B3"/>
    <w:rsid w:val="00F31A4B"/>
    <w:rsid w:val="00F31F5F"/>
    <w:rsid w:val="00F32BEC"/>
    <w:rsid w:val="00F33EA6"/>
    <w:rsid w:val="00F3655D"/>
    <w:rsid w:val="00F40E20"/>
    <w:rsid w:val="00F41BFC"/>
    <w:rsid w:val="00F42540"/>
    <w:rsid w:val="00F42C2A"/>
    <w:rsid w:val="00F42FD7"/>
    <w:rsid w:val="00F44752"/>
    <w:rsid w:val="00F45B2A"/>
    <w:rsid w:val="00F4765A"/>
    <w:rsid w:val="00F50721"/>
    <w:rsid w:val="00F55AD5"/>
    <w:rsid w:val="00F577AD"/>
    <w:rsid w:val="00F6264F"/>
    <w:rsid w:val="00F649BC"/>
    <w:rsid w:val="00F730AE"/>
    <w:rsid w:val="00F735C6"/>
    <w:rsid w:val="00F80144"/>
    <w:rsid w:val="00F920C8"/>
    <w:rsid w:val="00FA24E8"/>
    <w:rsid w:val="00FB39A7"/>
    <w:rsid w:val="00FB7A23"/>
    <w:rsid w:val="00FC20DE"/>
    <w:rsid w:val="00FC2768"/>
    <w:rsid w:val="00FC3563"/>
    <w:rsid w:val="00FD120B"/>
    <w:rsid w:val="00FD6132"/>
    <w:rsid w:val="00FD7381"/>
    <w:rsid w:val="00FD7BE0"/>
    <w:rsid w:val="00FE1A19"/>
    <w:rsid w:val="00FE3A6B"/>
    <w:rsid w:val="00FE4889"/>
    <w:rsid w:val="00FF0066"/>
    <w:rsid w:val="00FF0F30"/>
    <w:rsid w:val="00FF1FFC"/>
    <w:rsid w:val="00FF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0C20C"/>
  <w15:docId w15:val="{2273D0A7-CF93-44B3-8942-46573B18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5D7"/>
    <w:rPr>
      <w:rFonts w:ascii="Times New Roman" w:eastAsia="Times New Roman" w:hAnsi="Times New Roman"/>
      <w:sz w:val="28"/>
      <w:szCs w:val="20"/>
    </w:rPr>
  </w:style>
  <w:style w:type="paragraph" w:styleId="1">
    <w:name w:val="heading 1"/>
    <w:basedOn w:val="a"/>
    <w:next w:val="a"/>
    <w:link w:val="10"/>
    <w:uiPriority w:val="99"/>
    <w:qFormat/>
    <w:rsid w:val="005E55D7"/>
    <w:pPr>
      <w:keepNext/>
      <w:jc w:val="center"/>
      <w:outlineLvl w:val="0"/>
    </w:pPr>
    <w:rPr>
      <w:b/>
      <w:bCs/>
      <w:sz w:val="24"/>
    </w:rPr>
  </w:style>
  <w:style w:type="paragraph" w:styleId="2">
    <w:name w:val="heading 2"/>
    <w:basedOn w:val="a"/>
    <w:next w:val="a"/>
    <w:link w:val="20"/>
    <w:uiPriority w:val="99"/>
    <w:qFormat/>
    <w:rsid w:val="005E55D7"/>
    <w:pPr>
      <w:keepNext/>
      <w:jc w:val="center"/>
      <w:outlineLvl w:val="1"/>
    </w:pPr>
    <w:rPr>
      <w:b/>
      <w:bCs/>
      <w:sz w:val="40"/>
    </w:rPr>
  </w:style>
  <w:style w:type="paragraph" w:styleId="3">
    <w:name w:val="heading 3"/>
    <w:basedOn w:val="a"/>
    <w:next w:val="a"/>
    <w:link w:val="30"/>
    <w:uiPriority w:val="99"/>
    <w:qFormat/>
    <w:rsid w:val="005E55D7"/>
    <w:pPr>
      <w:keepNext/>
      <w:ind w:firstLine="720"/>
      <w:jc w:val="center"/>
      <w:outlineLvl w:val="2"/>
    </w:pPr>
    <w:rPr>
      <w:sz w:val="32"/>
    </w:rPr>
  </w:style>
  <w:style w:type="paragraph" w:styleId="4">
    <w:name w:val="heading 4"/>
    <w:basedOn w:val="a"/>
    <w:next w:val="a"/>
    <w:link w:val="40"/>
    <w:uiPriority w:val="99"/>
    <w:qFormat/>
    <w:rsid w:val="005E55D7"/>
    <w:pPr>
      <w:keepNext/>
      <w:ind w:left="851"/>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E55D7"/>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5E55D7"/>
    <w:rPr>
      <w:rFonts w:ascii="Times New Roman" w:hAnsi="Times New Roman" w:cs="Times New Roman"/>
      <w:b/>
      <w:bCs/>
      <w:sz w:val="20"/>
      <w:szCs w:val="20"/>
      <w:lang w:eastAsia="ru-RU"/>
    </w:rPr>
  </w:style>
  <w:style w:type="character" w:customStyle="1" w:styleId="30">
    <w:name w:val="Заголовок 3 Знак"/>
    <w:basedOn w:val="a0"/>
    <w:link w:val="3"/>
    <w:uiPriority w:val="99"/>
    <w:locked/>
    <w:rsid w:val="005E55D7"/>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5E55D7"/>
    <w:rPr>
      <w:rFonts w:ascii="Times New Roman" w:hAnsi="Times New Roman" w:cs="Times New Roman"/>
      <w:sz w:val="20"/>
      <w:szCs w:val="20"/>
      <w:lang w:eastAsia="ru-RU"/>
    </w:rPr>
  </w:style>
  <w:style w:type="character" w:styleId="a3">
    <w:name w:val="Hyperlink"/>
    <w:basedOn w:val="a0"/>
    <w:uiPriority w:val="99"/>
    <w:rsid w:val="005E55D7"/>
    <w:rPr>
      <w:rFonts w:cs="Times New Roman"/>
      <w:color w:val="0000FF"/>
      <w:u w:val="single"/>
    </w:rPr>
  </w:style>
  <w:style w:type="paragraph" w:styleId="a4">
    <w:name w:val="header"/>
    <w:basedOn w:val="a"/>
    <w:link w:val="a5"/>
    <w:uiPriority w:val="99"/>
    <w:rsid w:val="005E55D7"/>
    <w:pPr>
      <w:tabs>
        <w:tab w:val="center" w:pos="4153"/>
        <w:tab w:val="right" w:pos="8306"/>
      </w:tabs>
    </w:pPr>
  </w:style>
  <w:style w:type="character" w:customStyle="1" w:styleId="a5">
    <w:name w:val="Верхний колонтитул Знак"/>
    <w:basedOn w:val="a0"/>
    <w:link w:val="a4"/>
    <w:uiPriority w:val="99"/>
    <w:locked/>
    <w:rsid w:val="005E55D7"/>
    <w:rPr>
      <w:rFonts w:ascii="Times New Roman" w:hAnsi="Times New Roman" w:cs="Times New Roman"/>
      <w:sz w:val="20"/>
      <w:szCs w:val="20"/>
      <w:lang w:eastAsia="ru-RU"/>
    </w:rPr>
  </w:style>
  <w:style w:type="paragraph" w:styleId="a6">
    <w:name w:val="Body Text"/>
    <w:basedOn w:val="a"/>
    <w:link w:val="a7"/>
    <w:uiPriority w:val="99"/>
    <w:rsid w:val="005E55D7"/>
    <w:rPr>
      <w:sz w:val="22"/>
    </w:rPr>
  </w:style>
  <w:style w:type="character" w:customStyle="1" w:styleId="a7">
    <w:name w:val="Основной текст Знак"/>
    <w:basedOn w:val="a0"/>
    <w:link w:val="a6"/>
    <w:uiPriority w:val="99"/>
    <w:locked/>
    <w:rsid w:val="005E55D7"/>
    <w:rPr>
      <w:rFonts w:ascii="Times New Roman" w:hAnsi="Times New Roman" w:cs="Times New Roman"/>
      <w:sz w:val="20"/>
      <w:szCs w:val="20"/>
      <w:lang w:eastAsia="ru-RU"/>
    </w:rPr>
  </w:style>
  <w:style w:type="character" w:styleId="a8">
    <w:name w:val="FollowedHyperlink"/>
    <w:basedOn w:val="a0"/>
    <w:uiPriority w:val="99"/>
    <w:rsid w:val="005E55D7"/>
    <w:rPr>
      <w:rFonts w:cs="Times New Roman"/>
      <w:color w:val="800080"/>
      <w:u w:val="single"/>
    </w:rPr>
  </w:style>
  <w:style w:type="paragraph" w:customStyle="1" w:styleId="ConsNormal">
    <w:name w:val="ConsNormal"/>
    <w:uiPriority w:val="99"/>
    <w:rsid w:val="005E55D7"/>
    <w:pPr>
      <w:widowControl w:val="0"/>
      <w:ind w:firstLine="720"/>
    </w:pPr>
    <w:rPr>
      <w:rFonts w:ascii="Arial" w:eastAsia="Times New Roman" w:hAnsi="Arial"/>
      <w:sz w:val="20"/>
      <w:szCs w:val="20"/>
    </w:rPr>
  </w:style>
  <w:style w:type="paragraph" w:customStyle="1" w:styleId="ConsNonformat">
    <w:name w:val="ConsNonformat"/>
    <w:uiPriority w:val="99"/>
    <w:rsid w:val="005E55D7"/>
    <w:pPr>
      <w:widowControl w:val="0"/>
    </w:pPr>
    <w:rPr>
      <w:rFonts w:ascii="Courier New" w:eastAsia="Times New Roman" w:hAnsi="Courier New"/>
      <w:sz w:val="20"/>
      <w:szCs w:val="20"/>
    </w:rPr>
  </w:style>
  <w:style w:type="paragraph" w:customStyle="1" w:styleId="ConsTitle">
    <w:name w:val="ConsTitle"/>
    <w:uiPriority w:val="99"/>
    <w:rsid w:val="005E55D7"/>
    <w:pPr>
      <w:widowControl w:val="0"/>
    </w:pPr>
    <w:rPr>
      <w:rFonts w:ascii="Arial" w:eastAsia="Times New Roman" w:hAnsi="Arial"/>
      <w:b/>
      <w:sz w:val="16"/>
      <w:szCs w:val="20"/>
    </w:rPr>
  </w:style>
  <w:style w:type="paragraph" w:styleId="21">
    <w:name w:val="Body Text 2"/>
    <w:basedOn w:val="a"/>
    <w:link w:val="22"/>
    <w:uiPriority w:val="99"/>
    <w:rsid w:val="005E55D7"/>
    <w:pPr>
      <w:jc w:val="center"/>
    </w:pPr>
  </w:style>
  <w:style w:type="character" w:customStyle="1" w:styleId="22">
    <w:name w:val="Основной текст 2 Знак"/>
    <w:basedOn w:val="a0"/>
    <w:link w:val="21"/>
    <w:uiPriority w:val="99"/>
    <w:locked/>
    <w:rsid w:val="005E55D7"/>
    <w:rPr>
      <w:rFonts w:ascii="Times New Roman" w:hAnsi="Times New Roman" w:cs="Times New Roman"/>
      <w:sz w:val="20"/>
      <w:szCs w:val="20"/>
      <w:lang w:eastAsia="ru-RU"/>
    </w:rPr>
  </w:style>
  <w:style w:type="paragraph" w:styleId="a9">
    <w:name w:val="Body Text Indent"/>
    <w:basedOn w:val="a"/>
    <w:link w:val="aa"/>
    <w:uiPriority w:val="99"/>
    <w:rsid w:val="005E55D7"/>
    <w:pPr>
      <w:spacing w:line="360" w:lineRule="auto"/>
      <w:ind w:firstLine="720"/>
      <w:jc w:val="both"/>
    </w:pPr>
  </w:style>
  <w:style w:type="character" w:customStyle="1" w:styleId="aa">
    <w:name w:val="Основной текст с отступом Знак"/>
    <w:basedOn w:val="a0"/>
    <w:link w:val="a9"/>
    <w:uiPriority w:val="99"/>
    <w:locked/>
    <w:rsid w:val="005E55D7"/>
    <w:rPr>
      <w:rFonts w:ascii="Times New Roman" w:hAnsi="Times New Roman" w:cs="Times New Roman"/>
      <w:sz w:val="20"/>
      <w:szCs w:val="20"/>
      <w:lang w:eastAsia="ru-RU"/>
    </w:rPr>
  </w:style>
  <w:style w:type="paragraph" w:styleId="31">
    <w:name w:val="Body Text 3"/>
    <w:basedOn w:val="a"/>
    <w:link w:val="32"/>
    <w:uiPriority w:val="99"/>
    <w:rsid w:val="005E55D7"/>
    <w:pPr>
      <w:spacing w:line="360" w:lineRule="auto"/>
      <w:jc w:val="both"/>
    </w:pPr>
  </w:style>
  <w:style w:type="character" w:customStyle="1" w:styleId="32">
    <w:name w:val="Основной текст 3 Знак"/>
    <w:basedOn w:val="a0"/>
    <w:link w:val="31"/>
    <w:uiPriority w:val="99"/>
    <w:locked/>
    <w:rsid w:val="005E55D7"/>
    <w:rPr>
      <w:rFonts w:ascii="Times New Roman" w:hAnsi="Times New Roman" w:cs="Times New Roman"/>
      <w:sz w:val="20"/>
      <w:szCs w:val="20"/>
      <w:lang w:eastAsia="ru-RU"/>
    </w:rPr>
  </w:style>
  <w:style w:type="paragraph" w:styleId="ab">
    <w:name w:val="Balloon Text"/>
    <w:basedOn w:val="a"/>
    <w:link w:val="ac"/>
    <w:uiPriority w:val="99"/>
    <w:semiHidden/>
    <w:rsid w:val="005E55D7"/>
    <w:rPr>
      <w:rFonts w:ascii="Tahoma" w:hAnsi="Tahoma" w:cs="Tahoma"/>
      <w:sz w:val="16"/>
      <w:szCs w:val="16"/>
    </w:rPr>
  </w:style>
  <w:style w:type="character" w:customStyle="1" w:styleId="ac">
    <w:name w:val="Текст выноски Знак"/>
    <w:basedOn w:val="a0"/>
    <w:link w:val="ab"/>
    <w:uiPriority w:val="99"/>
    <w:semiHidden/>
    <w:locked/>
    <w:rsid w:val="005E55D7"/>
    <w:rPr>
      <w:rFonts w:ascii="Tahoma" w:hAnsi="Tahoma" w:cs="Tahoma"/>
      <w:sz w:val="16"/>
      <w:szCs w:val="16"/>
      <w:lang w:eastAsia="ru-RU"/>
    </w:rPr>
  </w:style>
  <w:style w:type="paragraph" w:styleId="ad">
    <w:name w:val="Block Text"/>
    <w:basedOn w:val="a"/>
    <w:uiPriority w:val="99"/>
    <w:rsid w:val="005E55D7"/>
    <w:pPr>
      <w:ind w:left="-108" w:right="-108"/>
    </w:pPr>
  </w:style>
  <w:style w:type="paragraph" w:styleId="23">
    <w:name w:val="Body Text Indent 2"/>
    <w:basedOn w:val="a"/>
    <w:link w:val="24"/>
    <w:uiPriority w:val="99"/>
    <w:rsid w:val="005E55D7"/>
    <w:pPr>
      <w:spacing w:line="360" w:lineRule="auto"/>
      <w:ind w:left="851"/>
      <w:jc w:val="both"/>
    </w:pPr>
  </w:style>
  <w:style w:type="character" w:customStyle="1" w:styleId="24">
    <w:name w:val="Основной текст с отступом 2 Знак"/>
    <w:basedOn w:val="a0"/>
    <w:link w:val="23"/>
    <w:uiPriority w:val="99"/>
    <w:locked/>
    <w:rsid w:val="005E55D7"/>
    <w:rPr>
      <w:rFonts w:ascii="Times New Roman" w:hAnsi="Times New Roman" w:cs="Times New Roman"/>
      <w:sz w:val="20"/>
      <w:szCs w:val="20"/>
      <w:lang w:eastAsia="ru-RU"/>
    </w:rPr>
  </w:style>
  <w:style w:type="paragraph" w:styleId="33">
    <w:name w:val="Body Text Indent 3"/>
    <w:basedOn w:val="a"/>
    <w:link w:val="34"/>
    <w:uiPriority w:val="99"/>
    <w:rsid w:val="005E55D7"/>
    <w:pPr>
      <w:spacing w:line="360" w:lineRule="auto"/>
      <w:ind w:firstLine="851"/>
      <w:jc w:val="both"/>
    </w:pPr>
    <w:rPr>
      <w:szCs w:val="28"/>
    </w:rPr>
  </w:style>
  <w:style w:type="character" w:customStyle="1" w:styleId="34">
    <w:name w:val="Основной текст с отступом 3 Знак"/>
    <w:basedOn w:val="a0"/>
    <w:link w:val="33"/>
    <w:uiPriority w:val="99"/>
    <w:locked/>
    <w:rsid w:val="005E55D7"/>
    <w:rPr>
      <w:rFonts w:ascii="Times New Roman" w:hAnsi="Times New Roman" w:cs="Times New Roman"/>
      <w:sz w:val="28"/>
      <w:szCs w:val="28"/>
      <w:lang w:eastAsia="ru-RU"/>
    </w:rPr>
  </w:style>
  <w:style w:type="paragraph" w:customStyle="1" w:styleId="ConsPlusTitle">
    <w:name w:val="ConsPlusTitle"/>
    <w:uiPriority w:val="99"/>
    <w:rsid w:val="005E55D7"/>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rsid w:val="005E55D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5E55D7"/>
    <w:pPr>
      <w:widowControl w:val="0"/>
      <w:autoSpaceDE w:val="0"/>
      <w:autoSpaceDN w:val="0"/>
      <w:adjustRightInd w:val="0"/>
    </w:pPr>
    <w:rPr>
      <w:rFonts w:ascii="Courier New" w:eastAsia="Times New Roman" w:hAnsi="Courier New" w:cs="Courier New"/>
      <w:sz w:val="20"/>
      <w:szCs w:val="20"/>
    </w:rPr>
  </w:style>
  <w:style w:type="character" w:styleId="ae">
    <w:name w:val="page number"/>
    <w:basedOn w:val="a0"/>
    <w:uiPriority w:val="99"/>
    <w:rsid w:val="005E55D7"/>
    <w:rPr>
      <w:rFonts w:cs="Times New Roman"/>
    </w:rPr>
  </w:style>
  <w:style w:type="paragraph" w:customStyle="1" w:styleId="Preformat">
    <w:name w:val="Preformat"/>
    <w:uiPriority w:val="99"/>
    <w:rsid w:val="005E55D7"/>
    <w:pPr>
      <w:widowControl w:val="0"/>
      <w:autoSpaceDE w:val="0"/>
      <w:autoSpaceDN w:val="0"/>
      <w:adjustRightInd w:val="0"/>
    </w:pPr>
    <w:rPr>
      <w:rFonts w:ascii="Courier New" w:eastAsia="Times New Roman" w:hAnsi="Courier New" w:cs="Courier New"/>
      <w:sz w:val="20"/>
      <w:szCs w:val="20"/>
    </w:rPr>
  </w:style>
  <w:style w:type="paragraph" w:customStyle="1" w:styleId="Heading">
    <w:name w:val="Heading"/>
    <w:uiPriority w:val="99"/>
    <w:rsid w:val="005E55D7"/>
    <w:pPr>
      <w:widowControl w:val="0"/>
      <w:autoSpaceDE w:val="0"/>
      <w:autoSpaceDN w:val="0"/>
      <w:adjustRightInd w:val="0"/>
    </w:pPr>
    <w:rPr>
      <w:rFonts w:ascii="Arial" w:eastAsia="Times New Roman" w:hAnsi="Arial" w:cs="Arial"/>
      <w:b/>
      <w:bCs/>
    </w:rPr>
  </w:style>
  <w:style w:type="paragraph" w:styleId="af">
    <w:name w:val="footer"/>
    <w:basedOn w:val="a"/>
    <w:link w:val="af0"/>
    <w:uiPriority w:val="99"/>
    <w:rsid w:val="005E55D7"/>
    <w:pPr>
      <w:tabs>
        <w:tab w:val="center" w:pos="4677"/>
        <w:tab w:val="right" w:pos="9355"/>
      </w:tabs>
    </w:pPr>
  </w:style>
  <w:style w:type="character" w:customStyle="1" w:styleId="af0">
    <w:name w:val="Нижний колонтитул Знак"/>
    <w:basedOn w:val="a0"/>
    <w:link w:val="af"/>
    <w:uiPriority w:val="99"/>
    <w:locked/>
    <w:rsid w:val="005E55D7"/>
    <w:rPr>
      <w:rFonts w:ascii="Times New Roman" w:hAnsi="Times New Roman" w:cs="Times New Roman"/>
      <w:sz w:val="20"/>
      <w:szCs w:val="20"/>
      <w:lang w:eastAsia="ru-RU"/>
    </w:rPr>
  </w:style>
  <w:style w:type="paragraph" w:styleId="af1">
    <w:name w:val="No Spacing"/>
    <w:uiPriority w:val="99"/>
    <w:qFormat/>
    <w:rsid w:val="005E55D7"/>
    <w:rPr>
      <w:rFonts w:ascii="Times New Roman" w:eastAsia="Times New Roman" w:hAnsi="Times New Roman"/>
      <w:sz w:val="28"/>
      <w:szCs w:val="20"/>
    </w:rPr>
  </w:style>
  <w:style w:type="paragraph" w:customStyle="1" w:styleId="ConsPlusCell">
    <w:name w:val="ConsPlusCell"/>
    <w:uiPriority w:val="99"/>
    <w:rsid w:val="005E55D7"/>
    <w:pPr>
      <w:widowControl w:val="0"/>
      <w:autoSpaceDE w:val="0"/>
      <w:autoSpaceDN w:val="0"/>
      <w:adjustRightInd w:val="0"/>
    </w:pPr>
    <w:rPr>
      <w:rFonts w:ascii="Arial" w:eastAsia="Times New Roman" w:hAnsi="Arial" w:cs="Arial"/>
      <w:sz w:val="20"/>
      <w:szCs w:val="20"/>
    </w:rPr>
  </w:style>
  <w:style w:type="paragraph" w:customStyle="1" w:styleId="ConsCell">
    <w:name w:val="ConsCell"/>
    <w:uiPriority w:val="99"/>
    <w:rsid w:val="005E55D7"/>
    <w:pPr>
      <w:widowControl w:val="0"/>
      <w:autoSpaceDE w:val="0"/>
      <w:autoSpaceDN w:val="0"/>
      <w:adjustRightInd w:val="0"/>
      <w:ind w:right="19772"/>
    </w:pPr>
    <w:rPr>
      <w:rFonts w:ascii="Arial" w:eastAsia="Times New Roman" w:hAnsi="Arial" w:cs="Arial"/>
      <w:sz w:val="20"/>
      <w:szCs w:val="20"/>
    </w:rPr>
  </w:style>
  <w:style w:type="paragraph" w:customStyle="1" w:styleId="11">
    <w:name w:val="Обычный1"/>
    <w:uiPriority w:val="99"/>
    <w:rsid w:val="005E55D7"/>
    <w:pPr>
      <w:suppressAutoHyphens/>
    </w:pPr>
    <w:rPr>
      <w:rFonts w:ascii="Times New Roman" w:hAnsi="Times New Roman"/>
      <w:sz w:val="24"/>
      <w:szCs w:val="20"/>
      <w:lang w:eastAsia="ar-SA"/>
    </w:rPr>
  </w:style>
  <w:style w:type="paragraph" w:customStyle="1" w:styleId="310">
    <w:name w:val="Заголовок 31"/>
    <w:basedOn w:val="11"/>
    <w:next w:val="11"/>
    <w:uiPriority w:val="99"/>
    <w:rsid w:val="005E55D7"/>
    <w:pPr>
      <w:keepNext/>
    </w:pPr>
    <w:rPr>
      <w:sz w:val="72"/>
    </w:rPr>
  </w:style>
  <w:style w:type="paragraph" w:customStyle="1" w:styleId="210">
    <w:name w:val="Основной текст 21"/>
    <w:basedOn w:val="11"/>
    <w:uiPriority w:val="99"/>
    <w:rsid w:val="005E55D7"/>
    <w:pPr>
      <w:ind w:left="420"/>
      <w:jc w:val="both"/>
    </w:pPr>
  </w:style>
  <w:style w:type="table" w:styleId="af2">
    <w:name w:val="Table Grid"/>
    <w:basedOn w:val="a1"/>
    <w:uiPriority w:val="99"/>
    <w:rsid w:val="005E55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link w:val="af4"/>
    <w:uiPriority w:val="99"/>
    <w:qFormat/>
    <w:rsid w:val="005E55D7"/>
    <w:pPr>
      <w:jc w:val="center"/>
    </w:pPr>
    <w:rPr>
      <w:b/>
      <w:bCs/>
      <w:szCs w:val="24"/>
    </w:rPr>
  </w:style>
  <w:style w:type="character" w:customStyle="1" w:styleId="af4">
    <w:name w:val="Заголовок Знак"/>
    <w:basedOn w:val="a0"/>
    <w:link w:val="af3"/>
    <w:uiPriority w:val="99"/>
    <w:locked/>
    <w:rsid w:val="005E55D7"/>
    <w:rPr>
      <w:rFonts w:ascii="Times New Roman" w:hAnsi="Times New Roman" w:cs="Times New Roman"/>
      <w:b/>
      <w:bCs/>
      <w:sz w:val="24"/>
      <w:szCs w:val="24"/>
      <w:lang w:eastAsia="ru-RU"/>
    </w:rPr>
  </w:style>
  <w:style w:type="paragraph" w:customStyle="1" w:styleId="12">
    <w:name w:val="Знак1 Знак Знак Знак"/>
    <w:basedOn w:val="a"/>
    <w:uiPriority w:val="99"/>
    <w:rsid w:val="005E55D7"/>
    <w:pPr>
      <w:widowControl w:val="0"/>
      <w:adjustRightInd w:val="0"/>
      <w:spacing w:after="160" w:line="240" w:lineRule="exact"/>
      <w:jc w:val="right"/>
    </w:pPr>
    <w:rPr>
      <w:sz w:val="20"/>
      <w:lang w:val="en-GB" w:eastAsia="en-US"/>
    </w:rPr>
  </w:style>
  <w:style w:type="paragraph" w:customStyle="1" w:styleId="af5">
    <w:name w:val="Заголовок_пост"/>
    <w:basedOn w:val="a"/>
    <w:uiPriority w:val="99"/>
    <w:rsid w:val="005E55D7"/>
    <w:pPr>
      <w:tabs>
        <w:tab w:val="left" w:pos="10440"/>
      </w:tabs>
      <w:ind w:left="720" w:right="4627"/>
    </w:pPr>
    <w:rPr>
      <w:sz w:val="26"/>
      <w:szCs w:val="24"/>
    </w:rPr>
  </w:style>
  <w:style w:type="paragraph" w:styleId="af6">
    <w:name w:val="Normal (Web)"/>
    <w:basedOn w:val="a"/>
    <w:uiPriority w:val="99"/>
    <w:rsid w:val="00CC34A0"/>
    <w:pPr>
      <w:spacing w:before="100" w:beforeAutospacing="1" w:after="100" w:afterAutospacing="1"/>
    </w:pPr>
    <w:rPr>
      <w:sz w:val="24"/>
      <w:szCs w:val="24"/>
    </w:rPr>
  </w:style>
  <w:style w:type="paragraph" w:customStyle="1" w:styleId="af7">
    <w:name w:val="Нормальный"/>
    <w:uiPriority w:val="99"/>
    <w:rsid w:val="00924D76"/>
    <w:pPr>
      <w:widowControl w:val="0"/>
      <w:autoSpaceDE w:val="0"/>
      <w:autoSpaceDN w:val="0"/>
      <w:adjustRightInd w:val="0"/>
    </w:pPr>
    <w:rPr>
      <w:rFonts w:ascii="Times New Roman" w:eastAsia="Times New Roman" w:hAnsi="Times New Roman"/>
      <w:color w:val="000000"/>
      <w:sz w:val="24"/>
      <w:szCs w:val="24"/>
    </w:rPr>
  </w:style>
  <w:style w:type="paragraph" w:customStyle="1" w:styleId="Default">
    <w:name w:val="Default"/>
    <w:rsid w:val="00790136"/>
    <w:pPr>
      <w:autoSpaceDE w:val="0"/>
      <w:autoSpaceDN w:val="0"/>
      <w:adjustRightInd w:val="0"/>
    </w:pPr>
    <w:rPr>
      <w:rFonts w:ascii="Times New Roman" w:hAnsi="Times New Roman"/>
      <w:color w:val="000000"/>
      <w:sz w:val="24"/>
      <w:szCs w:val="24"/>
    </w:rPr>
  </w:style>
  <w:style w:type="character" w:styleId="af8">
    <w:name w:val="annotation reference"/>
    <w:basedOn w:val="a0"/>
    <w:uiPriority w:val="99"/>
    <w:semiHidden/>
    <w:unhideWhenUsed/>
    <w:rsid w:val="00322972"/>
    <w:rPr>
      <w:sz w:val="16"/>
      <w:szCs w:val="16"/>
    </w:rPr>
  </w:style>
  <w:style w:type="paragraph" w:styleId="af9">
    <w:name w:val="annotation text"/>
    <w:basedOn w:val="a"/>
    <w:link w:val="afa"/>
    <w:uiPriority w:val="99"/>
    <w:semiHidden/>
    <w:unhideWhenUsed/>
    <w:rsid w:val="00322972"/>
    <w:rPr>
      <w:sz w:val="20"/>
    </w:rPr>
  </w:style>
  <w:style w:type="character" w:customStyle="1" w:styleId="afa">
    <w:name w:val="Текст примечания Знак"/>
    <w:basedOn w:val="a0"/>
    <w:link w:val="af9"/>
    <w:uiPriority w:val="99"/>
    <w:semiHidden/>
    <w:rsid w:val="00322972"/>
    <w:rPr>
      <w:rFonts w:ascii="Times New Roman" w:eastAsia="Times New Roman" w:hAnsi="Times New Roman"/>
      <w:sz w:val="20"/>
      <w:szCs w:val="20"/>
    </w:rPr>
  </w:style>
  <w:style w:type="paragraph" w:styleId="afb">
    <w:name w:val="annotation subject"/>
    <w:basedOn w:val="af9"/>
    <w:next w:val="af9"/>
    <w:link w:val="afc"/>
    <w:uiPriority w:val="99"/>
    <w:semiHidden/>
    <w:unhideWhenUsed/>
    <w:rsid w:val="00322972"/>
    <w:rPr>
      <w:b/>
      <w:bCs/>
    </w:rPr>
  </w:style>
  <w:style w:type="character" w:customStyle="1" w:styleId="afc">
    <w:name w:val="Тема примечания Знак"/>
    <w:basedOn w:val="afa"/>
    <w:link w:val="afb"/>
    <w:uiPriority w:val="99"/>
    <w:semiHidden/>
    <w:rsid w:val="00322972"/>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5638">
      <w:marLeft w:val="0"/>
      <w:marRight w:val="0"/>
      <w:marTop w:val="0"/>
      <w:marBottom w:val="0"/>
      <w:divBdr>
        <w:top w:val="none" w:sz="0" w:space="0" w:color="auto"/>
        <w:left w:val="none" w:sz="0" w:space="0" w:color="auto"/>
        <w:bottom w:val="none" w:sz="0" w:space="0" w:color="auto"/>
        <w:right w:val="none" w:sz="0" w:space="0" w:color="auto"/>
      </w:divBdr>
    </w:div>
    <w:div w:id="66415639">
      <w:marLeft w:val="0"/>
      <w:marRight w:val="0"/>
      <w:marTop w:val="0"/>
      <w:marBottom w:val="0"/>
      <w:divBdr>
        <w:top w:val="none" w:sz="0" w:space="0" w:color="auto"/>
        <w:left w:val="none" w:sz="0" w:space="0" w:color="auto"/>
        <w:bottom w:val="none" w:sz="0" w:space="0" w:color="auto"/>
        <w:right w:val="none" w:sz="0" w:space="0" w:color="auto"/>
      </w:divBdr>
    </w:div>
    <w:div w:id="66415640">
      <w:marLeft w:val="0"/>
      <w:marRight w:val="0"/>
      <w:marTop w:val="0"/>
      <w:marBottom w:val="0"/>
      <w:divBdr>
        <w:top w:val="none" w:sz="0" w:space="0" w:color="auto"/>
        <w:left w:val="none" w:sz="0" w:space="0" w:color="auto"/>
        <w:bottom w:val="none" w:sz="0" w:space="0" w:color="auto"/>
        <w:right w:val="none" w:sz="0" w:space="0" w:color="auto"/>
      </w:divBdr>
    </w:div>
    <w:div w:id="66415641">
      <w:marLeft w:val="0"/>
      <w:marRight w:val="0"/>
      <w:marTop w:val="0"/>
      <w:marBottom w:val="0"/>
      <w:divBdr>
        <w:top w:val="none" w:sz="0" w:space="0" w:color="auto"/>
        <w:left w:val="none" w:sz="0" w:space="0" w:color="auto"/>
        <w:bottom w:val="none" w:sz="0" w:space="0" w:color="auto"/>
        <w:right w:val="none" w:sz="0" w:space="0" w:color="auto"/>
      </w:divBdr>
    </w:div>
    <w:div w:id="66415642">
      <w:marLeft w:val="0"/>
      <w:marRight w:val="0"/>
      <w:marTop w:val="0"/>
      <w:marBottom w:val="0"/>
      <w:divBdr>
        <w:top w:val="none" w:sz="0" w:space="0" w:color="auto"/>
        <w:left w:val="none" w:sz="0" w:space="0" w:color="auto"/>
        <w:bottom w:val="none" w:sz="0" w:space="0" w:color="auto"/>
        <w:right w:val="none" w:sz="0" w:space="0" w:color="auto"/>
      </w:divBdr>
    </w:div>
    <w:div w:id="66415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87E6-77FF-42F5-AD16-31D993D1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9767</Words>
  <Characters>55673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c:creator>
  <cp:keywords/>
  <dc:description/>
  <cp:lastModifiedBy>RePack by Diakov</cp:lastModifiedBy>
  <cp:revision>18</cp:revision>
  <cp:lastPrinted>2026-04-07T11:51:00Z</cp:lastPrinted>
  <dcterms:created xsi:type="dcterms:W3CDTF">2026-02-06T05:33:00Z</dcterms:created>
  <dcterms:modified xsi:type="dcterms:W3CDTF">2026-04-07T12:05:00Z</dcterms:modified>
</cp:coreProperties>
</file>